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B9A4" w14:textId="77777777" w:rsidR="00402D04" w:rsidRPr="00402D04" w:rsidRDefault="002158AF" w:rsidP="00402D04">
      <w:pPr>
        <w:jc w:val="center"/>
        <w:rPr>
          <w:rFonts w:ascii="Arial" w:hAnsi="Arial" w:cs="Arial"/>
          <w:b/>
          <w:sz w:val="36"/>
          <w:szCs w:val="36"/>
        </w:rPr>
      </w:pPr>
      <w:r w:rsidRPr="00402D04">
        <w:rPr>
          <w:rFonts w:ascii="Arial" w:hAnsi="Arial" w:cs="Arial"/>
          <w:b/>
          <w:sz w:val="36"/>
          <w:szCs w:val="36"/>
        </w:rPr>
        <w:t xml:space="preserve">STRATEGIJA UPRAVLJANJA I </w:t>
      </w:r>
      <w:r w:rsidR="00402D04" w:rsidRPr="00402D04">
        <w:rPr>
          <w:rFonts w:ascii="Arial" w:hAnsi="Arial" w:cs="Arial"/>
          <w:b/>
          <w:sz w:val="36"/>
          <w:szCs w:val="36"/>
        </w:rPr>
        <w:t xml:space="preserve"> RAS</w:t>
      </w:r>
      <w:r w:rsidRPr="00402D04">
        <w:rPr>
          <w:rFonts w:ascii="Arial" w:hAnsi="Arial" w:cs="Arial"/>
          <w:b/>
          <w:sz w:val="36"/>
          <w:szCs w:val="36"/>
        </w:rPr>
        <w:t xml:space="preserve">POLAGANJA </w:t>
      </w:r>
      <w:r w:rsidR="00112FD2" w:rsidRPr="00402D04">
        <w:rPr>
          <w:rFonts w:ascii="Arial" w:hAnsi="Arial" w:cs="Arial"/>
          <w:b/>
          <w:sz w:val="36"/>
          <w:szCs w:val="36"/>
        </w:rPr>
        <w:t>IMOVINOM</w:t>
      </w:r>
      <w:r w:rsidRPr="00402D04">
        <w:rPr>
          <w:rFonts w:ascii="Arial" w:hAnsi="Arial" w:cs="Arial"/>
          <w:b/>
          <w:sz w:val="36"/>
          <w:szCs w:val="36"/>
        </w:rPr>
        <w:t xml:space="preserve"> U VLASNIŠTVU</w:t>
      </w:r>
    </w:p>
    <w:p w14:paraId="23E1BD78" w14:textId="77777777" w:rsidR="002158AF" w:rsidRDefault="002158AF" w:rsidP="0042567D">
      <w:pPr>
        <w:jc w:val="center"/>
        <w:rPr>
          <w:rFonts w:ascii="Arial" w:hAnsi="Arial" w:cs="Arial"/>
          <w:b/>
          <w:sz w:val="36"/>
          <w:szCs w:val="36"/>
        </w:rPr>
      </w:pPr>
      <w:r w:rsidRPr="00402D04">
        <w:rPr>
          <w:rFonts w:ascii="Arial" w:hAnsi="Arial" w:cs="Arial"/>
          <w:b/>
          <w:sz w:val="36"/>
          <w:szCs w:val="36"/>
        </w:rPr>
        <w:t xml:space="preserve">OPĆINE </w:t>
      </w:r>
      <w:r w:rsidR="0042567D">
        <w:rPr>
          <w:rFonts w:ascii="Arial" w:hAnsi="Arial" w:cs="Arial"/>
          <w:b/>
          <w:sz w:val="36"/>
          <w:szCs w:val="36"/>
        </w:rPr>
        <w:t>GROŽNJAN – GRISIGNANA</w:t>
      </w:r>
    </w:p>
    <w:p w14:paraId="262E65DC" w14:textId="77777777" w:rsidR="0042567D" w:rsidRPr="00402D04" w:rsidRDefault="0042567D" w:rsidP="0042567D">
      <w:pPr>
        <w:jc w:val="center"/>
        <w:rPr>
          <w:rFonts w:ascii="Arial" w:hAnsi="Arial" w:cs="Arial"/>
          <w:b/>
          <w:sz w:val="36"/>
          <w:szCs w:val="36"/>
        </w:rPr>
      </w:pPr>
      <w:r>
        <w:rPr>
          <w:rFonts w:ascii="Arial" w:hAnsi="Arial" w:cs="Arial"/>
          <w:b/>
          <w:sz w:val="36"/>
          <w:szCs w:val="36"/>
        </w:rPr>
        <w:t>OD 202</w:t>
      </w:r>
      <w:r w:rsidR="00B56E2E">
        <w:rPr>
          <w:rFonts w:ascii="Arial" w:hAnsi="Arial" w:cs="Arial"/>
          <w:b/>
          <w:sz w:val="36"/>
          <w:szCs w:val="36"/>
        </w:rPr>
        <w:t>1</w:t>
      </w:r>
      <w:r>
        <w:rPr>
          <w:rFonts w:ascii="Arial" w:hAnsi="Arial" w:cs="Arial"/>
          <w:b/>
          <w:sz w:val="36"/>
          <w:szCs w:val="36"/>
        </w:rPr>
        <w:t>. DO 2027.</w:t>
      </w:r>
      <w:r w:rsidR="00B56E2E">
        <w:rPr>
          <w:rFonts w:ascii="Arial" w:hAnsi="Arial" w:cs="Arial"/>
          <w:b/>
          <w:sz w:val="36"/>
          <w:szCs w:val="36"/>
        </w:rPr>
        <w:t xml:space="preserve"> GODINE</w:t>
      </w:r>
    </w:p>
    <w:p w14:paraId="5D06646A" w14:textId="77777777" w:rsidR="002158AF" w:rsidRPr="007B4111" w:rsidRDefault="002158AF" w:rsidP="00AC143D">
      <w:pPr>
        <w:ind w:firstLine="720"/>
        <w:jc w:val="center"/>
        <w:rPr>
          <w:rFonts w:ascii="Arial" w:hAnsi="Arial" w:cs="Arial"/>
          <w:sz w:val="22"/>
          <w:szCs w:val="22"/>
        </w:rPr>
      </w:pPr>
    </w:p>
    <w:p w14:paraId="594718E3" w14:textId="77777777" w:rsidR="00894C83" w:rsidRPr="007B4111" w:rsidRDefault="00894C83" w:rsidP="003C6D2E">
      <w:pPr>
        <w:ind w:firstLine="720"/>
        <w:jc w:val="right"/>
        <w:rPr>
          <w:rFonts w:ascii="Arial" w:hAnsi="Arial" w:cs="Arial"/>
          <w:sz w:val="22"/>
          <w:szCs w:val="22"/>
        </w:rPr>
      </w:pPr>
    </w:p>
    <w:p w14:paraId="1792A943" w14:textId="77777777" w:rsidR="00AC143D" w:rsidRDefault="00AC143D" w:rsidP="009D10F2">
      <w:pPr>
        <w:rPr>
          <w:rFonts w:ascii="Arial" w:hAnsi="Arial" w:cs="Arial"/>
          <w:b/>
          <w:sz w:val="22"/>
          <w:szCs w:val="22"/>
        </w:rPr>
      </w:pPr>
    </w:p>
    <w:p w14:paraId="70743F49" w14:textId="77777777" w:rsidR="00894C83" w:rsidRPr="007B4111" w:rsidRDefault="00894C83" w:rsidP="009D10F2">
      <w:pPr>
        <w:rPr>
          <w:rFonts w:ascii="Arial" w:hAnsi="Arial" w:cs="Arial"/>
          <w:b/>
          <w:sz w:val="22"/>
          <w:szCs w:val="22"/>
        </w:rPr>
      </w:pPr>
      <w:r w:rsidRPr="007B4111">
        <w:rPr>
          <w:rFonts w:ascii="Arial" w:hAnsi="Arial" w:cs="Arial"/>
          <w:b/>
          <w:sz w:val="22"/>
          <w:szCs w:val="22"/>
        </w:rPr>
        <w:t>UVOD</w:t>
      </w:r>
    </w:p>
    <w:p w14:paraId="36ACCC74" w14:textId="77777777" w:rsidR="0081786D" w:rsidRPr="007B4111" w:rsidRDefault="0081786D" w:rsidP="0081786D">
      <w:pPr>
        <w:jc w:val="both"/>
        <w:rPr>
          <w:rFonts w:ascii="Arial" w:hAnsi="Arial" w:cs="Arial"/>
          <w:sz w:val="22"/>
          <w:szCs w:val="22"/>
        </w:rPr>
      </w:pPr>
    </w:p>
    <w:p w14:paraId="1E2C5E93" w14:textId="77777777" w:rsidR="00894C83" w:rsidRPr="007B4111" w:rsidRDefault="00894C83" w:rsidP="002B69A9">
      <w:pPr>
        <w:jc w:val="both"/>
        <w:rPr>
          <w:rFonts w:ascii="Arial" w:hAnsi="Arial" w:cs="Arial"/>
          <w:sz w:val="22"/>
          <w:szCs w:val="22"/>
        </w:rPr>
      </w:pPr>
      <w:r w:rsidRPr="007B4111">
        <w:rPr>
          <w:rFonts w:ascii="Arial" w:hAnsi="Arial" w:cs="Arial"/>
          <w:sz w:val="22"/>
          <w:szCs w:val="22"/>
        </w:rPr>
        <w:t xml:space="preserve">Strategija upravljanja i raspolaganja </w:t>
      </w:r>
      <w:r w:rsidR="00112FD2" w:rsidRPr="007B4111">
        <w:rPr>
          <w:rFonts w:ascii="Arial" w:hAnsi="Arial" w:cs="Arial"/>
          <w:sz w:val="22"/>
          <w:szCs w:val="22"/>
        </w:rPr>
        <w:t xml:space="preserve">imovinom </w:t>
      </w:r>
      <w:r w:rsidRPr="007B4111">
        <w:rPr>
          <w:rFonts w:ascii="Arial" w:hAnsi="Arial" w:cs="Arial"/>
          <w:sz w:val="22"/>
          <w:szCs w:val="22"/>
        </w:rPr>
        <w:t xml:space="preserve"> u vlasništvu Općine </w:t>
      </w:r>
      <w:r w:rsidR="0042567D">
        <w:rPr>
          <w:rFonts w:ascii="Arial" w:hAnsi="Arial" w:cs="Arial"/>
          <w:sz w:val="22"/>
          <w:szCs w:val="22"/>
        </w:rPr>
        <w:t>Grožnjan - Grisignana</w:t>
      </w:r>
      <w:r w:rsidR="000A6365">
        <w:rPr>
          <w:rFonts w:ascii="Arial" w:hAnsi="Arial" w:cs="Arial"/>
          <w:sz w:val="22"/>
          <w:szCs w:val="22"/>
        </w:rPr>
        <w:t xml:space="preserve"> </w:t>
      </w:r>
      <w:r w:rsidRPr="007B4111">
        <w:rPr>
          <w:rFonts w:ascii="Arial" w:hAnsi="Arial" w:cs="Arial"/>
          <w:sz w:val="22"/>
          <w:szCs w:val="22"/>
        </w:rPr>
        <w:t xml:space="preserve">donosi se za potrebe Općine </w:t>
      </w:r>
      <w:r w:rsidR="0042567D">
        <w:rPr>
          <w:rFonts w:ascii="Arial" w:hAnsi="Arial" w:cs="Arial"/>
          <w:sz w:val="22"/>
          <w:szCs w:val="22"/>
        </w:rPr>
        <w:t>Grožnjan - Grisignana</w:t>
      </w:r>
      <w:r w:rsidR="00C458F6">
        <w:rPr>
          <w:rFonts w:ascii="Arial" w:hAnsi="Arial" w:cs="Arial"/>
          <w:sz w:val="22"/>
          <w:szCs w:val="22"/>
        </w:rPr>
        <w:t>.</w:t>
      </w:r>
      <w:r w:rsidRPr="007B4111">
        <w:rPr>
          <w:rFonts w:ascii="Arial" w:hAnsi="Arial" w:cs="Arial"/>
          <w:sz w:val="22"/>
          <w:szCs w:val="22"/>
        </w:rPr>
        <w:t xml:space="preserve"> Strategija određuje ciljeve i smjernice za upravljanje  i  raspolaganje </w:t>
      </w:r>
      <w:r w:rsidR="00112FD2" w:rsidRPr="007B4111">
        <w:rPr>
          <w:rFonts w:ascii="Arial" w:hAnsi="Arial" w:cs="Arial"/>
          <w:sz w:val="22"/>
          <w:szCs w:val="22"/>
        </w:rPr>
        <w:t>imovinom</w:t>
      </w:r>
      <w:r w:rsidRPr="007B4111">
        <w:rPr>
          <w:rFonts w:ascii="Arial" w:hAnsi="Arial" w:cs="Arial"/>
          <w:sz w:val="22"/>
          <w:szCs w:val="22"/>
        </w:rPr>
        <w:t xml:space="preserve"> u vlasništvu Općine u razdoblju od 20</w:t>
      </w:r>
      <w:r w:rsidR="00402D04">
        <w:rPr>
          <w:rFonts w:ascii="Arial" w:hAnsi="Arial" w:cs="Arial"/>
          <w:sz w:val="22"/>
          <w:szCs w:val="22"/>
        </w:rPr>
        <w:t>2</w:t>
      </w:r>
      <w:r w:rsidR="00B56E2E">
        <w:rPr>
          <w:rFonts w:ascii="Arial" w:hAnsi="Arial" w:cs="Arial"/>
          <w:sz w:val="22"/>
          <w:szCs w:val="22"/>
        </w:rPr>
        <w:t>1</w:t>
      </w:r>
      <w:r w:rsidRPr="007B4111">
        <w:rPr>
          <w:rFonts w:ascii="Arial" w:hAnsi="Arial" w:cs="Arial"/>
          <w:sz w:val="22"/>
          <w:szCs w:val="22"/>
        </w:rPr>
        <w:t>. do 202</w:t>
      </w:r>
      <w:r w:rsidR="00402D04">
        <w:rPr>
          <w:rFonts w:ascii="Arial" w:hAnsi="Arial" w:cs="Arial"/>
          <w:sz w:val="22"/>
          <w:szCs w:val="22"/>
        </w:rPr>
        <w:t>7</w:t>
      </w:r>
      <w:r w:rsidRPr="007B4111">
        <w:rPr>
          <w:rFonts w:ascii="Arial" w:hAnsi="Arial" w:cs="Arial"/>
          <w:sz w:val="22"/>
          <w:szCs w:val="22"/>
        </w:rPr>
        <w:t xml:space="preserve">. godine. Strategijom upravljanja </w:t>
      </w:r>
      <w:r w:rsidR="007F4DBC" w:rsidRPr="007B4111">
        <w:rPr>
          <w:rFonts w:ascii="Arial" w:hAnsi="Arial" w:cs="Arial"/>
          <w:sz w:val="22"/>
          <w:szCs w:val="22"/>
        </w:rPr>
        <w:t xml:space="preserve"> i raspolaganja se želi osigurati ekonomski svrhovito, učinkovito i transparentno upravljanje i raspolaganje </w:t>
      </w:r>
      <w:r w:rsidR="002B69A9" w:rsidRPr="007B4111">
        <w:rPr>
          <w:rFonts w:ascii="Arial" w:hAnsi="Arial" w:cs="Arial"/>
          <w:sz w:val="22"/>
          <w:szCs w:val="22"/>
        </w:rPr>
        <w:t>imovinom</w:t>
      </w:r>
      <w:r w:rsidR="007F4DBC" w:rsidRPr="007B4111">
        <w:rPr>
          <w:rFonts w:ascii="Arial" w:hAnsi="Arial" w:cs="Arial"/>
          <w:sz w:val="22"/>
          <w:szCs w:val="22"/>
        </w:rPr>
        <w:t>.</w:t>
      </w:r>
    </w:p>
    <w:p w14:paraId="2734FE7A" w14:textId="77777777" w:rsidR="00402D04" w:rsidRPr="00462D06" w:rsidRDefault="00402D04" w:rsidP="00402D04">
      <w:pPr>
        <w:spacing w:line="276" w:lineRule="auto"/>
        <w:rPr>
          <w:rFonts w:ascii="Arial" w:hAnsi="Arial" w:cs="Arial"/>
          <w:b/>
          <w:sz w:val="22"/>
          <w:szCs w:val="22"/>
        </w:rPr>
      </w:pPr>
    </w:p>
    <w:p w14:paraId="37135654" w14:textId="77777777" w:rsidR="00402D04" w:rsidRPr="00462D06" w:rsidRDefault="00402D04" w:rsidP="00402D04">
      <w:pPr>
        <w:spacing w:line="276" w:lineRule="auto"/>
        <w:jc w:val="both"/>
        <w:rPr>
          <w:rFonts w:ascii="Arial" w:hAnsi="Arial" w:cs="Arial"/>
          <w:sz w:val="22"/>
          <w:szCs w:val="22"/>
        </w:rPr>
      </w:pPr>
      <w:r w:rsidRPr="00462D06">
        <w:rPr>
          <w:rFonts w:ascii="Arial" w:hAnsi="Arial" w:cs="Arial"/>
          <w:sz w:val="22"/>
          <w:szCs w:val="22"/>
        </w:rPr>
        <w:t xml:space="preserve">Strategiju upravljanja imovinom Općine </w:t>
      </w:r>
      <w:r w:rsidR="0042567D">
        <w:rPr>
          <w:rFonts w:ascii="Arial" w:hAnsi="Arial" w:cs="Arial"/>
          <w:sz w:val="22"/>
          <w:szCs w:val="22"/>
        </w:rPr>
        <w:t>Grožnjan - Grisignana</w:t>
      </w:r>
      <w:r w:rsidRPr="00462D06">
        <w:rPr>
          <w:rFonts w:ascii="Arial" w:hAnsi="Arial" w:cs="Arial"/>
          <w:sz w:val="22"/>
          <w:szCs w:val="22"/>
        </w:rPr>
        <w:t xml:space="preserve"> za razdoblje 202</w:t>
      </w:r>
      <w:r w:rsidR="00B56E2E">
        <w:rPr>
          <w:rFonts w:ascii="Arial" w:hAnsi="Arial" w:cs="Arial"/>
          <w:sz w:val="22"/>
          <w:szCs w:val="22"/>
        </w:rPr>
        <w:t>1</w:t>
      </w:r>
      <w:r w:rsidRPr="00462D06">
        <w:rPr>
          <w:rFonts w:ascii="Arial" w:hAnsi="Arial" w:cs="Arial"/>
          <w:sz w:val="22"/>
          <w:szCs w:val="22"/>
        </w:rPr>
        <w:t xml:space="preserve">. - 2027. (u daljnjem tekstu: Strategija) donosi Općinsko vijeće Općine </w:t>
      </w:r>
      <w:r w:rsidR="0042567D">
        <w:rPr>
          <w:rFonts w:ascii="Arial" w:hAnsi="Arial" w:cs="Arial"/>
          <w:sz w:val="22"/>
          <w:szCs w:val="22"/>
        </w:rPr>
        <w:t>Grožnjan - Grisignana</w:t>
      </w:r>
      <w:r w:rsidRPr="00462D06">
        <w:rPr>
          <w:rFonts w:ascii="Arial" w:hAnsi="Arial" w:cs="Arial"/>
          <w:sz w:val="22"/>
          <w:szCs w:val="22"/>
        </w:rPr>
        <w:t xml:space="preserve">. Strategijom se određuju dugoročni ciljevi i smjernice upravljanja imovinom Općine </w:t>
      </w:r>
      <w:r w:rsidR="00BD2002">
        <w:rPr>
          <w:rFonts w:ascii="Arial" w:hAnsi="Arial" w:cs="Arial"/>
          <w:sz w:val="22"/>
          <w:szCs w:val="22"/>
        </w:rPr>
        <w:t>Grožnjan - Grisignana</w:t>
      </w:r>
      <w:r w:rsidRPr="00462D06">
        <w:rPr>
          <w:rFonts w:ascii="Arial" w:hAnsi="Arial" w:cs="Arial"/>
          <w:sz w:val="22"/>
          <w:szCs w:val="22"/>
        </w:rPr>
        <w:t xml:space="preserve"> (dalje u tekstu: Općina), uzimajući u obzir gospodarske i razvojne interese Općine. Za obavljanje poslova i djelatnosti te ostvarivanje zadaća propisanih odredbama Zakona o lokalnoj i područnoj (regionalnoj) samoupravi (''Narodne novine'', broj 33/01, 60/01, 129/05, 109/07, 125/08, 36/09, 150/11, 144/12, 19/13, 137/15, 123/17</w:t>
      </w:r>
      <w:r w:rsidR="00C3040B">
        <w:rPr>
          <w:rFonts w:ascii="Arial" w:hAnsi="Arial" w:cs="Arial"/>
          <w:sz w:val="22"/>
          <w:szCs w:val="22"/>
        </w:rPr>
        <w:t xml:space="preserve">, </w:t>
      </w:r>
      <w:r w:rsidRPr="00462D06">
        <w:rPr>
          <w:rFonts w:ascii="Arial" w:hAnsi="Arial" w:cs="Arial"/>
          <w:sz w:val="22"/>
          <w:szCs w:val="22"/>
        </w:rPr>
        <w:t>98/19</w:t>
      </w:r>
      <w:r w:rsidR="00C3040B">
        <w:rPr>
          <w:rFonts w:ascii="Arial" w:hAnsi="Arial" w:cs="Arial"/>
          <w:sz w:val="22"/>
          <w:szCs w:val="22"/>
        </w:rPr>
        <w:t xml:space="preserve"> I 144/20</w:t>
      </w:r>
      <w:r w:rsidRPr="00462D06">
        <w:rPr>
          <w:rFonts w:ascii="Arial" w:hAnsi="Arial" w:cs="Arial"/>
          <w:sz w:val="22"/>
          <w:szCs w:val="22"/>
        </w:rPr>
        <w:t xml:space="preserve">), jedinice lokalne samouprave osim financijskim sredstvima (prihodi koji pripadaju jedinicama lokalne samouprave i koje ostvaruju u skladu s propisima), upravljaju i raspolažu pokretninama, nekretninama te imovinskim pravima koja joj pripadaju. Prema odredbama Zakona o lokalnoj i područnoj (regionalnoj) samoupravi jedinica lokalne samouprave mora upravljati, koristiti se i raspolagati svojom imovinom pažnjom dobrog gospodara. </w:t>
      </w:r>
    </w:p>
    <w:p w14:paraId="7BE39D58" w14:textId="77777777" w:rsidR="00402D04" w:rsidRPr="00462D06" w:rsidRDefault="00402D04" w:rsidP="00402D04">
      <w:pPr>
        <w:spacing w:line="276" w:lineRule="auto"/>
        <w:jc w:val="both"/>
        <w:rPr>
          <w:rFonts w:ascii="Arial" w:hAnsi="Arial" w:cs="Arial"/>
          <w:sz w:val="22"/>
          <w:szCs w:val="22"/>
        </w:rPr>
      </w:pPr>
      <w:r w:rsidRPr="00462D06">
        <w:rPr>
          <w:rFonts w:ascii="Arial" w:hAnsi="Arial" w:cs="Arial"/>
          <w:sz w:val="22"/>
          <w:szCs w:val="22"/>
        </w:rPr>
        <w:t>Strategija je izrađena uz odgovarajuću primjenu Zakona o upravljanju državnom imovinom (''Narodne novine'', broj 52/18) i Zakona o Središnjem registru državne imovine (''Narodne novine'', broj 112/18). Po uzoru na Strategiju upravljanja državnom imovinom, ova Strategija se donosi za razdoblje od sedam godina</w:t>
      </w:r>
      <w:r w:rsidR="003605E9">
        <w:rPr>
          <w:rFonts w:ascii="Arial" w:hAnsi="Arial" w:cs="Arial"/>
          <w:sz w:val="22"/>
          <w:szCs w:val="22"/>
        </w:rPr>
        <w:t>.</w:t>
      </w:r>
    </w:p>
    <w:p w14:paraId="66182816" w14:textId="77777777" w:rsidR="00402D04" w:rsidRPr="00462D06" w:rsidRDefault="00402D04" w:rsidP="00402D04">
      <w:pPr>
        <w:spacing w:line="276" w:lineRule="auto"/>
        <w:jc w:val="both"/>
        <w:rPr>
          <w:rFonts w:ascii="Arial" w:hAnsi="Arial" w:cs="Arial"/>
          <w:sz w:val="22"/>
          <w:szCs w:val="22"/>
        </w:rPr>
      </w:pPr>
      <w:r w:rsidRPr="00462D06">
        <w:rPr>
          <w:rFonts w:ascii="Arial" w:hAnsi="Arial" w:cs="Arial"/>
          <w:sz w:val="22"/>
          <w:szCs w:val="22"/>
        </w:rPr>
        <w:t xml:space="preserve">Zakonom o upravljanju državnom imovinom definirani su pojmovi upravljanja i raspolaganja državnom imovinom, pa se u nastavku daje značenje pojmova upravljanja i raspolaganja imovine Općine. Upravljanje imovinom Općine podrazumijeva sve aktivnosti i dobre prakse kojima Općina učinkovito, racionalno i transparentno upravlja imovinom Općine i s njim povezanim osobama, a osobito: </w:t>
      </w:r>
    </w:p>
    <w:p w14:paraId="47C6BC38" w14:textId="77777777" w:rsidR="00402D04" w:rsidRPr="00462D06" w:rsidRDefault="00402D04" w:rsidP="00402D04">
      <w:pPr>
        <w:pStyle w:val="Odlomakpopisa"/>
        <w:numPr>
          <w:ilvl w:val="0"/>
          <w:numId w:val="23"/>
        </w:numPr>
        <w:spacing w:line="276" w:lineRule="auto"/>
        <w:ind w:left="283" w:hanging="283"/>
        <w:jc w:val="both"/>
        <w:rPr>
          <w:rFonts w:ascii="Arial" w:hAnsi="Arial" w:cs="Arial"/>
        </w:rPr>
      </w:pPr>
      <w:r w:rsidRPr="00462D06">
        <w:rPr>
          <w:rFonts w:ascii="Arial" w:hAnsi="Arial" w:cs="Arial"/>
        </w:rPr>
        <w:t xml:space="preserve">izvršavanje svih vlasničkih ovlasti i preuzimanje svih vlasničkih obveza za imovinu Općine, </w:t>
      </w:r>
    </w:p>
    <w:p w14:paraId="2E2F7D39" w14:textId="77777777" w:rsidR="00402D04" w:rsidRPr="00462D06" w:rsidRDefault="00402D04" w:rsidP="00402D04">
      <w:pPr>
        <w:pStyle w:val="Odlomakpopisa"/>
        <w:numPr>
          <w:ilvl w:val="0"/>
          <w:numId w:val="23"/>
        </w:numPr>
        <w:spacing w:line="276" w:lineRule="auto"/>
        <w:ind w:left="283" w:hanging="283"/>
        <w:jc w:val="both"/>
        <w:rPr>
          <w:rFonts w:ascii="Arial" w:hAnsi="Arial" w:cs="Arial"/>
        </w:rPr>
      </w:pPr>
      <w:r w:rsidRPr="00462D06">
        <w:rPr>
          <w:rFonts w:ascii="Arial" w:hAnsi="Arial" w:cs="Arial"/>
        </w:rPr>
        <w:t xml:space="preserve">sklapanje pravnih poslova čija je posljedica prijenos, otuđenje ili ograničenje prava vlasništva Općine u korist druge pravne ili fizičke osobe, </w:t>
      </w:r>
    </w:p>
    <w:p w14:paraId="6EE3B51E" w14:textId="77777777" w:rsidR="00402D04" w:rsidRPr="00462D06" w:rsidRDefault="00402D04" w:rsidP="00402D04">
      <w:pPr>
        <w:pStyle w:val="Odlomakpopisa"/>
        <w:numPr>
          <w:ilvl w:val="0"/>
          <w:numId w:val="23"/>
        </w:numPr>
        <w:spacing w:line="276" w:lineRule="auto"/>
        <w:ind w:left="283" w:hanging="283"/>
        <w:jc w:val="both"/>
        <w:rPr>
          <w:rFonts w:ascii="Arial" w:hAnsi="Arial" w:cs="Arial"/>
        </w:rPr>
      </w:pPr>
      <w:r w:rsidRPr="00462D06">
        <w:rPr>
          <w:rFonts w:ascii="Arial" w:hAnsi="Arial" w:cs="Arial"/>
        </w:rPr>
        <w:t xml:space="preserve">poduzimanje svih radnji u svezi s imovinom Općine s pažnjom dobrog gospodara i načelima upravljanja općinskom imovinom radi uređenja pravnih odnosa na imovini Općine te </w:t>
      </w:r>
    </w:p>
    <w:p w14:paraId="30A82FB1" w14:textId="77777777" w:rsidR="00402D04" w:rsidRPr="00462D06" w:rsidRDefault="00402D04" w:rsidP="00402D04">
      <w:pPr>
        <w:pStyle w:val="Odlomakpopisa"/>
        <w:numPr>
          <w:ilvl w:val="0"/>
          <w:numId w:val="23"/>
        </w:numPr>
        <w:spacing w:line="276" w:lineRule="auto"/>
        <w:ind w:left="283" w:hanging="283"/>
        <w:jc w:val="both"/>
        <w:rPr>
          <w:rFonts w:ascii="Arial" w:hAnsi="Arial" w:cs="Arial"/>
        </w:rPr>
      </w:pPr>
      <w:r w:rsidRPr="00462D06">
        <w:rPr>
          <w:rFonts w:ascii="Arial" w:hAnsi="Arial" w:cs="Arial"/>
        </w:rPr>
        <w:t xml:space="preserve">po potrebi, utvrđivanje ili promjena namjene imovine Općine. </w:t>
      </w:r>
    </w:p>
    <w:p w14:paraId="3F3A7371" w14:textId="77777777" w:rsidR="00402D04" w:rsidRPr="00462D06" w:rsidRDefault="00402D04" w:rsidP="00402D04">
      <w:pPr>
        <w:spacing w:line="276" w:lineRule="auto"/>
        <w:ind w:left="45"/>
        <w:jc w:val="both"/>
        <w:rPr>
          <w:rFonts w:ascii="Arial" w:hAnsi="Arial" w:cs="Arial"/>
          <w:sz w:val="22"/>
          <w:szCs w:val="22"/>
        </w:rPr>
      </w:pPr>
      <w:r w:rsidRPr="00462D06">
        <w:rPr>
          <w:rFonts w:ascii="Arial" w:hAnsi="Arial" w:cs="Arial"/>
          <w:sz w:val="22"/>
          <w:szCs w:val="22"/>
        </w:rPr>
        <w:t xml:space="preserve">Raspolaganje imovinom Općine podrazumijeva sklapanje pravnih poslova čija je posljedica prijenos, otuđenje ili ograničenje prava vlasništva Općine u korist druge pravne ili fizičke osobe, kao što su  prodaja, darovanje, osnivanje prava građenja, osnivanje prava služnosti, zakup, razvrgnuće suvlasničkih zajednica, zamjena, koncesija, osnivanje prava zaloga na imovini Općine ili na drugi zakonom predviđeni način. </w:t>
      </w:r>
    </w:p>
    <w:p w14:paraId="406B7D3C" w14:textId="77777777" w:rsidR="00402D04" w:rsidRPr="00462D06" w:rsidRDefault="00402D04" w:rsidP="00402D04">
      <w:pPr>
        <w:spacing w:line="276" w:lineRule="auto"/>
        <w:ind w:left="45"/>
        <w:jc w:val="both"/>
        <w:rPr>
          <w:rFonts w:ascii="Arial" w:hAnsi="Arial" w:cs="Arial"/>
          <w:sz w:val="22"/>
          <w:szCs w:val="22"/>
        </w:rPr>
      </w:pPr>
      <w:r w:rsidRPr="00462D06">
        <w:rPr>
          <w:rFonts w:ascii="Arial" w:hAnsi="Arial" w:cs="Arial"/>
          <w:color w:val="FF0000"/>
          <w:sz w:val="22"/>
          <w:szCs w:val="22"/>
        </w:rPr>
        <w:lastRenderedPageBreak/>
        <w:t xml:space="preserve"> </w:t>
      </w:r>
      <w:r w:rsidRPr="00462D06">
        <w:rPr>
          <w:rFonts w:ascii="Arial" w:hAnsi="Arial" w:cs="Arial"/>
          <w:sz w:val="22"/>
          <w:szCs w:val="22"/>
        </w:rPr>
        <w:t xml:space="preserve">Oblici stjecanja imovine koji se uređuju ovom Strategijom su kupnja nekretnina u korist Općine, prihvat darovanja nekretnine u korist Općine i ošasna imovina. </w:t>
      </w:r>
    </w:p>
    <w:p w14:paraId="76B02FB3" w14:textId="77777777" w:rsidR="00402D04" w:rsidRPr="00462D06" w:rsidRDefault="00402D04" w:rsidP="00402D04">
      <w:pPr>
        <w:spacing w:line="276" w:lineRule="auto"/>
        <w:ind w:left="45"/>
        <w:jc w:val="both"/>
        <w:rPr>
          <w:rFonts w:ascii="Arial" w:hAnsi="Arial" w:cs="Arial"/>
          <w:sz w:val="22"/>
          <w:szCs w:val="22"/>
        </w:rPr>
      </w:pPr>
    </w:p>
    <w:p w14:paraId="6022DC1D" w14:textId="77777777" w:rsidR="006636A4" w:rsidRPr="007B4111" w:rsidRDefault="006636A4" w:rsidP="00795EEF">
      <w:pPr>
        <w:ind w:firstLine="720"/>
        <w:jc w:val="both"/>
        <w:rPr>
          <w:rFonts w:ascii="Arial" w:hAnsi="Arial" w:cs="Arial"/>
          <w:sz w:val="22"/>
          <w:szCs w:val="22"/>
        </w:rPr>
      </w:pPr>
    </w:p>
    <w:p w14:paraId="34632891" w14:textId="77777777" w:rsidR="003605E9" w:rsidRPr="00462D06" w:rsidRDefault="003605E9" w:rsidP="003605E9">
      <w:pPr>
        <w:spacing w:line="276" w:lineRule="auto"/>
        <w:jc w:val="both"/>
        <w:rPr>
          <w:rFonts w:ascii="Arial" w:hAnsi="Arial" w:cs="Arial"/>
          <w:b/>
          <w:sz w:val="22"/>
          <w:szCs w:val="22"/>
        </w:rPr>
      </w:pPr>
      <w:r w:rsidRPr="00462D06">
        <w:rPr>
          <w:rFonts w:ascii="Arial" w:hAnsi="Arial" w:cs="Arial"/>
          <w:b/>
          <w:sz w:val="22"/>
          <w:szCs w:val="22"/>
        </w:rPr>
        <w:t xml:space="preserve">2. VAŽEĆI NORMATIVNI OKVIR </w:t>
      </w:r>
    </w:p>
    <w:p w14:paraId="5B1808F5" w14:textId="77777777" w:rsidR="003605E9" w:rsidRPr="003605E9" w:rsidRDefault="003605E9" w:rsidP="003605E9">
      <w:pPr>
        <w:spacing w:line="276" w:lineRule="auto"/>
        <w:ind w:left="45"/>
        <w:jc w:val="both"/>
        <w:rPr>
          <w:rFonts w:ascii="Arial" w:hAnsi="Arial" w:cs="Arial"/>
          <w:sz w:val="22"/>
          <w:szCs w:val="22"/>
        </w:rPr>
      </w:pPr>
    </w:p>
    <w:p w14:paraId="441C8761"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Brojni propisi u obliku zakona ili podzakonskih akata uređuju područje upravljanja, raspolaganja ili korištenja imovinom u vlasništvu jedinica lokalne samouprave.</w:t>
      </w:r>
    </w:p>
    <w:p w14:paraId="15826F0E" w14:textId="77777777" w:rsidR="007B4526" w:rsidRDefault="003605E9" w:rsidP="007B4526">
      <w:pPr>
        <w:spacing w:line="276" w:lineRule="auto"/>
        <w:ind w:left="45"/>
        <w:jc w:val="both"/>
        <w:rPr>
          <w:rFonts w:ascii="Arial" w:hAnsi="Arial" w:cs="Arial"/>
          <w:sz w:val="22"/>
          <w:szCs w:val="22"/>
        </w:rPr>
      </w:pPr>
      <w:r w:rsidRPr="003605E9">
        <w:rPr>
          <w:rFonts w:ascii="Arial" w:hAnsi="Arial" w:cs="Arial"/>
          <w:sz w:val="22"/>
          <w:szCs w:val="22"/>
        </w:rPr>
        <w:t xml:space="preserve"> U nastavku se navode najvažniji normativni akti: </w:t>
      </w:r>
    </w:p>
    <w:p w14:paraId="47EB2542" w14:textId="77777777" w:rsidR="003605E9" w:rsidRPr="00221B6F" w:rsidRDefault="003605E9" w:rsidP="007B4526">
      <w:pPr>
        <w:numPr>
          <w:ilvl w:val="0"/>
          <w:numId w:val="33"/>
        </w:numPr>
        <w:spacing w:line="276" w:lineRule="auto"/>
        <w:jc w:val="both"/>
        <w:rPr>
          <w:rFonts w:ascii="Arial" w:hAnsi="Arial" w:cs="Arial"/>
          <w:sz w:val="22"/>
          <w:szCs w:val="22"/>
        </w:rPr>
      </w:pPr>
      <w:r w:rsidRPr="003605E9">
        <w:rPr>
          <w:rFonts w:ascii="Arial" w:hAnsi="Arial" w:cs="Arial"/>
          <w:sz w:val="22"/>
          <w:szCs w:val="22"/>
        </w:rPr>
        <w:t xml:space="preserve">Ustav Republike Hrvatske (''Narodne novine'', broj 56/90, 135/97, 8/98, 113/00, 124/00, </w:t>
      </w:r>
      <w:r w:rsidRPr="00221B6F">
        <w:rPr>
          <w:rFonts w:ascii="Arial" w:hAnsi="Arial" w:cs="Arial"/>
          <w:sz w:val="22"/>
          <w:szCs w:val="22"/>
        </w:rPr>
        <w:t xml:space="preserve">28/01, 41/01, 55/01, 76/10, 85/10, 05/14), </w:t>
      </w:r>
    </w:p>
    <w:p w14:paraId="23011F28" w14:textId="77777777" w:rsidR="00221B6F" w:rsidRDefault="003605E9" w:rsidP="007B4526">
      <w:pPr>
        <w:numPr>
          <w:ilvl w:val="0"/>
          <w:numId w:val="33"/>
        </w:numPr>
        <w:spacing w:line="276" w:lineRule="auto"/>
        <w:jc w:val="both"/>
        <w:rPr>
          <w:rFonts w:ascii="Arial" w:hAnsi="Arial" w:cs="Arial"/>
          <w:sz w:val="22"/>
          <w:szCs w:val="22"/>
        </w:rPr>
      </w:pPr>
      <w:r w:rsidRPr="00221B6F">
        <w:rPr>
          <w:rFonts w:ascii="Arial" w:hAnsi="Arial" w:cs="Arial"/>
          <w:sz w:val="22"/>
          <w:szCs w:val="22"/>
        </w:rPr>
        <w:t>Zakon o lokalnoj i područnoj (regionalnoj) samoupravi (''Narodne novine'', broj 33/01, 60/01, 129/05, 109/07, 125/08, 36/09, 150/11, 144/12, 19/13 , 137/15, 123/17</w:t>
      </w:r>
      <w:r w:rsidR="00C3040B">
        <w:rPr>
          <w:rFonts w:ascii="Arial" w:hAnsi="Arial" w:cs="Arial"/>
          <w:sz w:val="22"/>
          <w:szCs w:val="22"/>
        </w:rPr>
        <w:t>,</w:t>
      </w:r>
      <w:r w:rsidRPr="00221B6F">
        <w:rPr>
          <w:rFonts w:ascii="Arial" w:hAnsi="Arial" w:cs="Arial"/>
          <w:sz w:val="22"/>
          <w:szCs w:val="22"/>
        </w:rPr>
        <w:t xml:space="preserve"> 98/19</w:t>
      </w:r>
      <w:r w:rsidR="00C3040B">
        <w:rPr>
          <w:rFonts w:ascii="Arial" w:hAnsi="Arial" w:cs="Arial"/>
          <w:sz w:val="22"/>
          <w:szCs w:val="22"/>
        </w:rPr>
        <w:t xml:space="preserve"> i 144/20</w:t>
      </w:r>
      <w:r w:rsidRPr="00221B6F">
        <w:rPr>
          <w:rFonts w:ascii="Arial" w:hAnsi="Arial" w:cs="Arial"/>
          <w:sz w:val="22"/>
          <w:szCs w:val="22"/>
        </w:rPr>
        <w:t>),</w:t>
      </w:r>
    </w:p>
    <w:p w14:paraId="7D1514A0" w14:textId="77777777" w:rsidR="00221B6F" w:rsidRPr="00221B6F" w:rsidRDefault="003605E9" w:rsidP="007B4526">
      <w:pPr>
        <w:numPr>
          <w:ilvl w:val="0"/>
          <w:numId w:val="33"/>
        </w:numPr>
        <w:spacing w:line="276" w:lineRule="auto"/>
        <w:jc w:val="both"/>
        <w:rPr>
          <w:rFonts w:ascii="Arial" w:hAnsi="Arial" w:cs="Arial"/>
          <w:sz w:val="22"/>
          <w:szCs w:val="22"/>
        </w:rPr>
      </w:pPr>
      <w:r w:rsidRPr="00221B6F">
        <w:rPr>
          <w:rFonts w:ascii="Arial" w:hAnsi="Arial" w:cs="Arial"/>
          <w:sz w:val="22"/>
          <w:szCs w:val="22"/>
        </w:rPr>
        <w:t>Zakon o vlasništvu i drugim stvarnim pravima (''Narodne novine'', broj 91/96, 68/98, 137/99, 22/00, 37/00, 114/01, 141/06, 146/08, 38/09, 153/09, 143/12, 152/14, 81/15, 94/17 ),</w:t>
      </w:r>
    </w:p>
    <w:p w14:paraId="2CC528D3" w14:textId="77777777" w:rsidR="003605E9" w:rsidRPr="00221B6F" w:rsidRDefault="003605E9" w:rsidP="007B4526">
      <w:pPr>
        <w:numPr>
          <w:ilvl w:val="0"/>
          <w:numId w:val="33"/>
        </w:numPr>
        <w:spacing w:line="276" w:lineRule="auto"/>
        <w:jc w:val="both"/>
        <w:rPr>
          <w:rFonts w:ascii="Arial" w:hAnsi="Arial" w:cs="Arial"/>
          <w:sz w:val="22"/>
          <w:szCs w:val="22"/>
        </w:rPr>
      </w:pPr>
      <w:r w:rsidRPr="00221B6F">
        <w:rPr>
          <w:rFonts w:ascii="Arial" w:hAnsi="Arial" w:cs="Arial"/>
          <w:sz w:val="22"/>
          <w:szCs w:val="22"/>
        </w:rPr>
        <w:t xml:space="preserve">Zakon o zemljišnim knjigama (''Narodne novine'', broj 63/19), </w:t>
      </w:r>
    </w:p>
    <w:p w14:paraId="22BBF34E" w14:textId="77777777" w:rsidR="003605E9" w:rsidRPr="00D02C68" w:rsidRDefault="003605E9" w:rsidP="00D02C68">
      <w:pPr>
        <w:numPr>
          <w:ilvl w:val="0"/>
          <w:numId w:val="33"/>
        </w:numPr>
        <w:spacing w:line="276" w:lineRule="auto"/>
        <w:jc w:val="both"/>
        <w:rPr>
          <w:rFonts w:ascii="Arial" w:hAnsi="Arial" w:cs="Arial"/>
          <w:sz w:val="22"/>
          <w:szCs w:val="22"/>
        </w:rPr>
      </w:pPr>
      <w:r w:rsidRPr="003605E9">
        <w:rPr>
          <w:rFonts w:ascii="Arial" w:hAnsi="Arial" w:cs="Arial"/>
          <w:sz w:val="22"/>
          <w:szCs w:val="22"/>
        </w:rPr>
        <w:t xml:space="preserve">Zakon o uređivanju imovinskopravnih odnosa u svrhu izgradnje infrastrukturnih građevina </w:t>
      </w:r>
      <w:r w:rsidR="00D02C68">
        <w:rPr>
          <w:rFonts w:ascii="Arial" w:hAnsi="Arial" w:cs="Arial"/>
          <w:sz w:val="22"/>
          <w:szCs w:val="22"/>
        </w:rPr>
        <w:t xml:space="preserve">  </w:t>
      </w:r>
      <w:r w:rsidRPr="00D02C68">
        <w:rPr>
          <w:rFonts w:ascii="Arial" w:hAnsi="Arial" w:cs="Arial"/>
          <w:sz w:val="22"/>
          <w:szCs w:val="22"/>
        </w:rPr>
        <w:t xml:space="preserve">(''Narodne novine'', broj 80/11), </w:t>
      </w:r>
    </w:p>
    <w:p w14:paraId="1F71CA35"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6. Zakon o procjeni vrijednosti nekretnina (''Narodne novine'', broj 78/15), </w:t>
      </w:r>
    </w:p>
    <w:p w14:paraId="6B67290B"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7. Pravilnik o metodama procjene vrijednosti nekretnina („Narodne novine“, 105/15)</w:t>
      </w:r>
    </w:p>
    <w:p w14:paraId="6F9E8A5F" w14:textId="77777777" w:rsidR="003605E9" w:rsidRPr="003605E9" w:rsidRDefault="003605E9" w:rsidP="000A6365">
      <w:pPr>
        <w:spacing w:line="276" w:lineRule="auto"/>
        <w:ind w:left="45"/>
        <w:jc w:val="both"/>
        <w:rPr>
          <w:rFonts w:ascii="Arial" w:hAnsi="Arial" w:cs="Arial"/>
          <w:sz w:val="22"/>
          <w:szCs w:val="22"/>
        </w:rPr>
      </w:pPr>
      <w:r w:rsidRPr="003605E9">
        <w:rPr>
          <w:rFonts w:ascii="Arial" w:hAnsi="Arial" w:cs="Arial"/>
          <w:sz w:val="22"/>
          <w:szCs w:val="22"/>
        </w:rPr>
        <w:t xml:space="preserve">8. Zakon o prostornom uređenju (''Narodne novine'', broj 153/13, 65/17, 114/18, 39/19 i </w:t>
      </w:r>
      <w:r w:rsidR="000A6365">
        <w:rPr>
          <w:rFonts w:ascii="Arial" w:hAnsi="Arial" w:cs="Arial"/>
          <w:sz w:val="22"/>
          <w:szCs w:val="22"/>
        </w:rPr>
        <w:t xml:space="preserve"> </w:t>
      </w:r>
      <w:r w:rsidRPr="003605E9">
        <w:rPr>
          <w:rFonts w:ascii="Arial" w:hAnsi="Arial" w:cs="Arial"/>
          <w:sz w:val="22"/>
          <w:szCs w:val="22"/>
        </w:rPr>
        <w:t xml:space="preserve">98/19), </w:t>
      </w:r>
    </w:p>
    <w:p w14:paraId="302F56A0"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9. Zakon o gradnji (''Narodne novine'', broj 153/13, 20/17,39/19 i 125/19), </w:t>
      </w:r>
    </w:p>
    <w:p w14:paraId="231AF232"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10. Zakon o zakupu i kupoprodaji poslovnog prostora (''Narodne novine'', broj 125/11, 64/15 i 112/18), </w:t>
      </w:r>
    </w:p>
    <w:p w14:paraId="5BCA393C"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11. Zakon o izvlaštenju i određivanju naknade (''Narodne novine'', broj 74/14, 69/17 i 98/19), </w:t>
      </w:r>
    </w:p>
    <w:p w14:paraId="7802A12A"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12. Zakon o cestama (''Narodne novine'', broj 84/11, 22/13, 54/13, 148/13, 92/14 i 110/19), </w:t>
      </w:r>
    </w:p>
    <w:p w14:paraId="17EDB774"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13. Zakon o trgovačkim društvima (''Narodne novine'', broj 111/93, 34/99, 121/99, 52/00, 118/03, 107/07, 146/08, 137/09, 125/11, 152/11, 111/12, 68/13, 110/15 i 40/19), </w:t>
      </w:r>
    </w:p>
    <w:p w14:paraId="15A3A5E6"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14. Zakon o komunalnom gospodarstvu (''Narodne novine'', broj 68/18, 110/18 i 32/20), </w:t>
      </w:r>
    </w:p>
    <w:p w14:paraId="42202A58"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15. Zakon o neprocijenjenom građevinskom zemljištu (''Narodne novine'', broj 50/20), </w:t>
      </w:r>
    </w:p>
    <w:p w14:paraId="670537E0"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16. Zakon o zaštiti i očuvanju kulturnih dobara (''Narodne novine'', broj 69/99, 151/03, 157/03 – ispravak, 87/09, 88/10, 61/11, 25/12, 136/12, 157/13, 152/14, 44/17, 90/18, 32/20 i 62/20), </w:t>
      </w:r>
    </w:p>
    <w:p w14:paraId="4E3D7845"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17. Zakon o koncesijama (''Narodne novine'', broj 69/17), </w:t>
      </w:r>
    </w:p>
    <w:p w14:paraId="273BDE7D"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18. Zakon o naknadi za imovinu oduzetu za vrijeme jugoslavenske komunističke vladavine (''Narodne novine'' broj 92/96, 39/99, 42/99, 92/99, 43/00, 131/00, 27/01, 34/01, 65/01 – Odluka Ustavnog suda Republike Hrvatske, 118/01, 80/02 i 81/02 i 98/19), </w:t>
      </w:r>
    </w:p>
    <w:p w14:paraId="3ED318B5"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 19. Zakon o ustanovama (''Narodne novine'', broj 76/93, 29/97, 47/99, 35/08 i 127/19), </w:t>
      </w:r>
    </w:p>
    <w:p w14:paraId="4367B38B"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 20. Zakon o proračunu (''Narodne novine'', broj 87/08, 136/12 i 15/15), </w:t>
      </w:r>
    </w:p>
    <w:p w14:paraId="7C5FA286"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21. Zakon o središnjem registru državne imovine (''Narodne novine'', broj 112/18), </w:t>
      </w:r>
    </w:p>
    <w:p w14:paraId="7BEAF65F"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 xml:space="preserve">22. Zakon o upravljanju državnom imovinom (''Narodne novine'', broj 52/18), </w:t>
      </w:r>
    </w:p>
    <w:p w14:paraId="7FFA98EA" w14:textId="77777777" w:rsidR="00DE6556" w:rsidRDefault="003605E9" w:rsidP="00DE6556">
      <w:pPr>
        <w:spacing w:line="276" w:lineRule="auto"/>
        <w:ind w:left="45"/>
        <w:jc w:val="both"/>
        <w:rPr>
          <w:rFonts w:ascii="Arial" w:hAnsi="Arial" w:cs="Arial"/>
          <w:sz w:val="22"/>
          <w:szCs w:val="22"/>
        </w:rPr>
      </w:pPr>
      <w:r w:rsidRPr="003605E9">
        <w:rPr>
          <w:rFonts w:ascii="Arial" w:hAnsi="Arial" w:cs="Arial"/>
          <w:sz w:val="22"/>
          <w:szCs w:val="22"/>
        </w:rPr>
        <w:t xml:space="preserve">23. </w:t>
      </w:r>
      <w:r w:rsidR="00DE6556">
        <w:rPr>
          <w:rFonts w:ascii="Arial" w:hAnsi="Arial" w:cs="Arial"/>
          <w:sz w:val="22"/>
          <w:szCs w:val="22"/>
        </w:rPr>
        <w:t>Uredba o Središnjem registru državne imovine (</w:t>
      </w:r>
      <w:r w:rsidR="00DE6556" w:rsidRPr="003605E9">
        <w:rPr>
          <w:rFonts w:ascii="Arial" w:hAnsi="Arial" w:cs="Arial"/>
          <w:sz w:val="22"/>
          <w:szCs w:val="22"/>
        </w:rPr>
        <w:t xml:space="preserve">''Narodne novine'', broj </w:t>
      </w:r>
      <w:r w:rsidR="00DE6556">
        <w:rPr>
          <w:rFonts w:ascii="Arial" w:hAnsi="Arial" w:cs="Arial"/>
          <w:sz w:val="22"/>
          <w:szCs w:val="22"/>
        </w:rPr>
        <w:t>03</w:t>
      </w:r>
      <w:r w:rsidR="00DE6556" w:rsidRPr="003605E9">
        <w:rPr>
          <w:rFonts w:ascii="Arial" w:hAnsi="Arial" w:cs="Arial"/>
          <w:sz w:val="22"/>
          <w:szCs w:val="22"/>
        </w:rPr>
        <w:t>/</w:t>
      </w:r>
      <w:r w:rsidR="00DE6556">
        <w:rPr>
          <w:rFonts w:ascii="Arial" w:hAnsi="Arial" w:cs="Arial"/>
          <w:sz w:val="22"/>
          <w:szCs w:val="22"/>
        </w:rPr>
        <w:t>20</w:t>
      </w:r>
      <w:r w:rsidR="00DE6556" w:rsidRPr="003605E9">
        <w:rPr>
          <w:rFonts w:ascii="Arial" w:hAnsi="Arial" w:cs="Arial"/>
          <w:sz w:val="22"/>
          <w:szCs w:val="22"/>
        </w:rPr>
        <w:t xml:space="preserve">8), </w:t>
      </w:r>
    </w:p>
    <w:p w14:paraId="4BC93355" w14:textId="77777777" w:rsidR="00DE6556" w:rsidRDefault="00DE6556" w:rsidP="00DE6556">
      <w:pPr>
        <w:spacing w:line="276" w:lineRule="auto"/>
        <w:ind w:left="45"/>
        <w:jc w:val="both"/>
        <w:rPr>
          <w:rFonts w:ascii="Arial" w:hAnsi="Arial" w:cs="Arial"/>
          <w:sz w:val="22"/>
          <w:szCs w:val="22"/>
        </w:rPr>
      </w:pPr>
      <w:r>
        <w:rPr>
          <w:rFonts w:ascii="Arial" w:hAnsi="Arial" w:cs="Arial"/>
          <w:sz w:val="22"/>
          <w:szCs w:val="22"/>
        </w:rPr>
        <w:t xml:space="preserve">24. </w:t>
      </w:r>
      <w:r w:rsidR="003605E9" w:rsidRPr="003605E9">
        <w:rPr>
          <w:rFonts w:ascii="Arial" w:hAnsi="Arial" w:cs="Arial"/>
          <w:sz w:val="22"/>
          <w:szCs w:val="22"/>
        </w:rPr>
        <w:t xml:space="preserve">Uredba o darovanju nekretnina u vlasništvu Republike Hrvatske (''Narodne novine'', broj 95/18), </w:t>
      </w:r>
    </w:p>
    <w:p w14:paraId="00C31422"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lastRenderedPageBreak/>
        <w:t>2</w:t>
      </w:r>
      <w:r w:rsidR="00DE6556">
        <w:rPr>
          <w:rFonts w:ascii="Arial" w:hAnsi="Arial" w:cs="Arial"/>
          <w:sz w:val="22"/>
          <w:szCs w:val="22"/>
        </w:rPr>
        <w:t>5</w:t>
      </w:r>
      <w:r w:rsidRPr="003605E9">
        <w:rPr>
          <w:rFonts w:ascii="Arial" w:hAnsi="Arial" w:cs="Arial"/>
          <w:sz w:val="22"/>
          <w:szCs w:val="22"/>
        </w:rPr>
        <w:t xml:space="preserve">. Uredba o mjerilima i kriterijima dodjele na korištenje nekretnina za potrebe tijela državne uprave ili drugih tijela korisnika državnog proračuna te drugih osoba (''Narodne novine'', broj 127/13), </w:t>
      </w:r>
    </w:p>
    <w:p w14:paraId="56E7FE11" w14:textId="77777777" w:rsidR="003605E9" w:rsidRPr="003605E9" w:rsidRDefault="003605E9" w:rsidP="003605E9">
      <w:pPr>
        <w:spacing w:line="276" w:lineRule="auto"/>
        <w:ind w:left="45"/>
        <w:jc w:val="both"/>
        <w:rPr>
          <w:rFonts w:ascii="Arial" w:hAnsi="Arial" w:cs="Arial"/>
          <w:sz w:val="22"/>
          <w:szCs w:val="22"/>
        </w:rPr>
      </w:pPr>
      <w:r w:rsidRPr="003605E9">
        <w:rPr>
          <w:rFonts w:ascii="Arial" w:hAnsi="Arial" w:cs="Arial"/>
          <w:sz w:val="22"/>
          <w:szCs w:val="22"/>
        </w:rPr>
        <w:t>2</w:t>
      </w:r>
      <w:r w:rsidR="00DE6556">
        <w:rPr>
          <w:rFonts w:ascii="Arial" w:hAnsi="Arial" w:cs="Arial"/>
          <w:sz w:val="22"/>
          <w:szCs w:val="22"/>
        </w:rPr>
        <w:t>6</w:t>
      </w:r>
      <w:r w:rsidRPr="003605E9">
        <w:rPr>
          <w:rFonts w:ascii="Arial" w:hAnsi="Arial" w:cs="Arial"/>
          <w:sz w:val="22"/>
          <w:szCs w:val="22"/>
        </w:rPr>
        <w:t>. Uredba o kriterijima, mjerilima i postupcima financiranja i ugovaranja programa i projekata od interesa za opće dobro koje provode udruge („Narodne novine“, broj 26/15)</w:t>
      </w:r>
    </w:p>
    <w:p w14:paraId="1D0AC857" w14:textId="77777777" w:rsidR="00221B6F" w:rsidRDefault="003605E9" w:rsidP="00221B6F">
      <w:pPr>
        <w:rPr>
          <w:rFonts w:ascii="Arial" w:eastAsia="Calibri" w:hAnsi="Arial" w:cs="Arial"/>
          <w:sz w:val="22"/>
          <w:szCs w:val="22"/>
        </w:rPr>
      </w:pPr>
      <w:r w:rsidRPr="003605E9">
        <w:rPr>
          <w:rFonts w:ascii="Arial" w:hAnsi="Arial" w:cs="Arial"/>
          <w:sz w:val="22"/>
          <w:szCs w:val="22"/>
        </w:rPr>
        <w:t>2</w:t>
      </w:r>
      <w:r w:rsidR="00DE6556">
        <w:rPr>
          <w:rFonts w:ascii="Arial" w:hAnsi="Arial" w:cs="Arial"/>
          <w:sz w:val="22"/>
          <w:szCs w:val="22"/>
        </w:rPr>
        <w:t>7</w:t>
      </w:r>
      <w:r w:rsidRPr="003605E9">
        <w:rPr>
          <w:rFonts w:ascii="Arial" w:hAnsi="Arial" w:cs="Arial"/>
          <w:sz w:val="22"/>
          <w:szCs w:val="22"/>
        </w:rPr>
        <w:t xml:space="preserve">. </w:t>
      </w:r>
      <w:r w:rsidR="00221B6F" w:rsidRPr="00221B6F">
        <w:rPr>
          <w:rFonts w:ascii="Arial" w:hAnsi="Arial" w:cs="Arial"/>
          <w:sz w:val="22"/>
          <w:szCs w:val="22"/>
        </w:rPr>
        <w:t xml:space="preserve">Statut Općine </w:t>
      </w:r>
      <w:r w:rsidR="00BD2002">
        <w:rPr>
          <w:rFonts w:ascii="Arial" w:hAnsi="Arial" w:cs="Arial"/>
          <w:sz w:val="22"/>
          <w:szCs w:val="22"/>
        </w:rPr>
        <w:t>Grožnjan Grisignana</w:t>
      </w:r>
      <w:r w:rsidR="00221B6F" w:rsidRPr="00221B6F">
        <w:rPr>
          <w:rFonts w:ascii="Arial" w:hAnsi="Arial" w:cs="Arial"/>
          <w:sz w:val="22"/>
          <w:szCs w:val="22"/>
        </w:rPr>
        <w:t xml:space="preserve"> (Službene novine Općine </w:t>
      </w:r>
      <w:r w:rsidR="00BD2002">
        <w:rPr>
          <w:rFonts w:ascii="Arial" w:hAnsi="Arial" w:cs="Arial"/>
          <w:sz w:val="22"/>
          <w:szCs w:val="22"/>
        </w:rPr>
        <w:t>Grožnjan Grisignana</w:t>
      </w:r>
      <w:r w:rsidR="00221B6F" w:rsidRPr="00221B6F">
        <w:rPr>
          <w:rFonts w:ascii="Arial" w:hAnsi="Arial" w:cs="Arial"/>
          <w:sz w:val="22"/>
          <w:szCs w:val="22"/>
        </w:rPr>
        <w:t xml:space="preserve"> broj </w:t>
      </w:r>
      <w:r w:rsidR="00BD2002">
        <w:rPr>
          <w:rFonts w:ascii="Arial" w:hAnsi="Arial" w:cs="Arial"/>
          <w:sz w:val="22"/>
          <w:szCs w:val="22"/>
        </w:rPr>
        <w:t>02/21</w:t>
      </w:r>
      <w:r w:rsidR="00221B6F" w:rsidRPr="00221B6F">
        <w:rPr>
          <w:rFonts w:ascii="Arial" w:eastAsia="Calibri" w:hAnsi="Arial" w:cs="Arial"/>
          <w:sz w:val="22"/>
          <w:szCs w:val="22"/>
        </w:rPr>
        <w:t>)</w:t>
      </w:r>
    </w:p>
    <w:p w14:paraId="41B481B4" w14:textId="77777777" w:rsidR="00221B6F" w:rsidRPr="00221B6F" w:rsidRDefault="00221B6F" w:rsidP="00221B6F">
      <w:pPr>
        <w:rPr>
          <w:rFonts w:ascii="Arial" w:hAnsi="Arial" w:cs="Arial"/>
          <w:sz w:val="22"/>
          <w:szCs w:val="22"/>
        </w:rPr>
      </w:pPr>
      <w:r>
        <w:rPr>
          <w:rFonts w:ascii="Arial" w:eastAsia="Calibri" w:hAnsi="Arial" w:cs="Arial"/>
          <w:sz w:val="22"/>
          <w:szCs w:val="22"/>
        </w:rPr>
        <w:t>2</w:t>
      </w:r>
      <w:r w:rsidR="00DE6556">
        <w:rPr>
          <w:rFonts w:ascii="Arial" w:eastAsia="Calibri" w:hAnsi="Arial" w:cs="Arial"/>
          <w:sz w:val="22"/>
          <w:szCs w:val="22"/>
        </w:rPr>
        <w:t>8</w:t>
      </w:r>
      <w:r>
        <w:rPr>
          <w:rFonts w:ascii="Arial" w:eastAsia="Calibri" w:hAnsi="Arial" w:cs="Arial"/>
          <w:sz w:val="22"/>
          <w:szCs w:val="22"/>
        </w:rPr>
        <w:t xml:space="preserve">. </w:t>
      </w:r>
      <w:r w:rsidRPr="00221B6F">
        <w:rPr>
          <w:rFonts w:ascii="Arial" w:hAnsi="Arial" w:cs="Arial"/>
          <w:sz w:val="22"/>
          <w:szCs w:val="22"/>
        </w:rPr>
        <w:t xml:space="preserve">Odluka o uvjetima, načinu i postupku gospodarenja nekretninama u vlasništvu Općine </w:t>
      </w:r>
      <w:r w:rsidR="00BD2002">
        <w:rPr>
          <w:rFonts w:ascii="Arial" w:hAnsi="Arial" w:cs="Arial"/>
          <w:sz w:val="22"/>
          <w:szCs w:val="22"/>
        </w:rPr>
        <w:t>Grožnjan Grisignana</w:t>
      </w:r>
      <w:r w:rsidRPr="00221B6F">
        <w:rPr>
          <w:rFonts w:ascii="Arial" w:hAnsi="Arial" w:cs="Arial"/>
          <w:sz w:val="22"/>
          <w:szCs w:val="22"/>
        </w:rPr>
        <w:t xml:space="preserve"> (Službene novine Općine </w:t>
      </w:r>
      <w:r w:rsidR="00BD2002">
        <w:rPr>
          <w:rFonts w:ascii="Arial" w:hAnsi="Arial" w:cs="Arial"/>
          <w:sz w:val="22"/>
          <w:szCs w:val="22"/>
        </w:rPr>
        <w:t xml:space="preserve">Grožnjan Grisignana </w:t>
      </w:r>
      <w:r w:rsidR="00930279">
        <w:rPr>
          <w:rFonts w:ascii="Arial" w:hAnsi="Arial" w:cs="Arial"/>
          <w:sz w:val="22"/>
          <w:szCs w:val="22"/>
        </w:rPr>
        <w:t>br. 4/20</w:t>
      </w:r>
      <w:r w:rsidRPr="00221B6F">
        <w:rPr>
          <w:rFonts w:ascii="Arial" w:hAnsi="Arial" w:cs="Arial"/>
          <w:sz w:val="22"/>
          <w:szCs w:val="22"/>
        </w:rPr>
        <w:t xml:space="preserve">) </w:t>
      </w:r>
    </w:p>
    <w:p w14:paraId="44E0B6E6" w14:textId="77777777" w:rsidR="00D02C68" w:rsidRDefault="00D02C68" w:rsidP="00D02C68">
      <w:pPr>
        <w:jc w:val="both"/>
        <w:rPr>
          <w:rFonts w:ascii="Arial" w:hAnsi="Arial" w:cs="Arial"/>
          <w:sz w:val="22"/>
          <w:szCs w:val="22"/>
        </w:rPr>
      </w:pPr>
      <w:r>
        <w:rPr>
          <w:rFonts w:ascii="Arial" w:hAnsi="Arial" w:cs="Arial"/>
          <w:sz w:val="22"/>
          <w:szCs w:val="22"/>
        </w:rPr>
        <w:t>2</w:t>
      </w:r>
      <w:r w:rsidR="00DE6556">
        <w:rPr>
          <w:rFonts w:ascii="Arial" w:hAnsi="Arial" w:cs="Arial"/>
          <w:sz w:val="22"/>
          <w:szCs w:val="22"/>
        </w:rPr>
        <w:t>9</w:t>
      </w:r>
      <w:r>
        <w:rPr>
          <w:rFonts w:ascii="Arial" w:hAnsi="Arial" w:cs="Arial"/>
          <w:sz w:val="22"/>
          <w:szCs w:val="22"/>
        </w:rPr>
        <w:t>.</w:t>
      </w:r>
      <w:r w:rsidR="00221B6F" w:rsidRPr="00221B6F">
        <w:rPr>
          <w:rFonts w:ascii="Arial" w:hAnsi="Arial" w:cs="Arial"/>
          <w:sz w:val="22"/>
          <w:szCs w:val="22"/>
        </w:rPr>
        <w:t xml:space="preserve"> Odluka o troškovima prodaje nekretnine </w:t>
      </w:r>
    </w:p>
    <w:p w14:paraId="7BD56D98" w14:textId="77777777" w:rsidR="00221B6F" w:rsidRPr="00221B6F" w:rsidRDefault="00DE6556" w:rsidP="00D02C68">
      <w:pPr>
        <w:jc w:val="both"/>
        <w:rPr>
          <w:rFonts w:ascii="Arial" w:hAnsi="Arial" w:cs="Arial"/>
          <w:sz w:val="22"/>
          <w:szCs w:val="22"/>
        </w:rPr>
      </w:pPr>
      <w:r>
        <w:rPr>
          <w:rFonts w:ascii="Arial" w:hAnsi="Arial" w:cs="Arial"/>
          <w:sz w:val="22"/>
          <w:szCs w:val="22"/>
        </w:rPr>
        <w:t>30</w:t>
      </w:r>
      <w:r w:rsidR="00D02C68">
        <w:rPr>
          <w:rFonts w:ascii="Arial" w:hAnsi="Arial" w:cs="Arial"/>
          <w:sz w:val="22"/>
          <w:szCs w:val="22"/>
        </w:rPr>
        <w:t>.</w:t>
      </w:r>
      <w:r w:rsidR="00BD2002">
        <w:rPr>
          <w:rFonts w:ascii="Arial" w:hAnsi="Arial" w:cs="Arial"/>
          <w:sz w:val="22"/>
          <w:szCs w:val="22"/>
        </w:rPr>
        <w:t xml:space="preserve"> </w:t>
      </w:r>
      <w:r w:rsidR="00221B6F" w:rsidRPr="00221B6F">
        <w:rPr>
          <w:rFonts w:ascii="Arial" w:hAnsi="Arial" w:cs="Arial"/>
          <w:sz w:val="22"/>
          <w:szCs w:val="22"/>
        </w:rPr>
        <w:t>Odluka o zakupu</w:t>
      </w:r>
      <w:r w:rsidR="00D02C68">
        <w:rPr>
          <w:rFonts w:ascii="Arial" w:hAnsi="Arial" w:cs="Arial"/>
          <w:sz w:val="22"/>
          <w:szCs w:val="22"/>
        </w:rPr>
        <w:t xml:space="preserve"> i kupoprodaji </w:t>
      </w:r>
      <w:r w:rsidR="00221B6F" w:rsidRPr="00221B6F">
        <w:rPr>
          <w:rFonts w:ascii="Arial" w:hAnsi="Arial" w:cs="Arial"/>
          <w:sz w:val="22"/>
          <w:szCs w:val="22"/>
        </w:rPr>
        <w:t xml:space="preserve">poslovnih prostora  (Službene novine Općine </w:t>
      </w:r>
      <w:r w:rsidR="00BD2002">
        <w:rPr>
          <w:rFonts w:ascii="Arial" w:hAnsi="Arial" w:cs="Arial"/>
          <w:sz w:val="22"/>
          <w:szCs w:val="22"/>
        </w:rPr>
        <w:t>Grožnj</w:t>
      </w:r>
      <w:r w:rsidR="003B4CE9">
        <w:rPr>
          <w:rFonts w:ascii="Arial" w:hAnsi="Arial" w:cs="Arial"/>
          <w:sz w:val="22"/>
          <w:szCs w:val="22"/>
        </w:rPr>
        <w:t xml:space="preserve">an Grisignana </w:t>
      </w:r>
      <w:r w:rsidR="00930279">
        <w:rPr>
          <w:rFonts w:ascii="Arial" w:hAnsi="Arial" w:cs="Arial"/>
          <w:sz w:val="22"/>
          <w:szCs w:val="22"/>
        </w:rPr>
        <w:t>2/14</w:t>
      </w:r>
      <w:r w:rsidR="00221B6F" w:rsidRPr="00221B6F">
        <w:rPr>
          <w:rFonts w:ascii="Arial" w:hAnsi="Arial" w:cs="Arial"/>
          <w:sz w:val="22"/>
          <w:szCs w:val="22"/>
        </w:rPr>
        <w:t>)</w:t>
      </w:r>
    </w:p>
    <w:p w14:paraId="45DA4A78" w14:textId="77777777" w:rsidR="00221B6F" w:rsidRDefault="00D02C68" w:rsidP="00D02C68">
      <w:pPr>
        <w:jc w:val="both"/>
        <w:rPr>
          <w:rFonts w:ascii="Arial" w:hAnsi="Arial" w:cs="Arial"/>
          <w:sz w:val="22"/>
          <w:szCs w:val="22"/>
        </w:rPr>
      </w:pPr>
      <w:r>
        <w:rPr>
          <w:rFonts w:ascii="Arial" w:hAnsi="Arial" w:cs="Arial"/>
          <w:sz w:val="22"/>
          <w:szCs w:val="22"/>
        </w:rPr>
        <w:t>3</w:t>
      </w:r>
      <w:r w:rsidR="00DE6556">
        <w:rPr>
          <w:rFonts w:ascii="Arial" w:hAnsi="Arial" w:cs="Arial"/>
          <w:sz w:val="22"/>
          <w:szCs w:val="22"/>
        </w:rPr>
        <w:t>1</w:t>
      </w:r>
      <w:r>
        <w:rPr>
          <w:rFonts w:ascii="Arial" w:hAnsi="Arial" w:cs="Arial"/>
          <w:sz w:val="22"/>
          <w:szCs w:val="22"/>
        </w:rPr>
        <w:t xml:space="preserve">.Pravilnik o visini zakupnine za zakup poslovnih prostora u vlasništvu Općine </w:t>
      </w:r>
      <w:r w:rsidR="003B4CE9">
        <w:rPr>
          <w:rFonts w:ascii="Arial" w:hAnsi="Arial" w:cs="Arial"/>
          <w:sz w:val="22"/>
          <w:szCs w:val="22"/>
        </w:rPr>
        <w:t>Grožnjan Grisignana</w:t>
      </w:r>
      <w:r w:rsidR="00221B6F" w:rsidRPr="00221B6F">
        <w:rPr>
          <w:rFonts w:ascii="Arial" w:hAnsi="Arial" w:cs="Arial"/>
          <w:sz w:val="22"/>
          <w:szCs w:val="22"/>
        </w:rPr>
        <w:t xml:space="preserve"> (Službene novine Općine </w:t>
      </w:r>
      <w:r w:rsidR="003B4CE9">
        <w:rPr>
          <w:rFonts w:ascii="Arial" w:hAnsi="Arial" w:cs="Arial"/>
          <w:sz w:val="22"/>
          <w:szCs w:val="22"/>
        </w:rPr>
        <w:t>Grožnjan Grisignana</w:t>
      </w:r>
      <w:r w:rsidR="00221B6F" w:rsidRPr="00221B6F">
        <w:rPr>
          <w:rFonts w:ascii="Arial" w:hAnsi="Arial" w:cs="Arial"/>
          <w:sz w:val="22"/>
          <w:szCs w:val="22"/>
        </w:rPr>
        <w:t xml:space="preserve"> broj  </w:t>
      </w:r>
      <w:r w:rsidR="00930279">
        <w:rPr>
          <w:rFonts w:ascii="Arial" w:hAnsi="Arial" w:cs="Arial"/>
          <w:sz w:val="22"/>
          <w:szCs w:val="22"/>
        </w:rPr>
        <w:t>2/14</w:t>
      </w:r>
      <w:r w:rsidR="00221B6F" w:rsidRPr="00221B6F">
        <w:rPr>
          <w:rFonts w:ascii="Arial" w:hAnsi="Arial" w:cs="Arial"/>
          <w:sz w:val="22"/>
          <w:szCs w:val="22"/>
        </w:rPr>
        <w:t>)</w:t>
      </w:r>
    </w:p>
    <w:p w14:paraId="6267A6F2" w14:textId="77777777" w:rsidR="00D02C68" w:rsidRDefault="00D02C68" w:rsidP="00D02C68">
      <w:pPr>
        <w:jc w:val="both"/>
        <w:rPr>
          <w:rFonts w:ascii="Arial" w:hAnsi="Arial" w:cs="Arial"/>
          <w:sz w:val="22"/>
          <w:szCs w:val="22"/>
        </w:rPr>
      </w:pPr>
      <w:r>
        <w:rPr>
          <w:rFonts w:ascii="Arial" w:hAnsi="Arial" w:cs="Arial"/>
          <w:sz w:val="22"/>
          <w:szCs w:val="22"/>
        </w:rPr>
        <w:t>3</w:t>
      </w:r>
      <w:r w:rsidR="00DE6556">
        <w:rPr>
          <w:rFonts w:ascii="Arial" w:hAnsi="Arial" w:cs="Arial"/>
          <w:sz w:val="22"/>
          <w:szCs w:val="22"/>
        </w:rPr>
        <w:t>2</w:t>
      </w:r>
      <w:r>
        <w:rPr>
          <w:rFonts w:ascii="Arial" w:hAnsi="Arial" w:cs="Arial"/>
          <w:sz w:val="22"/>
          <w:szCs w:val="22"/>
        </w:rPr>
        <w:t xml:space="preserve">. Odluka o davanju na korištenje javnih površina i drugih nekretnina u vlasništvu Općine </w:t>
      </w:r>
      <w:r w:rsidR="003B4CE9">
        <w:rPr>
          <w:rFonts w:ascii="Arial" w:hAnsi="Arial" w:cs="Arial"/>
          <w:sz w:val="22"/>
          <w:szCs w:val="22"/>
        </w:rPr>
        <w:t>Grožnjan Grisignana</w:t>
      </w:r>
      <w:r>
        <w:rPr>
          <w:rFonts w:ascii="Arial" w:hAnsi="Arial" w:cs="Arial"/>
          <w:sz w:val="22"/>
          <w:szCs w:val="22"/>
        </w:rPr>
        <w:t xml:space="preserve"> za postavljanje privremenih objekata </w:t>
      </w:r>
      <w:r w:rsidRPr="00221B6F">
        <w:rPr>
          <w:rFonts w:ascii="Arial" w:hAnsi="Arial" w:cs="Arial"/>
          <w:sz w:val="22"/>
          <w:szCs w:val="22"/>
        </w:rPr>
        <w:t xml:space="preserve">(Službene novine Općine </w:t>
      </w:r>
      <w:r w:rsidR="003B4CE9">
        <w:rPr>
          <w:rFonts w:ascii="Arial" w:hAnsi="Arial" w:cs="Arial"/>
          <w:sz w:val="22"/>
          <w:szCs w:val="22"/>
        </w:rPr>
        <w:t>GG br.</w:t>
      </w:r>
      <w:r w:rsidR="00930279">
        <w:rPr>
          <w:rFonts w:ascii="Arial" w:hAnsi="Arial" w:cs="Arial"/>
          <w:sz w:val="22"/>
          <w:szCs w:val="22"/>
        </w:rPr>
        <w:t xml:space="preserve"> 4/21</w:t>
      </w:r>
      <w:r>
        <w:rPr>
          <w:rFonts w:ascii="Arial" w:hAnsi="Arial" w:cs="Arial"/>
          <w:sz w:val="22"/>
          <w:szCs w:val="22"/>
        </w:rPr>
        <w:t>)</w:t>
      </w:r>
    </w:p>
    <w:p w14:paraId="3D7C8B73" w14:textId="77777777" w:rsidR="00221B6F" w:rsidRPr="00221B6F" w:rsidRDefault="00434979" w:rsidP="00434979">
      <w:pPr>
        <w:autoSpaceDE w:val="0"/>
        <w:autoSpaceDN w:val="0"/>
        <w:jc w:val="both"/>
        <w:rPr>
          <w:rFonts w:ascii="Arial" w:hAnsi="Arial" w:cs="Arial"/>
          <w:color w:val="000000"/>
          <w:sz w:val="22"/>
          <w:szCs w:val="22"/>
        </w:rPr>
      </w:pPr>
      <w:r>
        <w:rPr>
          <w:rFonts w:ascii="Arial" w:hAnsi="Arial" w:cs="Arial"/>
          <w:sz w:val="22"/>
          <w:szCs w:val="22"/>
        </w:rPr>
        <w:t>3</w:t>
      </w:r>
      <w:r w:rsidR="003B4CE9">
        <w:rPr>
          <w:rFonts w:ascii="Arial" w:hAnsi="Arial" w:cs="Arial"/>
          <w:sz w:val="22"/>
          <w:szCs w:val="22"/>
        </w:rPr>
        <w:t>3</w:t>
      </w:r>
      <w:r>
        <w:rPr>
          <w:rFonts w:ascii="Arial" w:hAnsi="Arial" w:cs="Arial"/>
          <w:sz w:val="22"/>
          <w:szCs w:val="22"/>
        </w:rPr>
        <w:t>.</w:t>
      </w:r>
      <w:r w:rsidR="003B4CE9">
        <w:rPr>
          <w:rFonts w:ascii="Arial" w:hAnsi="Arial" w:cs="Arial"/>
          <w:sz w:val="22"/>
          <w:szCs w:val="22"/>
        </w:rPr>
        <w:t xml:space="preserve"> </w:t>
      </w:r>
      <w:r w:rsidR="00221B6F" w:rsidRPr="00221B6F">
        <w:rPr>
          <w:rFonts w:ascii="Arial" w:hAnsi="Arial" w:cs="Arial"/>
          <w:sz w:val="22"/>
          <w:szCs w:val="22"/>
        </w:rPr>
        <w:t xml:space="preserve">Odluka o komunalnom redu </w:t>
      </w:r>
      <w:r w:rsidR="00221B6F" w:rsidRPr="00221B6F">
        <w:rPr>
          <w:rFonts w:ascii="Arial" w:hAnsi="Arial" w:cs="Arial"/>
          <w:color w:val="000000"/>
          <w:sz w:val="22"/>
          <w:szCs w:val="22"/>
        </w:rPr>
        <w:t xml:space="preserve">(Službene novine Općine </w:t>
      </w:r>
      <w:r w:rsidR="003B4CE9">
        <w:rPr>
          <w:rFonts w:ascii="Arial" w:hAnsi="Arial" w:cs="Arial"/>
          <w:color w:val="000000"/>
          <w:sz w:val="22"/>
          <w:szCs w:val="22"/>
        </w:rPr>
        <w:t xml:space="preserve">GG br. </w:t>
      </w:r>
      <w:r w:rsidR="00DE2F76">
        <w:rPr>
          <w:rFonts w:ascii="Arial" w:hAnsi="Arial" w:cs="Arial"/>
          <w:color w:val="000000"/>
          <w:sz w:val="22"/>
          <w:szCs w:val="22"/>
        </w:rPr>
        <w:t>18/21</w:t>
      </w:r>
      <w:r w:rsidR="00221B6F" w:rsidRPr="00221B6F">
        <w:rPr>
          <w:rFonts w:ascii="Arial" w:hAnsi="Arial" w:cs="Arial"/>
          <w:color w:val="000000"/>
          <w:sz w:val="22"/>
          <w:szCs w:val="22"/>
        </w:rPr>
        <w:t xml:space="preserve">) </w:t>
      </w:r>
    </w:p>
    <w:p w14:paraId="6DFE8614" w14:textId="77777777" w:rsidR="00221B6F" w:rsidRPr="00C3040B" w:rsidRDefault="00434979" w:rsidP="00434979">
      <w:pPr>
        <w:autoSpaceDE w:val="0"/>
        <w:autoSpaceDN w:val="0"/>
        <w:jc w:val="both"/>
        <w:rPr>
          <w:rFonts w:ascii="Arial" w:hAnsi="Arial" w:cs="Arial"/>
          <w:color w:val="000000"/>
          <w:sz w:val="22"/>
          <w:szCs w:val="22"/>
        </w:rPr>
      </w:pPr>
      <w:r w:rsidRPr="00C3040B">
        <w:rPr>
          <w:rFonts w:ascii="Arial" w:hAnsi="Arial" w:cs="Arial"/>
          <w:color w:val="000000"/>
          <w:sz w:val="22"/>
          <w:szCs w:val="22"/>
        </w:rPr>
        <w:t>3</w:t>
      </w:r>
      <w:r w:rsidR="003B4CE9" w:rsidRPr="00C3040B">
        <w:rPr>
          <w:rFonts w:ascii="Arial" w:hAnsi="Arial" w:cs="Arial"/>
          <w:color w:val="000000"/>
          <w:sz w:val="22"/>
          <w:szCs w:val="22"/>
        </w:rPr>
        <w:t>4</w:t>
      </w:r>
      <w:r w:rsidRPr="00C3040B">
        <w:rPr>
          <w:rFonts w:ascii="Arial" w:hAnsi="Arial" w:cs="Arial"/>
          <w:color w:val="000000"/>
          <w:sz w:val="22"/>
          <w:szCs w:val="22"/>
        </w:rPr>
        <w:t>.</w:t>
      </w:r>
      <w:r w:rsidR="003B4CE9" w:rsidRPr="00C3040B">
        <w:rPr>
          <w:rFonts w:ascii="Arial" w:hAnsi="Arial" w:cs="Arial"/>
          <w:color w:val="000000"/>
          <w:sz w:val="22"/>
          <w:szCs w:val="22"/>
        </w:rPr>
        <w:t xml:space="preserve"> </w:t>
      </w:r>
      <w:r w:rsidR="00221B6F" w:rsidRPr="00C3040B">
        <w:rPr>
          <w:rFonts w:ascii="Arial" w:hAnsi="Arial" w:cs="Arial"/>
          <w:color w:val="000000"/>
          <w:sz w:val="22"/>
          <w:szCs w:val="22"/>
        </w:rPr>
        <w:t xml:space="preserve">Odluka o nerazvrstanim cestama (Službene novine Općine </w:t>
      </w:r>
      <w:r w:rsidR="003B4CE9" w:rsidRPr="00C3040B">
        <w:rPr>
          <w:rFonts w:ascii="Arial" w:hAnsi="Arial" w:cs="Arial"/>
          <w:color w:val="000000"/>
          <w:sz w:val="22"/>
          <w:szCs w:val="22"/>
        </w:rPr>
        <w:t>GG br.</w:t>
      </w:r>
      <w:r w:rsidR="00DE2F76">
        <w:rPr>
          <w:rFonts w:ascii="Arial" w:hAnsi="Arial" w:cs="Arial"/>
          <w:color w:val="000000"/>
          <w:sz w:val="22"/>
          <w:szCs w:val="22"/>
        </w:rPr>
        <w:t>14/21 i 16/21</w:t>
      </w:r>
      <w:r w:rsidR="003B4CE9" w:rsidRPr="00C3040B">
        <w:rPr>
          <w:rFonts w:ascii="Arial" w:hAnsi="Arial" w:cs="Arial"/>
          <w:color w:val="000000"/>
          <w:sz w:val="22"/>
          <w:szCs w:val="22"/>
        </w:rPr>
        <w:t>)</w:t>
      </w:r>
    </w:p>
    <w:p w14:paraId="586A9C29" w14:textId="77777777" w:rsidR="00221B6F" w:rsidRPr="000A5134" w:rsidRDefault="00434979" w:rsidP="00434979">
      <w:pPr>
        <w:autoSpaceDE w:val="0"/>
        <w:autoSpaceDN w:val="0"/>
        <w:jc w:val="both"/>
        <w:rPr>
          <w:rFonts w:ascii="Arial" w:hAnsi="Arial" w:cs="Arial"/>
          <w:color w:val="FFFFFF"/>
          <w:sz w:val="22"/>
          <w:szCs w:val="22"/>
        </w:rPr>
      </w:pPr>
      <w:r w:rsidRPr="00C3040B">
        <w:rPr>
          <w:rFonts w:ascii="Arial" w:hAnsi="Arial" w:cs="Arial"/>
          <w:sz w:val="22"/>
          <w:szCs w:val="22"/>
        </w:rPr>
        <w:t>3</w:t>
      </w:r>
      <w:r w:rsidR="003B4CE9" w:rsidRPr="00C3040B">
        <w:rPr>
          <w:rFonts w:ascii="Arial" w:hAnsi="Arial" w:cs="Arial"/>
          <w:sz w:val="22"/>
          <w:szCs w:val="22"/>
        </w:rPr>
        <w:t>5</w:t>
      </w:r>
      <w:r w:rsidRPr="00C3040B">
        <w:rPr>
          <w:rFonts w:ascii="Arial" w:hAnsi="Arial" w:cs="Arial"/>
          <w:sz w:val="22"/>
          <w:szCs w:val="22"/>
        </w:rPr>
        <w:t>.</w:t>
      </w:r>
      <w:r w:rsidR="003B4CE9" w:rsidRPr="00C3040B">
        <w:rPr>
          <w:rFonts w:ascii="Arial" w:hAnsi="Arial" w:cs="Arial"/>
          <w:sz w:val="22"/>
          <w:szCs w:val="22"/>
        </w:rPr>
        <w:t xml:space="preserve"> </w:t>
      </w:r>
      <w:r w:rsidR="00221B6F" w:rsidRPr="00C3040B">
        <w:rPr>
          <w:rFonts w:ascii="Arial" w:hAnsi="Arial" w:cs="Arial"/>
          <w:sz w:val="22"/>
          <w:szCs w:val="22"/>
        </w:rPr>
        <w:t xml:space="preserve">Odluka o </w:t>
      </w:r>
      <w:r w:rsidR="00221B6F" w:rsidRPr="00C3040B">
        <w:rPr>
          <w:rFonts w:ascii="Arial" w:hAnsi="Arial" w:cs="Arial"/>
          <w:b/>
          <w:bCs/>
          <w:sz w:val="22"/>
          <w:szCs w:val="22"/>
        </w:rPr>
        <w:t> </w:t>
      </w:r>
      <w:r w:rsidR="00221B6F" w:rsidRPr="00C3040B">
        <w:rPr>
          <w:rFonts w:ascii="Arial" w:hAnsi="Arial" w:cs="Arial"/>
          <w:sz w:val="22"/>
          <w:szCs w:val="22"/>
        </w:rPr>
        <w:t xml:space="preserve">osnivanju prava služnosti na javnim površinama na području Općine </w:t>
      </w:r>
      <w:r w:rsidR="00C3040B" w:rsidRPr="00C3040B">
        <w:rPr>
          <w:rFonts w:ascii="Arial" w:hAnsi="Arial" w:cs="Arial"/>
          <w:sz w:val="22"/>
          <w:szCs w:val="22"/>
        </w:rPr>
        <w:t>Grožnjan</w:t>
      </w:r>
      <w:r w:rsidR="00221B6F" w:rsidRPr="00C3040B">
        <w:rPr>
          <w:rFonts w:ascii="Arial" w:hAnsi="Arial" w:cs="Arial"/>
          <w:sz w:val="22"/>
          <w:szCs w:val="22"/>
        </w:rPr>
        <w:t xml:space="preserve"> i o visini iznosa naknade za osnivanje prava služnosti (Službene novine Općine </w:t>
      </w:r>
      <w:r w:rsidR="00C3040B" w:rsidRPr="00C3040B">
        <w:rPr>
          <w:rFonts w:ascii="Arial" w:hAnsi="Arial" w:cs="Arial"/>
          <w:sz w:val="22"/>
          <w:szCs w:val="22"/>
        </w:rPr>
        <w:t>Grožnjan</w:t>
      </w:r>
      <w:r w:rsidR="00221B6F" w:rsidRPr="00C3040B">
        <w:rPr>
          <w:rFonts w:ascii="Arial" w:hAnsi="Arial" w:cs="Arial"/>
          <w:sz w:val="22"/>
          <w:szCs w:val="22"/>
        </w:rPr>
        <w:t xml:space="preserve"> br. 14/10)</w:t>
      </w:r>
    </w:p>
    <w:p w14:paraId="0CF5A425" w14:textId="77777777" w:rsidR="003605E9" w:rsidRPr="00221B6F" w:rsidRDefault="00DE6556" w:rsidP="003605E9">
      <w:pPr>
        <w:spacing w:line="276" w:lineRule="auto"/>
        <w:jc w:val="both"/>
        <w:rPr>
          <w:rFonts w:ascii="Arial" w:hAnsi="Arial" w:cs="Arial"/>
          <w:sz w:val="22"/>
          <w:szCs w:val="22"/>
        </w:rPr>
      </w:pPr>
      <w:r>
        <w:rPr>
          <w:rFonts w:ascii="Arial" w:hAnsi="Arial" w:cs="Arial"/>
          <w:sz w:val="22"/>
          <w:szCs w:val="22"/>
        </w:rPr>
        <w:t>3</w:t>
      </w:r>
      <w:r w:rsidR="003B4CE9">
        <w:rPr>
          <w:rFonts w:ascii="Arial" w:hAnsi="Arial" w:cs="Arial"/>
          <w:sz w:val="22"/>
          <w:szCs w:val="22"/>
        </w:rPr>
        <w:t>6</w:t>
      </w:r>
      <w:r w:rsidR="003605E9" w:rsidRPr="00221B6F">
        <w:rPr>
          <w:rFonts w:ascii="Arial" w:hAnsi="Arial" w:cs="Arial"/>
          <w:sz w:val="22"/>
          <w:szCs w:val="22"/>
        </w:rPr>
        <w:t>. Ostali relevantni zakoni i propisi koji se odnose na područje upravljanja i raspolaganja imovinom Općine. Važno je istaknuti kako je područje upravljanja imovinom Općine kompleksno te je uređeno brojnim zakonima, podzakonskim propisima i drugim općinskim aktima.</w:t>
      </w:r>
    </w:p>
    <w:p w14:paraId="46A6CB59" w14:textId="77777777" w:rsidR="00221B6F" w:rsidRPr="00462D06" w:rsidRDefault="003605E9" w:rsidP="00221B6F">
      <w:pPr>
        <w:spacing w:line="276" w:lineRule="auto"/>
        <w:jc w:val="both"/>
        <w:rPr>
          <w:rFonts w:ascii="Arial" w:hAnsi="Arial" w:cs="Arial"/>
          <w:sz w:val="22"/>
          <w:szCs w:val="22"/>
        </w:rPr>
      </w:pPr>
      <w:r w:rsidRPr="00221B6F">
        <w:rPr>
          <w:rFonts w:ascii="Arial" w:hAnsi="Arial" w:cs="Arial"/>
          <w:sz w:val="22"/>
          <w:szCs w:val="22"/>
        </w:rPr>
        <w:t xml:space="preserve"> </w:t>
      </w:r>
    </w:p>
    <w:p w14:paraId="07D4001C" w14:textId="77777777" w:rsidR="00221B6F" w:rsidRPr="00462D06" w:rsidRDefault="00221B6F" w:rsidP="00221B6F">
      <w:pPr>
        <w:spacing w:line="276" w:lineRule="auto"/>
        <w:jc w:val="both"/>
        <w:rPr>
          <w:rFonts w:ascii="Arial" w:hAnsi="Arial" w:cs="Arial"/>
          <w:b/>
          <w:sz w:val="22"/>
          <w:szCs w:val="22"/>
        </w:rPr>
      </w:pPr>
      <w:r w:rsidRPr="00462D06">
        <w:rPr>
          <w:rFonts w:ascii="Arial" w:hAnsi="Arial" w:cs="Arial"/>
          <w:b/>
          <w:sz w:val="22"/>
          <w:szCs w:val="22"/>
        </w:rPr>
        <w:t>3. NAČELA UPRAVLJANJA IMOVINOM OPĆINE</w:t>
      </w:r>
    </w:p>
    <w:p w14:paraId="6B14DF6D" w14:textId="77777777" w:rsidR="00C458F6" w:rsidRDefault="00221B6F" w:rsidP="00221B6F">
      <w:pPr>
        <w:spacing w:line="276" w:lineRule="auto"/>
        <w:jc w:val="both"/>
        <w:rPr>
          <w:rFonts w:ascii="Arial" w:hAnsi="Arial" w:cs="Arial"/>
          <w:sz w:val="22"/>
          <w:szCs w:val="22"/>
        </w:rPr>
      </w:pPr>
      <w:r w:rsidRPr="00462D06">
        <w:rPr>
          <w:rFonts w:ascii="Arial" w:hAnsi="Arial" w:cs="Arial"/>
          <w:sz w:val="22"/>
          <w:szCs w:val="22"/>
        </w:rPr>
        <w:t xml:space="preserve">Općina svojom imovinom upravlja učinkovito i razumno, pažnjom dobrog gospodara, sukladno načelima odgovornosti, javnosti, ekonomičnosti i predvidljivosti. </w:t>
      </w:r>
    </w:p>
    <w:p w14:paraId="1ACC4DB7" w14:textId="77777777" w:rsidR="00221B6F" w:rsidRPr="00462D06" w:rsidRDefault="00221B6F" w:rsidP="00221B6F">
      <w:pPr>
        <w:spacing w:line="276" w:lineRule="auto"/>
        <w:jc w:val="both"/>
        <w:rPr>
          <w:rFonts w:ascii="Arial" w:hAnsi="Arial" w:cs="Arial"/>
          <w:sz w:val="22"/>
          <w:szCs w:val="22"/>
        </w:rPr>
      </w:pPr>
      <w:r w:rsidRPr="00462D06">
        <w:rPr>
          <w:rFonts w:ascii="Arial" w:hAnsi="Arial" w:cs="Arial"/>
          <w:sz w:val="22"/>
          <w:szCs w:val="22"/>
        </w:rPr>
        <w:t xml:space="preserve">Načelo odgovornosti osigurava se propisivanjem ovlasti i dužnosti pojedinih nositelja funkcija upravljanja i raspolaganja općinskom imovinom, nadzorom nad upravljanjem općinskom imovinom, izvješćivanjem o postignutim ciljevima te učincima upravljanja i raspolaganja općinskom imovinom kao i poduzimanjem mjera protiv nositelja funkcija koji ne postupaju sukladno propisima. </w:t>
      </w:r>
    </w:p>
    <w:p w14:paraId="2ACE155C" w14:textId="77777777" w:rsidR="00221B6F" w:rsidRPr="00462D06" w:rsidRDefault="00221B6F" w:rsidP="00221B6F">
      <w:pPr>
        <w:spacing w:line="276" w:lineRule="auto"/>
        <w:jc w:val="both"/>
        <w:rPr>
          <w:rFonts w:ascii="Arial" w:hAnsi="Arial" w:cs="Arial"/>
          <w:sz w:val="22"/>
          <w:szCs w:val="22"/>
        </w:rPr>
      </w:pPr>
      <w:r w:rsidRPr="00462D06">
        <w:rPr>
          <w:rFonts w:ascii="Arial" w:hAnsi="Arial" w:cs="Arial"/>
          <w:sz w:val="22"/>
          <w:szCs w:val="22"/>
        </w:rPr>
        <w:t xml:space="preserve">Načelo javnosti upravljanja općinskom imovinom osigurava se propisivanjem preglednih pravila i kriterija upravljanja općinskom imovinom u aktima Općine te njihovom javnom objavom, određivanjem ciljeva upravljanja općinskom imovinom u Strategiji i godišnjim planovima upravljanja imovinom Općine, redovitim upoznavanjem javnosti s aktivnostima Općine i javnom objavom odluka o upravljanju općinskom imovinom. </w:t>
      </w:r>
    </w:p>
    <w:p w14:paraId="3F1646E2" w14:textId="77777777" w:rsidR="00EF3604" w:rsidRDefault="00EF3604" w:rsidP="00221B6F">
      <w:pPr>
        <w:spacing w:line="276" w:lineRule="auto"/>
        <w:jc w:val="both"/>
        <w:rPr>
          <w:rFonts w:ascii="Arial" w:hAnsi="Arial" w:cs="Arial"/>
          <w:sz w:val="22"/>
          <w:szCs w:val="22"/>
        </w:rPr>
      </w:pPr>
    </w:p>
    <w:p w14:paraId="54AA2B7C" w14:textId="77777777" w:rsidR="00EF3604" w:rsidRDefault="00EF3604" w:rsidP="00221B6F">
      <w:pPr>
        <w:spacing w:line="276" w:lineRule="auto"/>
        <w:jc w:val="both"/>
        <w:rPr>
          <w:rFonts w:ascii="Arial" w:hAnsi="Arial" w:cs="Arial"/>
          <w:sz w:val="22"/>
          <w:szCs w:val="22"/>
        </w:rPr>
      </w:pPr>
    </w:p>
    <w:p w14:paraId="1F5316A8" w14:textId="77777777" w:rsidR="00221B6F" w:rsidRPr="00462D06" w:rsidRDefault="00EF3604" w:rsidP="00221B6F">
      <w:pPr>
        <w:spacing w:line="276" w:lineRule="auto"/>
        <w:jc w:val="both"/>
        <w:rPr>
          <w:rFonts w:ascii="Arial" w:hAnsi="Arial" w:cs="Arial"/>
          <w:sz w:val="22"/>
          <w:szCs w:val="22"/>
        </w:rPr>
      </w:pPr>
      <w:r>
        <w:rPr>
          <w:rFonts w:ascii="Arial" w:hAnsi="Arial" w:cs="Arial"/>
          <w:sz w:val="22"/>
          <w:szCs w:val="22"/>
        </w:rPr>
        <w:t>O</w:t>
      </w:r>
      <w:r w:rsidR="00221B6F" w:rsidRPr="00462D06">
        <w:rPr>
          <w:rFonts w:ascii="Arial" w:hAnsi="Arial" w:cs="Arial"/>
          <w:sz w:val="22"/>
          <w:szCs w:val="22"/>
        </w:rPr>
        <w:t xml:space="preserve">pćinskom imovinom upravlja se sukladno načelu ekonomičnosti radi ostvarivanja gospodarskih, infrastrukturnih, socijalnih i drugih javnih ciljeva Općine. </w:t>
      </w:r>
    </w:p>
    <w:p w14:paraId="5198E001" w14:textId="77777777" w:rsidR="00221B6F" w:rsidRPr="00462D06" w:rsidRDefault="00221B6F" w:rsidP="00221B6F">
      <w:pPr>
        <w:spacing w:line="276" w:lineRule="auto"/>
        <w:jc w:val="both"/>
        <w:rPr>
          <w:rFonts w:ascii="Arial" w:hAnsi="Arial" w:cs="Arial"/>
          <w:sz w:val="22"/>
          <w:szCs w:val="22"/>
        </w:rPr>
      </w:pPr>
      <w:r w:rsidRPr="00462D06">
        <w:rPr>
          <w:rFonts w:ascii="Arial" w:hAnsi="Arial" w:cs="Arial"/>
          <w:sz w:val="22"/>
          <w:szCs w:val="22"/>
        </w:rPr>
        <w:t xml:space="preserve">Načelo predvidljivosti upravljanja i raspolaganja općinskom imovinom ostvaruje se načelno jednakim postupanjem u istim ili sličnim slučajevima. </w:t>
      </w:r>
    </w:p>
    <w:p w14:paraId="70D6704F" w14:textId="77777777" w:rsidR="00221B6F" w:rsidRPr="00462D06" w:rsidRDefault="00221B6F" w:rsidP="00221B6F">
      <w:pPr>
        <w:spacing w:line="276" w:lineRule="auto"/>
        <w:jc w:val="both"/>
        <w:rPr>
          <w:rFonts w:ascii="Arial" w:hAnsi="Arial" w:cs="Arial"/>
          <w:sz w:val="22"/>
          <w:szCs w:val="22"/>
        </w:rPr>
      </w:pPr>
    </w:p>
    <w:p w14:paraId="6D9F80C1" w14:textId="77777777" w:rsidR="00221B6F" w:rsidRPr="00462D06" w:rsidRDefault="00221B6F" w:rsidP="00221B6F">
      <w:pPr>
        <w:spacing w:line="276" w:lineRule="auto"/>
        <w:jc w:val="both"/>
        <w:rPr>
          <w:rFonts w:ascii="Arial" w:hAnsi="Arial" w:cs="Arial"/>
          <w:b/>
          <w:sz w:val="22"/>
          <w:szCs w:val="22"/>
        </w:rPr>
      </w:pPr>
      <w:r w:rsidRPr="00462D06">
        <w:rPr>
          <w:rFonts w:ascii="Arial" w:hAnsi="Arial" w:cs="Arial"/>
          <w:b/>
          <w:sz w:val="22"/>
          <w:szCs w:val="22"/>
        </w:rPr>
        <w:t xml:space="preserve">4. ANALIZA IMOVINE OPĆINE </w:t>
      </w:r>
    </w:p>
    <w:p w14:paraId="1B1B6846" w14:textId="77777777" w:rsidR="00221B6F" w:rsidRPr="00462D06" w:rsidRDefault="00221B6F" w:rsidP="00221B6F">
      <w:pPr>
        <w:spacing w:line="276" w:lineRule="auto"/>
        <w:jc w:val="both"/>
        <w:rPr>
          <w:rFonts w:ascii="Arial" w:hAnsi="Arial" w:cs="Arial"/>
          <w:sz w:val="22"/>
          <w:szCs w:val="22"/>
        </w:rPr>
      </w:pPr>
      <w:r w:rsidRPr="00462D06">
        <w:rPr>
          <w:rFonts w:ascii="Arial" w:hAnsi="Arial" w:cs="Arial"/>
          <w:sz w:val="22"/>
          <w:szCs w:val="22"/>
        </w:rPr>
        <w:t>Prema financijskim izvještajima imovina</w:t>
      </w:r>
      <w:r w:rsidR="00C458F6">
        <w:rPr>
          <w:rFonts w:ascii="Arial" w:hAnsi="Arial" w:cs="Arial"/>
          <w:sz w:val="22"/>
          <w:szCs w:val="22"/>
        </w:rPr>
        <w:t>,</w:t>
      </w:r>
      <w:r w:rsidRPr="00462D06">
        <w:rPr>
          <w:rFonts w:ascii="Arial" w:hAnsi="Arial" w:cs="Arial"/>
          <w:sz w:val="22"/>
          <w:szCs w:val="22"/>
        </w:rPr>
        <w:t xml:space="preserve"> u bilanci se može grupirati u sljedeće skupine: </w:t>
      </w:r>
    </w:p>
    <w:p w14:paraId="057BF829" w14:textId="77777777" w:rsidR="00221B6F" w:rsidRPr="00462D06" w:rsidRDefault="00221B6F" w:rsidP="00221B6F">
      <w:pPr>
        <w:spacing w:line="276" w:lineRule="auto"/>
        <w:ind w:firstLine="708"/>
        <w:jc w:val="both"/>
        <w:rPr>
          <w:rFonts w:ascii="Arial" w:hAnsi="Arial" w:cs="Arial"/>
          <w:sz w:val="22"/>
          <w:szCs w:val="22"/>
        </w:rPr>
      </w:pPr>
      <w:r w:rsidRPr="00462D06">
        <w:rPr>
          <w:rFonts w:ascii="Arial" w:hAnsi="Arial" w:cs="Arial"/>
          <w:sz w:val="22"/>
          <w:szCs w:val="22"/>
        </w:rPr>
        <w:lastRenderedPageBreak/>
        <w:t>– Nefinancijska imovina - sastoji se od materijalne imovine – prirodnih bogatstava, nematerijalne imovine, građevinskih objekata, postrojenja i opreme, prijevoznih sredstava, knjig</w:t>
      </w:r>
      <w:r w:rsidR="003B4CE9">
        <w:rPr>
          <w:rFonts w:ascii="Arial" w:hAnsi="Arial" w:cs="Arial"/>
          <w:sz w:val="22"/>
          <w:szCs w:val="22"/>
        </w:rPr>
        <w:t>a</w:t>
      </w:r>
      <w:r w:rsidRPr="00462D06">
        <w:rPr>
          <w:rFonts w:ascii="Arial" w:hAnsi="Arial" w:cs="Arial"/>
          <w:sz w:val="22"/>
          <w:szCs w:val="22"/>
        </w:rPr>
        <w:t xml:space="preserve">, umjetničkih djela i ostalih izložbenih vrijednosti, nematerijalne proizvedene imovine, sitnog inventara i dugotrajne imovine u pripremi; </w:t>
      </w:r>
    </w:p>
    <w:p w14:paraId="7FEBEF3E" w14:textId="77777777" w:rsidR="00221B6F" w:rsidRPr="00462D06" w:rsidRDefault="00221B6F" w:rsidP="00221B6F">
      <w:pPr>
        <w:spacing w:line="276" w:lineRule="auto"/>
        <w:ind w:firstLine="708"/>
        <w:jc w:val="both"/>
        <w:rPr>
          <w:rFonts w:ascii="Arial" w:hAnsi="Arial" w:cs="Arial"/>
          <w:sz w:val="22"/>
          <w:szCs w:val="22"/>
        </w:rPr>
      </w:pPr>
      <w:r w:rsidRPr="00462D06">
        <w:rPr>
          <w:rFonts w:ascii="Arial" w:hAnsi="Arial" w:cs="Arial"/>
          <w:sz w:val="22"/>
          <w:szCs w:val="22"/>
        </w:rPr>
        <w:t>– Financijska imovina – sastoji se od novca u banci i blagajni, depozita, jamčevnih pologa i potraživanja za dane zajmove, dionica i udjela u glavnici te ostalih potraživanja za prihode poslovanja i potraživanja od prodaje nefinancijske imovine</w:t>
      </w:r>
      <w:r w:rsidRPr="00462D06">
        <w:rPr>
          <w:rFonts w:ascii="Arial" w:hAnsi="Arial" w:cs="Arial"/>
          <w:color w:val="FF0000"/>
          <w:sz w:val="22"/>
          <w:szCs w:val="22"/>
        </w:rPr>
        <w:t>.</w:t>
      </w:r>
    </w:p>
    <w:p w14:paraId="19462020" w14:textId="77777777" w:rsidR="006C55B0" w:rsidRDefault="006C55B0" w:rsidP="00221B6F">
      <w:pPr>
        <w:spacing w:line="276" w:lineRule="auto"/>
        <w:jc w:val="both"/>
        <w:rPr>
          <w:rFonts w:ascii="Arial" w:hAnsi="Arial" w:cs="Arial"/>
          <w:sz w:val="22"/>
          <w:szCs w:val="22"/>
        </w:rPr>
      </w:pPr>
    </w:p>
    <w:p w14:paraId="324B362E" w14:textId="77777777" w:rsidR="006C55B0" w:rsidRDefault="00221B6F" w:rsidP="00221B6F">
      <w:pPr>
        <w:spacing w:line="276" w:lineRule="auto"/>
        <w:jc w:val="both"/>
        <w:rPr>
          <w:rFonts w:ascii="Arial" w:hAnsi="Arial" w:cs="Arial"/>
          <w:sz w:val="22"/>
          <w:szCs w:val="22"/>
        </w:rPr>
      </w:pPr>
      <w:r w:rsidRPr="00462D06">
        <w:rPr>
          <w:rFonts w:ascii="Arial" w:hAnsi="Arial" w:cs="Arial"/>
          <w:sz w:val="22"/>
          <w:szCs w:val="22"/>
        </w:rPr>
        <w:t xml:space="preserve">Tijekom proteklih godina, raspolaganje nekretninama odnosilo se uglavnom na postupanje po zahtjevima zainteresiranih fizičkih ili pravnih osoba za kupnjom, zakupom, korištenjem, </w:t>
      </w:r>
      <w:r w:rsidR="002D2F7E">
        <w:rPr>
          <w:rFonts w:ascii="Arial" w:hAnsi="Arial" w:cs="Arial"/>
          <w:sz w:val="22"/>
          <w:szCs w:val="22"/>
        </w:rPr>
        <w:t>t</w:t>
      </w:r>
      <w:r w:rsidRPr="00462D06">
        <w:rPr>
          <w:rFonts w:ascii="Arial" w:hAnsi="Arial" w:cs="Arial"/>
          <w:sz w:val="22"/>
          <w:szCs w:val="22"/>
        </w:rPr>
        <w:t xml:space="preserve">e razvrgnućem suvlasničke zajednice nekretnina te sukladno stvarnim potrebama utvrđenim od strane stručnih službi kao što je </w:t>
      </w:r>
      <w:r w:rsidR="002D2F7E">
        <w:rPr>
          <w:rFonts w:ascii="Arial" w:hAnsi="Arial" w:cs="Arial"/>
          <w:sz w:val="22"/>
          <w:szCs w:val="22"/>
        </w:rPr>
        <w:t>zamjen</w:t>
      </w:r>
      <w:r w:rsidRPr="00462D06">
        <w:rPr>
          <w:rFonts w:ascii="Arial" w:hAnsi="Arial" w:cs="Arial"/>
          <w:sz w:val="22"/>
          <w:szCs w:val="22"/>
        </w:rPr>
        <w:t xml:space="preserve">a zemljišta, evidencija infrastrukture, upisi cesta, ali i održavanje objekata i stavljanje istih u funkciju. </w:t>
      </w:r>
    </w:p>
    <w:p w14:paraId="0A6A524A" w14:textId="77777777" w:rsidR="00221B6F" w:rsidRPr="00462D06" w:rsidRDefault="00221B6F" w:rsidP="00221B6F">
      <w:pPr>
        <w:spacing w:line="276" w:lineRule="auto"/>
        <w:jc w:val="both"/>
        <w:rPr>
          <w:rFonts w:ascii="Arial" w:hAnsi="Arial" w:cs="Arial"/>
          <w:sz w:val="22"/>
          <w:szCs w:val="22"/>
        </w:rPr>
      </w:pPr>
      <w:r w:rsidRPr="00462D06">
        <w:rPr>
          <w:rFonts w:ascii="Arial" w:hAnsi="Arial" w:cs="Arial"/>
          <w:sz w:val="22"/>
          <w:szCs w:val="22"/>
        </w:rPr>
        <w:t xml:space="preserve">Obzirom da je ažuriranje registra nekretnina u vlasništvu Općine </w:t>
      </w:r>
      <w:r w:rsidR="002D2F7E">
        <w:rPr>
          <w:rFonts w:ascii="Arial" w:hAnsi="Arial" w:cs="Arial"/>
          <w:sz w:val="22"/>
          <w:szCs w:val="22"/>
        </w:rPr>
        <w:t>Grožnjan - Grisignana</w:t>
      </w:r>
      <w:r w:rsidRPr="00462D06">
        <w:rPr>
          <w:rFonts w:ascii="Arial" w:hAnsi="Arial" w:cs="Arial"/>
          <w:sz w:val="22"/>
          <w:szCs w:val="22"/>
        </w:rPr>
        <w:t xml:space="preserve"> u tijeku, poduzimaju se napori da bi se stanje u potpunosti evidentiralo te su u tom pravcu  ustrojeni registar komunalne infrastrukture, registar nerazvrstanih cesta, </w:t>
      </w:r>
      <w:r w:rsidR="002D2F7E">
        <w:rPr>
          <w:rFonts w:ascii="Arial" w:hAnsi="Arial" w:cs="Arial"/>
          <w:sz w:val="22"/>
          <w:szCs w:val="22"/>
        </w:rPr>
        <w:t>ažurira se registar zgrada i građevinskog zemljišta u vlasništvu Općine Grožnjan Grisignana.</w:t>
      </w:r>
      <w:r w:rsidRPr="00462D06">
        <w:rPr>
          <w:rFonts w:ascii="Arial" w:hAnsi="Arial" w:cs="Arial"/>
          <w:sz w:val="22"/>
          <w:szCs w:val="22"/>
        </w:rPr>
        <w:t xml:space="preserve"> </w:t>
      </w:r>
    </w:p>
    <w:p w14:paraId="2BE3909D" w14:textId="77777777" w:rsidR="00221B6F" w:rsidRPr="00462D06" w:rsidRDefault="00221B6F" w:rsidP="00221B6F">
      <w:pPr>
        <w:spacing w:line="276" w:lineRule="auto"/>
        <w:jc w:val="both"/>
        <w:rPr>
          <w:rFonts w:ascii="Arial" w:hAnsi="Arial" w:cs="Arial"/>
          <w:sz w:val="22"/>
          <w:szCs w:val="22"/>
        </w:rPr>
      </w:pPr>
    </w:p>
    <w:p w14:paraId="542FA58F" w14:textId="77777777" w:rsidR="00221B6F" w:rsidRPr="00462D06" w:rsidRDefault="00221B6F" w:rsidP="00221B6F">
      <w:pPr>
        <w:spacing w:line="276" w:lineRule="auto"/>
        <w:jc w:val="both"/>
        <w:rPr>
          <w:rFonts w:ascii="Arial" w:hAnsi="Arial" w:cs="Arial"/>
          <w:sz w:val="22"/>
          <w:szCs w:val="22"/>
        </w:rPr>
      </w:pPr>
      <w:r w:rsidRPr="00462D06">
        <w:rPr>
          <w:rFonts w:ascii="Arial" w:hAnsi="Arial" w:cs="Arial"/>
          <w:sz w:val="22"/>
          <w:szCs w:val="22"/>
        </w:rPr>
        <w:t>Poslovni objekti, javne površine, zelene površine, dječja igrališta, parkirališta, nerazvrstane ceste, javni i pješački putovi, sportski objekti, kulturni objekti i spomenici vode se u evidenciji osnovnih sredstava koja ne može zadovoljiti sve potrebe za efikasnim upravljanjem imovinom.</w:t>
      </w:r>
    </w:p>
    <w:p w14:paraId="42EF4693" w14:textId="77777777" w:rsidR="00FA6E38" w:rsidRDefault="00FA6E38" w:rsidP="00221B6F">
      <w:pPr>
        <w:spacing w:line="276" w:lineRule="auto"/>
        <w:jc w:val="both"/>
        <w:rPr>
          <w:rFonts w:ascii="Arial" w:hAnsi="Arial" w:cs="Arial"/>
          <w:color w:val="FF0000"/>
          <w:sz w:val="22"/>
          <w:szCs w:val="22"/>
        </w:rPr>
      </w:pPr>
    </w:p>
    <w:p w14:paraId="70735742" w14:textId="77777777" w:rsidR="00FA6E38" w:rsidRPr="00284309" w:rsidRDefault="00FA6E38" w:rsidP="00221B6F">
      <w:pPr>
        <w:spacing w:line="276" w:lineRule="auto"/>
        <w:jc w:val="both"/>
        <w:rPr>
          <w:rFonts w:ascii="Arial" w:hAnsi="Arial" w:cs="Arial"/>
          <w:sz w:val="22"/>
          <w:szCs w:val="22"/>
        </w:rPr>
      </w:pPr>
      <w:r w:rsidRPr="00284309">
        <w:rPr>
          <w:rFonts w:ascii="Arial" w:hAnsi="Arial" w:cs="Arial"/>
          <w:sz w:val="22"/>
          <w:szCs w:val="22"/>
        </w:rPr>
        <w:t>U Registar nekretnina upisan</w:t>
      </w:r>
      <w:r w:rsidR="00571914">
        <w:rPr>
          <w:rFonts w:ascii="Arial" w:hAnsi="Arial" w:cs="Arial"/>
          <w:sz w:val="22"/>
          <w:szCs w:val="22"/>
        </w:rPr>
        <w:t xml:space="preserve">e su </w:t>
      </w:r>
      <w:r w:rsidR="00BB1ADC">
        <w:rPr>
          <w:rFonts w:ascii="Arial" w:hAnsi="Arial" w:cs="Arial"/>
          <w:sz w:val="22"/>
          <w:szCs w:val="22"/>
        </w:rPr>
        <w:t>n</w:t>
      </w:r>
      <w:r w:rsidR="00571914">
        <w:rPr>
          <w:rFonts w:ascii="Arial" w:hAnsi="Arial" w:cs="Arial"/>
          <w:sz w:val="22"/>
          <w:szCs w:val="22"/>
        </w:rPr>
        <w:t>ekretnine u vlasništvu Općine i većina</w:t>
      </w:r>
      <w:r w:rsidRPr="00284309">
        <w:rPr>
          <w:rFonts w:ascii="Arial" w:hAnsi="Arial" w:cs="Arial"/>
          <w:sz w:val="22"/>
          <w:szCs w:val="22"/>
        </w:rPr>
        <w:t xml:space="preserve"> nekretnin</w:t>
      </w:r>
      <w:r w:rsidR="00571914">
        <w:rPr>
          <w:rFonts w:ascii="Arial" w:hAnsi="Arial" w:cs="Arial"/>
          <w:sz w:val="22"/>
          <w:szCs w:val="22"/>
        </w:rPr>
        <w:t>a</w:t>
      </w:r>
      <w:r w:rsidRPr="00284309">
        <w:rPr>
          <w:rFonts w:ascii="Arial" w:hAnsi="Arial" w:cs="Arial"/>
          <w:sz w:val="22"/>
          <w:szCs w:val="22"/>
        </w:rPr>
        <w:t xml:space="preserve"> u  suvlasništvu Općine sukladno Uredbi o </w:t>
      </w:r>
      <w:r w:rsidR="00F12601" w:rsidRPr="00284309">
        <w:rPr>
          <w:rFonts w:ascii="Arial" w:hAnsi="Arial" w:cs="Arial"/>
          <w:sz w:val="22"/>
          <w:szCs w:val="22"/>
        </w:rPr>
        <w:t xml:space="preserve">registru državne imovine (NN br. 55/11). Registar nekretnina je potrebno uskladiti i ažurirati </w:t>
      </w:r>
      <w:r w:rsidR="00284309" w:rsidRPr="00284309">
        <w:rPr>
          <w:rFonts w:ascii="Arial" w:hAnsi="Arial" w:cs="Arial"/>
          <w:sz w:val="22"/>
          <w:szCs w:val="22"/>
        </w:rPr>
        <w:t xml:space="preserve">sa Zakonom o Središnjem registru državne imovine (NN br.112/18) i novom </w:t>
      </w:r>
      <w:r w:rsidR="00F12601" w:rsidRPr="00284309">
        <w:rPr>
          <w:rFonts w:ascii="Arial" w:hAnsi="Arial" w:cs="Arial"/>
          <w:sz w:val="22"/>
          <w:szCs w:val="22"/>
        </w:rPr>
        <w:t xml:space="preserve"> Uredb</w:t>
      </w:r>
      <w:r w:rsidR="00284309" w:rsidRPr="00284309">
        <w:rPr>
          <w:rFonts w:ascii="Arial" w:hAnsi="Arial" w:cs="Arial"/>
          <w:sz w:val="22"/>
          <w:szCs w:val="22"/>
        </w:rPr>
        <w:t>om o Središnjem registru državne imovine (NN br. 03/2020).</w:t>
      </w:r>
    </w:p>
    <w:p w14:paraId="13E7615C" w14:textId="77777777" w:rsidR="00FA6E38" w:rsidRPr="00284309" w:rsidRDefault="00FA6E38" w:rsidP="00221B6F">
      <w:pPr>
        <w:spacing w:line="276" w:lineRule="auto"/>
        <w:jc w:val="both"/>
        <w:rPr>
          <w:rFonts w:ascii="Arial" w:hAnsi="Arial" w:cs="Arial"/>
          <w:sz w:val="22"/>
          <w:szCs w:val="22"/>
        </w:rPr>
      </w:pPr>
    </w:p>
    <w:p w14:paraId="2E8ECCEE" w14:textId="77777777" w:rsidR="00221B6F" w:rsidRPr="00462D06" w:rsidRDefault="00221B6F" w:rsidP="00221B6F">
      <w:pPr>
        <w:spacing w:line="276" w:lineRule="auto"/>
        <w:jc w:val="both"/>
        <w:rPr>
          <w:rFonts w:ascii="Arial" w:hAnsi="Arial" w:cs="Arial"/>
          <w:sz w:val="22"/>
          <w:szCs w:val="22"/>
        </w:rPr>
      </w:pPr>
      <w:r w:rsidRPr="00462D06">
        <w:rPr>
          <w:rFonts w:ascii="Arial" w:hAnsi="Arial" w:cs="Arial"/>
          <w:sz w:val="22"/>
          <w:szCs w:val="22"/>
        </w:rPr>
        <w:t xml:space="preserve">U smislu ove Strategije, imovina Općine može se razvrstati u četiri kategorije: </w:t>
      </w:r>
    </w:p>
    <w:p w14:paraId="37589D61" w14:textId="77777777" w:rsidR="00221B6F" w:rsidRPr="00462D06" w:rsidRDefault="00221B6F" w:rsidP="00221B6F">
      <w:pPr>
        <w:spacing w:line="276" w:lineRule="auto"/>
        <w:ind w:firstLine="708"/>
        <w:jc w:val="both"/>
        <w:rPr>
          <w:rFonts w:ascii="Arial" w:hAnsi="Arial" w:cs="Arial"/>
          <w:sz w:val="22"/>
          <w:szCs w:val="22"/>
        </w:rPr>
      </w:pPr>
      <w:r w:rsidRPr="00462D06">
        <w:rPr>
          <w:rFonts w:ascii="Arial" w:hAnsi="Arial" w:cs="Arial"/>
          <w:sz w:val="22"/>
          <w:szCs w:val="22"/>
        </w:rPr>
        <w:t>1. Poslovni udjeli u trgovačkim društvima čiji je imatelj Općina</w:t>
      </w:r>
    </w:p>
    <w:p w14:paraId="5D9A60B0" w14:textId="77777777" w:rsidR="00221B6F" w:rsidRPr="00462D06" w:rsidRDefault="00221B6F" w:rsidP="00221B6F">
      <w:pPr>
        <w:spacing w:line="276" w:lineRule="auto"/>
        <w:ind w:firstLine="708"/>
        <w:jc w:val="both"/>
        <w:rPr>
          <w:rFonts w:ascii="Arial" w:hAnsi="Arial" w:cs="Arial"/>
          <w:sz w:val="22"/>
          <w:szCs w:val="22"/>
        </w:rPr>
      </w:pPr>
      <w:r w:rsidRPr="00462D06">
        <w:rPr>
          <w:rFonts w:ascii="Arial" w:hAnsi="Arial" w:cs="Arial"/>
          <w:sz w:val="22"/>
          <w:szCs w:val="22"/>
        </w:rPr>
        <w:t xml:space="preserve">2. Osnivačka prava u pravnim osobama kojima je Općina osnivač </w:t>
      </w:r>
    </w:p>
    <w:p w14:paraId="067C2099" w14:textId="77777777" w:rsidR="00221B6F" w:rsidRPr="00462D06" w:rsidRDefault="00221B6F" w:rsidP="00221B6F">
      <w:pPr>
        <w:spacing w:line="276" w:lineRule="auto"/>
        <w:ind w:firstLine="708"/>
        <w:jc w:val="both"/>
        <w:rPr>
          <w:rFonts w:ascii="Arial" w:hAnsi="Arial" w:cs="Arial"/>
          <w:sz w:val="22"/>
          <w:szCs w:val="22"/>
        </w:rPr>
      </w:pPr>
      <w:r w:rsidRPr="00462D06">
        <w:rPr>
          <w:rFonts w:ascii="Arial" w:hAnsi="Arial" w:cs="Arial"/>
          <w:sz w:val="22"/>
          <w:szCs w:val="22"/>
        </w:rPr>
        <w:t xml:space="preserve">3. Nekretnine i prava na nekretninama </w:t>
      </w:r>
    </w:p>
    <w:p w14:paraId="62FB4D32" w14:textId="77777777" w:rsidR="00221B6F" w:rsidRPr="00462D06" w:rsidRDefault="00221B6F" w:rsidP="00221B6F">
      <w:pPr>
        <w:spacing w:line="276" w:lineRule="auto"/>
        <w:ind w:firstLine="708"/>
        <w:jc w:val="both"/>
        <w:rPr>
          <w:rFonts w:ascii="Arial" w:hAnsi="Arial" w:cs="Arial"/>
          <w:sz w:val="22"/>
          <w:szCs w:val="22"/>
        </w:rPr>
      </w:pPr>
      <w:r w:rsidRPr="00462D06">
        <w:rPr>
          <w:rFonts w:ascii="Arial" w:hAnsi="Arial" w:cs="Arial"/>
          <w:sz w:val="22"/>
          <w:szCs w:val="22"/>
        </w:rPr>
        <w:t xml:space="preserve">4. Novčana sredstva, prava i pokretnine. </w:t>
      </w:r>
    </w:p>
    <w:p w14:paraId="5DCD592B" w14:textId="77777777" w:rsidR="003605E9" w:rsidRDefault="003605E9" w:rsidP="003605E9">
      <w:pPr>
        <w:spacing w:line="276" w:lineRule="auto"/>
        <w:jc w:val="both"/>
        <w:rPr>
          <w:rFonts w:ascii="Arial" w:hAnsi="Arial" w:cs="Arial"/>
          <w:sz w:val="22"/>
          <w:szCs w:val="22"/>
        </w:rPr>
      </w:pPr>
    </w:p>
    <w:p w14:paraId="29E2B6F1" w14:textId="77777777" w:rsidR="00204E6A" w:rsidRPr="00462D06" w:rsidRDefault="00204E6A" w:rsidP="00204E6A">
      <w:pPr>
        <w:spacing w:line="276" w:lineRule="auto"/>
        <w:jc w:val="both"/>
        <w:rPr>
          <w:rFonts w:ascii="Arial" w:hAnsi="Arial" w:cs="Arial"/>
          <w:b/>
          <w:sz w:val="22"/>
          <w:szCs w:val="22"/>
        </w:rPr>
      </w:pPr>
      <w:r w:rsidRPr="00462D06">
        <w:rPr>
          <w:rFonts w:ascii="Arial" w:hAnsi="Arial" w:cs="Arial"/>
          <w:b/>
          <w:sz w:val="22"/>
          <w:szCs w:val="22"/>
        </w:rPr>
        <w:t>4.1. Poslovni udjeli u trgovačkim društvima čiji je imatelj Općina</w:t>
      </w:r>
    </w:p>
    <w:p w14:paraId="7990F9BD" w14:textId="77777777" w:rsidR="00204E6A" w:rsidRDefault="00204E6A" w:rsidP="00204E6A">
      <w:pPr>
        <w:spacing w:line="276" w:lineRule="auto"/>
        <w:ind w:firstLine="708"/>
        <w:jc w:val="both"/>
        <w:rPr>
          <w:rFonts w:ascii="Arial" w:hAnsi="Arial" w:cs="Arial"/>
          <w:sz w:val="22"/>
          <w:szCs w:val="22"/>
        </w:rPr>
      </w:pPr>
      <w:r w:rsidRPr="00462D06">
        <w:rPr>
          <w:rFonts w:ascii="Arial" w:hAnsi="Arial" w:cs="Arial"/>
          <w:sz w:val="22"/>
          <w:szCs w:val="22"/>
        </w:rPr>
        <w:t xml:space="preserve">Na dan </w:t>
      </w:r>
      <w:r w:rsidRPr="00D4513C">
        <w:rPr>
          <w:rFonts w:ascii="Arial" w:hAnsi="Arial" w:cs="Arial"/>
          <w:sz w:val="22"/>
          <w:szCs w:val="22"/>
        </w:rPr>
        <w:t>3</w:t>
      </w:r>
      <w:r w:rsidR="00571914">
        <w:rPr>
          <w:rFonts w:ascii="Arial" w:hAnsi="Arial" w:cs="Arial"/>
          <w:sz w:val="22"/>
          <w:szCs w:val="22"/>
        </w:rPr>
        <w:t xml:space="preserve">1.12. </w:t>
      </w:r>
      <w:r w:rsidRPr="00D4513C">
        <w:rPr>
          <w:rFonts w:ascii="Arial" w:hAnsi="Arial" w:cs="Arial"/>
          <w:sz w:val="22"/>
          <w:szCs w:val="22"/>
        </w:rPr>
        <w:t>202</w:t>
      </w:r>
      <w:r w:rsidR="00C06187" w:rsidRPr="00D4513C">
        <w:rPr>
          <w:rFonts w:ascii="Arial" w:hAnsi="Arial" w:cs="Arial"/>
          <w:sz w:val="22"/>
          <w:szCs w:val="22"/>
        </w:rPr>
        <w:t>1</w:t>
      </w:r>
      <w:r w:rsidRPr="00D4513C">
        <w:rPr>
          <w:rFonts w:ascii="Arial" w:hAnsi="Arial" w:cs="Arial"/>
          <w:sz w:val="22"/>
          <w:szCs w:val="22"/>
        </w:rPr>
        <w:t>.</w:t>
      </w:r>
      <w:r w:rsidRPr="00462D06">
        <w:rPr>
          <w:rFonts w:ascii="Arial" w:hAnsi="Arial" w:cs="Arial"/>
          <w:sz w:val="22"/>
          <w:szCs w:val="22"/>
        </w:rPr>
        <w:t xml:space="preserve"> </w:t>
      </w:r>
      <w:r w:rsidR="00615776">
        <w:rPr>
          <w:rFonts w:ascii="Arial" w:hAnsi="Arial" w:cs="Arial"/>
          <w:sz w:val="22"/>
          <w:szCs w:val="22"/>
        </w:rPr>
        <w:t xml:space="preserve">godine </w:t>
      </w:r>
      <w:r w:rsidRPr="00462D06">
        <w:rPr>
          <w:rFonts w:ascii="Arial" w:hAnsi="Arial" w:cs="Arial"/>
          <w:sz w:val="22"/>
          <w:szCs w:val="22"/>
        </w:rPr>
        <w:t xml:space="preserve">Općina </w:t>
      </w:r>
      <w:r w:rsidR="00571914">
        <w:rPr>
          <w:rFonts w:ascii="Arial" w:hAnsi="Arial" w:cs="Arial"/>
          <w:sz w:val="22"/>
          <w:szCs w:val="22"/>
        </w:rPr>
        <w:t>Grožnjan - Grisignana</w:t>
      </w:r>
      <w:r w:rsidRPr="00462D06">
        <w:rPr>
          <w:rFonts w:ascii="Arial" w:hAnsi="Arial" w:cs="Arial"/>
          <w:sz w:val="22"/>
          <w:szCs w:val="22"/>
        </w:rPr>
        <w:t xml:space="preserve"> ima udjele u sljedećim trgovačkim društvima: </w:t>
      </w:r>
    </w:p>
    <w:p w14:paraId="49C9BEB9" w14:textId="77777777" w:rsidR="00204E6A" w:rsidRPr="0051781C" w:rsidRDefault="00204E6A" w:rsidP="00204E6A">
      <w:pPr>
        <w:rPr>
          <w:rFonts w:ascii="Arial" w:hAnsi="Arial" w:cs="Arial"/>
          <w:sz w:val="22"/>
          <w:szCs w:val="22"/>
        </w:rPr>
      </w:pPr>
    </w:p>
    <w:tbl>
      <w:tblPr>
        <w:tblW w:w="5000" w:type="pct"/>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ook w:val="04A0" w:firstRow="1" w:lastRow="0" w:firstColumn="1" w:lastColumn="0" w:noHBand="0" w:noVBand="1"/>
      </w:tblPr>
      <w:tblGrid>
        <w:gridCol w:w="4521"/>
        <w:gridCol w:w="4521"/>
      </w:tblGrid>
      <w:tr w:rsidR="00204E6A" w:rsidRPr="0051781C" w14:paraId="5E51FC11" w14:textId="77777777" w:rsidTr="002F4101">
        <w:tc>
          <w:tcPr>
            <w:tcW w:w="2500" w:type="pct"/>
            <w:shd w:val="clear" w:color="auto" w:fill="BFBFBF"/>
          </w:tcPr>
          <w:p w14:paraId="5BA68ACF" w14:textId="77777777" w:rsidR="00204E6A" w:rsidRPr="00204E6A" w:rsidRDefault="00204E6A" w:rsidP="002F4101">
            <w:pPr>
              <w:jc w:val="center"/>
              <w:rPr>
                <w:rFonts w:ascii="Arial" w:hAnsi="Arial" w:cs="Arial"/>
                <w:color w:val="000000"/>
                <w:sz w:val="22"/>
                <w:szCs w:val="22"/>
              </w:rPr>
            </w:pPr>
            <w:r w:rsidRPr="00204E6A">
              <w:rPr>
                <w:rFonts w:ascii="Arial" w:hAnsi="Arial" w:cs="Arial"/>
                <w:b/>
                <w:color w:val="000000"/>
                <w:sz w:val="22"/>
                <w:szCs w:val="22"/>
              </w:rPr>
              <w:t>Trgovačko društvo</w:t>
            </w:r>
          </w:p>
        </w:tc>
        <w:tc>
          <w:tcPr>
            <w:tcW w:w="2500" w:type="pct"/>
            <w:shd w:val="clear" w:color="auto" w:fill="BFBFBF"/>
          </w:tcPr>
          <w:p w14:paraId="1F280B9B" w14:textId="77777777" w:rsidR="00204E6A" w:rsidRPr="00204E6A" w:rsidRDefault="00204E6A" w:rsidP="002F4101">
            <w:pPr>
              <w:jc w:val="center"/>
              <w:rPr>
                <w:rFonts w:ascii="Arial" w:hAnsi="Arial" w:cs="Arial"/>
                <w:color w:val="000000"/>
                <w:sz w:val="22"/>
                <w:szCs w:val="22"/>
                <w:highlight w:val="yellow"/>
              </w:rPr>
            </w:pPr>
            <w:r w:rsidRPr="00204E6A">
              <w:rPr>
                <w:rFonts w:ascii="Arial" w:hAnsi="Arial" w:cs="Arial"/>
                <w:b/>
                <w:color w:val="000000"/>
                <w:sz w:val="22"/>
                <w:szCs w:val="22"/>
              </w:rPr>
              <w:t>Postotak vlasništva</w:t>
            </w:r>
          </w:p>
        </w:tc>
      </w:tr>
      <w:tr w:rsidR="00204E6A" w:rsidRPr="0051781C" w14:paraId="653ECCE3" w14:textId="77777777" w:rsidTr="002F4101">
        <w:tc>
          <w:tcPr>
            <w:tcW w:w="2500" w:type="pct"/>
          </w:tcPr>
          <w:p w14:paraId="0A401250" w14:textId="77777777" w:rsidR="00204E6A" w:rsidRPr="00204E6A" w:rsidRDefault="00204E6A" w:rsidP="002F4101">
            <w:pPr>
              <w:pStyle w:val="Odlomakpopisa"/>
              <w:ind w:left="34"/>
              <w:jc w:val="both"/>
              <w:rPr>
                <w:rFonts w:ascii="Arial" w:hAnsi="Arial" w:cs="Arial"/>
                <w:color w:val="000000"/>
              </w:rPr>
            </w:pPr>
            <w:r w:rsidRPr="00204E6A">
              <w:rPr>
                <w:rFonts w:ascii="Arial" w:hAnsi="Arial" w:cs="Arial"/>
                <w:color w:val="000000"/>
              </w:rPr>
              <w:t>6.MAJ d.o.o. Umag</w:t>
            </w:r>
          </w:p>
        </w:tc>
        <w:tc>
          <w:tcPr>
            <w:tcW w:w="2500" w:type="pct"/>
          </w:tcPr>
          <w:p w14:paraId="570B3D62" w14:textId="77777777" w:rsidR="00204E6A" w:rsidRPr="00204E6A" w:rsidRDefault="00BB1ADC" w:rsidP="002F4101">
            <w:pPr>
              <w:ind w:right="1840"/>
              <w:jc w:val="right"/>
              <w:rPr>
                <w:rFonts w:ascii="Arial" w:hAnsi="Arial" w:cs="Arial"/>
                <w:color w:val="000000"/>
                <w:sz w:val="22"/>
                <w:szCs w:val="22"/>
              </w:rPr>
            </w:pPr>
            <w:r>
              <w:rPr>
                <w:rFonts w:ascii="Arial" w:hAnsi="Arial" w:cs="Arial"/>
                <w:color w:val="000000"/>
                <w:sz w:val="22"/>
                <w:szCs w:val="22"/>
              </w:rPr>
              <w:t>1,39</w:t>
            </w:r>
            <w:r w:rsidR="00204E6A" w:rsidRPr="00204E6A">
              <w:rPr>
                <w:rFonts w:ascii="Arial" w:hAnsi="Arial" w:cs="Arial"/>
                <w:color w:val="000000"/>
                <w:sz w:val="22"/>
                <w:szCs w:val="22"/>
              </w:rPr>
              <w:t>%</w:t>
            </w:r>
          </w:p>
        </w:tc>
      </w:tr>
      <w:tr w:rsidR="00204E6A" w:rsidRPr="0051781C" w14:paraId="372C9762" w14:textId="77777777" w:rsidTr="002F4101">
        <w:tc>
          <w:tcPr>
            <w:tcW w:w="2500" w:type="pct"/>
          </w:tcPr>
          <w:p w14:paraId="35471D12" w14:textId="77777777" w:rsidR="00204E6A" w:rsidRPr="00204E6A" w:rsidRDefault="00204E6A" w:rsidP="002F4101">
            <w:pPr>
              <w:pStyle w:val="Odlomakpopisa"/>
              <w:ind w:left="34"/>
              <w:jc w:val="both"/>
              <w:rPr>
                <w:rFonts w:ascii="Arial" w:hAnsi="Arial" w:cs="Arial"/>
                <w:color w:val="000000"/>
              </w:rPr>
            </w:pPr>
            <w:r w:rsidRPr="00204E6A">
              <w:rPr>
                <w:rFonts w:ascii="Arial" w:hAnsi="Arial" w:cs="Arial"/>
                <w:color w:val="000000"/>
              </w:rPr>
              <w:t>6.MAJ ODVODNJA d.o.o</w:t>
            </w:r>
          </w:p>
        </w:tc>
        <w:tc>
          <w:tcPr>
            <w:tcW w:w="2500" w:type="pct"/>
          </w:tcPr>
          <w:p w14:paraId="04331801" w14:textId="77777777" w:rsidR="00204E6A" w:rsidRPr="00204E6A" w:rsidRDefault="00BB1ADC" w:rsidP="002F4101">
            <w:pPr>
              <w:ind w:right="1840"/>
              <w:jc w:val="right"/>
              <w:rPr>
                <w:rFonts w:ascii="Arial" w:hAnsi="Arial" w:cs="Arial"/>
                <w:color w:val="000000"/>
                <w:sz w:val="22"/>
                <w:szCs w:val="22"/>
              </w:rPr>
            </w:pPr>
            <w:r>
              <w:rPr>
                <w:rFonts w:ascii="Arial" w:hAnsi="Arial" w:cs="Arial"/>
                <w:color w:val="000000"/>
                <w:sz w:val="22"/>
                <w:szCs w:val="22"/>
              </w:rPr>
              <w:t>1,39</w:t>
            </w:r>
            <w:r w:rsidR="00204E6A" w:rsidRPr="00204E6A">
              <w:rPr>
                <w:rFonts w:ascii="Arial" w:hAnsi="Arial" w:cs="Arial"/>
                <w:color w:val="000000"/>
                <w:sz w:val="22"/>
                <w:szCs w:val="22"/>
              </w:rPr>
              <w:t>%</w:t>
            </w:r>
          </w:p>
        </w:tc>
      </w:tr>
      <w:tr w:rsidR="00204E6A" w:rsidRPr="0051781C" w14:paraId="78403BCD" w14:textId="77777777" w:rsidTr="002F4101">
        <w:tc>
          <w:tcPr>
            <w:tcW w:w="2500" w:type="pct"/>
          </w:tcPr>
          <w:p w14:paraId="44B86D35" w14:textId="77777777" w:rsidR="00204E6A" w:rsidRPr="00204E6A" w:rsidRDefault="00204E6A" w:rsidP="002F4101">
            <w:pPr>
              <w:pStyle w:val="Odlomakpopisa"/>
              <w:ind w:left="34"/>
              <w:jc w:val="both"/>
              <w:rPr>
                <w:rFonts w:ascii="Arial" w:hAnsi="Arial" w:cs="Arial"/>
                <w:color w:val="000000"/>
              </w:rPr>
            </w:pPr>
            <w:r w:rsidRPr="00204E6A">
              <w:rPr>
                <w:rFonts w:ascii="Arial" w:hAnsi="Arial" w:cs="Arial"/>
                <w:color w:val="000000"/>
              </w:rPr>
              <w:t>ISTARSKI VODOVOD d.o.o.</w:t>
            </w:r>
          </w:p>
        </w:tc>
        <w:tc>
          <w:tcPr>
            <w:tcW w:w="2500" w:type="pct"/>
          </w:tcPr>
          <w:p w14:paraId="72426597" w14:textId="77777777" w:rsidR="00204E6A" w:rsidRPr="00204E6A" w:rsidRDefault="00204E6A" w:rsidP="002F4101">
            <w:pPr>
              <w:ind w:right="1840"/>
              <w:jc w:val="right"/>
              <w:rPr>
                <w:rFonts w:ascii="Arial" w:hAnsi="Arial" w:cs="Arial"/>
                <w:color w:val="000000"/>
                <w:sz w:val="22"/>
                <w:szCs w:val="22"/>
              </w:rPr>
            </w:pPr>
            <w:r w:rsidRPr="00204E6A">
              <w:rPr>
                <w:rFonts w:ascii="Arial" w:hAnsi="Arial" w:cs="Arial"/>
                <w:color w:val="000000"/>
                <w:sz w:val="22"/>
                <w:szCs w:val="22"/>
              </w:rPr>
              <w:t>0,</w:t>
            </w:r>
            <w:r w:rsidR="00BB1ADC">
              <w:rPr>
                <w:rFonts w:ascii="Arial" w:hAnsi="Arial" w:cs="Arial"/>
                <w:color w:val="000000"/>
                <w:sz w:val="22"/>
                <w:szCs w:val="22"/>
              </w:rPr>
              <w:t>32</w:t>
            </w:r>
            <w:r w:rsidRPr="00204E6A">
              <w:rPr>
                <w:rFonts w:ascii="Arial" w:hAnsi="Arial" w:cs="Arial"/>
                <w:color w:val="000000"/>
                <w:sz w:val="22"/>
                <w:szCs w:val="22"/>
              </w:rPr>
              <w:t>%</w:t>
            </w:r>
          </w:p>
        </w:tc>
      </w:tr>
      <w:tr w:rsidR="00204E6A" w:rsidRPr="0051781C" w14:paraId="4EEE3553" w14:textId="77777777" w:rsidTr="002F4101">
        <w:tc>
          <w:tcPr>
            <w:tcW w:w="2500" w:type="pct"/>
          </w:tcPr>
          <w:p w14:paraId="534321AE" w14:textId="77777777" w:rsidR="00204E6A" w:rsidRPr="00204E6A" w:rsidRDefault="00BB1ADC" w:rsidP="002F4101">
            <w:pPr>
              <w:pStyle w:val="Odlomakpopisa"/>
              <w:ind w:left="34"/>
              <w:jc w:val="both"/>
              <w:rPr>
                <w:rFonts w:ascii="Arial" w:hAnsi="Arial" w:cs="Arial"/>
                <w:color w:val="000000"/>
              </w:rPr>
            </w:pPr>
            <w:r>
              <w:rPr>
                <w:rFonts w:ascii="Arial" w:hAnsi="Arial" w:cs="Arial"/>
                <w:color w:val="000000"/>
              </w:rPr>
              <w:t>ISTARSKI VODOVOD d.o.o., Sustav javne odvodnje</w:t>
            </w:r>
          </w:p>
        </w:tc>
        <w:tc>
          <w:tcPr>
            <w:tcW w:w="2500" w:type="pct"/>
          </w:tcPr>
          <w:p w14:paraId="516FF3F1" w14:textId="77777777" w:rsidR="00204E6A" w:rsidRPr="00204E6A" w:rsidRDefault="00204E6A" w:rsidP="002F4101">
            <w:pPr>
              <w:ind w:right="1840"/>
              <w:jc w:val="right"/>
              <w:rPr>
                <w:rFonts w:ascii="Arial" w:hAnsi="Arial" w:cs="Arial"/>
                <w:color w:val="000000"/>
                <w:sz w:val="22"/>
                <w:szCs w:val="22"/>
              </w:rPr>
            </w:pPr>
            <w:r w:rsidRPr="00204E6A">
              <w:rPr>
                <w:rFonts w:ascii="Arial" w:hAnsi="Arial" w:cs="Arial"/>
                <w:color w:val="000000"/>
                <w:sz w:val="22"/>
                <w:szCs w:val="22"/>
              </w:rPr>
              <w:t>0,</w:t>
            </w:r>
            <w:r w:rsidR="00BB1ADC">
              <w:rPr>
                <w:rFonts w:ascii="Arial" w:hAnsi="Arial" w:cs="Arial"/>
                <w:color w:val="000000"/>
                <w:sz w:val="22"/>
                <w:szCs w:val="22"/>
              </w:rPr>
              <w:t>16</w:t>
            </w:r>
            <w:r w:rsidRPr="00204E6A">
              <w:rPr>
                <w:rFonts w:ascii="Arial" w:hAnsi="Arial" w:cs="Arial"/>
                <w:color w:val="000000"/>
                <w:sz w:val="22"/>
                <w:szCs w:val="22"/>
              </w:rPr>
              <w:t>%</w:t>
            </w:r>
          </w:p>
        </w:tc>
      </w:tr>
      <w:tr w:rsidR="00204E6A" w:rsidRPr="0051781C" w14:paraId="0EECAB06" w14:textId="77777777" w:rsidTr="002F4101">
        <w:tc>
          <w:tcPr>
            <w:tcW w:w="2500" w:type="pct"/>
          </w:tcPr>
          <w:p w14:paraId="238083A7" w14:textId="77777777" w:rsidR="00204E6A" w:rsidRPr="0051781C" w:rsidRDefault="00204E6A" w:rsidP="002F4101">
            <w:pPr>
              <w:rPr>
                <w:rFonts w:ascii="Arial" w:hAnsi="Arial" w:cs="Arial"/>
                <w:sz w:val="22"/>
                <w:szCs w:val="22"/>
              </w:rPr>
            </w:pPr>
          </w:p>
        </w:tc>
        <w:tc>
          <w:tcPr>
            <w:tcW w:w="2500" w:type="pct"/>
          </w:tcPr>
          <w:p w14:paraId="1447509F" w14:textId="77777777" w:rsidR="00204E6A" w:rsidRPr="0051781C" w:rsidRDefault="00204E6A" w:rsidP="002F4101">
            <w:pPr>
              <w:jc w:val="center"/>
              <w:rPr>
                <w:rFonts w:ascii="Arial" w:hAnsi="Arial" w:cs="Arial"/>
                <w:sz w:val="22"/>
                <w:szCs w:val="22"/>
              </w:rPr>
            </w:pPr>
          </w:p>
        </w:tc>
      </w:tr>
      <w:tr w:rsidR="00204E6A" w:rsidRPr="0051781C" w14:paraId="60ED8D52" w14:textId="77777777" w:rsidTr="002F4101">
        <w:tc>
          <w:tcPr>
            <w:tcW w:w="2500" w:type="pct"/>
          </w:tcPr>
          <w:p w14:paraId="2869AEB1" w14:textId="77777777" w:rsidR="00204E6A" w:rsidRPr="00204E6A" w:rsidRDefault="00204E6A" w:rsidP="002F4101">
            <w:pPr>
              <w:pStyle w:val="Odlomakpopisa"/>
              <w:ind w:left="34"/>
              <w:jc w:val="both"/>
              <w:rPr>
                <w:rFonts w:ascii="Arial" w:hAnsi="Arial" w:cs="Arial"/>
                <w:color w:val="000000"/>
              </w:rPr>
            </w:pPr>
            <w:r w:rsidRPr="00204E6A">
              <w:rPr>
                <w:rFonts w:ascii="Arial" w:hAnsi="Arial" w:cs="Arial"/>
                <w:color w:val="000000"/>
              </w:rPr>
              <w:lastRenderedPageBreak/>
              <w:t>JAVNA VATROGASNA POSTROJBA UMAG</w:t>
            </w:r>
          </w:p>
        </w:tc>
        <w:tc>
          <w:tcPr>
            <w:tcW w:w="2500" w:type="pct"/>
          </w:tcPr>
          <w:p w14:paraId="795F87E6" w14:textId="77777777" w:rsidR="00204E6A" w:rsidRPr="00204E6A" w:rsidRDefault="00BB1ADC" w:rsidP="002F4101">
            <w:pPr>
              <w:ind w:right="1840"/>
              <w:jc w:val="right"/>
              <w:rPr>
                <w:rFonts w:ascii="Arial" w:hAnsi="Arial" w:cs="Arial"/>
                <w:color w:val="000000"/>
                <w:sz w:val="22"/>
                <w:szCs w:val="22"/>
              </w:rPr>
            </w:pPr>
            <w:r>
              <w:rPr>
                <w:rFonts w:ascii="Arial" w:hAnsi="Arial" w:cs="Arial"/>
                <w:color w:val="000000"/>
                <w:sz w:val="22"/>
                <w:szCs w:val="22"/>
              </w:rPr>
              <w:t>2,81</w:t>
            </w:r>
            <w:r w:rsidR="00204E6A" w:rsidRPr="00204E6A">
              <w:rPr>
                <w:rFonts w:ascii="Arial" w:hAnsi="Arial" w:cs="Arial"/>
                <w:color w:val="000000"/>
                <w:sz w:val="22"/>
                <w:szCs w:val="22"/>
              </w:rPr>
              <w:t>%</w:t>
            </w:r>
          </w:p>
        </w:tc>
      </w:tr>
      <w:tr w:rsidR="008F2EB6" w:rsidRPr="0051781C" w14:paraId="77E685FA" w14:textId="77777777" w:rsidTr="002F4101">
        <w:tc>
          <w:tcPr>
            <w:tcW w:w="2500" w:type="pct"/>
          </w:tcPr>
          <w:p w14:paraId="14536BEB" w14:textId="77777777" w:rsidR="008F2EB6" w:rsidRPr="00204E6A" w:rsidRDefault="008F2EB6" w:rsidP="002F4101">
            <w:pPr>
              <w:pStyle w:val="Odlomakpopisa"/>
              <w:ind w:left="34"/>
              <w:jc w:val="both"/>
              <w:rPr>
                <w:rFonts w:ascii="Arial" w:hAnsi="Arial" w:cs="Arial"/>
                <w:color w:val="000000"/>
              </w:rPr>
            </w:pPr>
          </w:p>
        </w:tc>
        <w:tc>
          <w:tcPr>
            <w:tcW w:w="2500" w:type="pct"/>
          </w:tcPr>
          <w:p w14:paraId="5F5FC3C7" w14:textId="77777777" w:rsidR="008F2EB6" w:rsidRPr="00204E6A" w:rsidRDefault="008F2EB6" w:rsidP="002F4101">
            <w:pPr>
              <w:ind w:right="1840"/>
              <w:jc w:val="right"/>
              <w:rPr>
                <w:rFonts w:ascii="Arial" w:hAnsi="Arial" w:cs="Arial"/>
                <w:color w:val="000000"/>
                <w:sz w:val="22"/>
                <w:szCs w:val="22"/>
              </w:rPr>
            </w:pPr>
          </w:p>
        </w:tc>
      </w:tr>
    </w:tbl>
    <w:p w14:paraId="61AEBC1B" w14:textId="77777777" w:rsidR="00204E6A" w:rsidRPr="00204E6A" w:rsidRDefault="00204E6A" w:rsidP="00204E6A">
      <w:pPr>
        <w:ind w:firstLine="567"/>
        <w:jc w:val="both"/>
        <w:rPr>
          <w:rFonts w:ascii="Arial" w:hAnsi="Arial" w:cs="Arial"/>
          <w:color w:val="000000"/>
          <w:sz w:val="22"/>
          <w:szCs w:val="22"/>
        </w:rPr>
      </w:pPr>
    </w:p>
    <w:p w14:paraId="0773546B" w14:textId="77777777" w:rsidR="008F060E" w:rsidRPr="008F060E" w:rsidRDefault="008F060E" w:rsidP="008F060E">
      <w:pPr>
        <w:spacing w:line="276" w:lineRule="auto"/>
        <w:jc w:val="both"/>
        <w:rPr>
          <w:rFonts w:ascii="Arial" w:hAnsi="Arial" w:cs="Arial"/>
          <w:b/>
          <w:sz w:val="22"/>
          <w:szCs w:val="22"/>
        </w:rPr>
      </w:pPr>
      <w:r w:rsidRPr="008F060E">
        <w:rPr>
          <w:rFonts w:ascii="Arial" w:hAnsi="Arial" w:cs="Arial"/>
          <w:b/>
          <w:sz w:val="22"/>
          <w:szCs w:val="22"/>
        </w:rPr>
        <w:t xml:space="preserve">4.2. Osnivačka prava u pravnim osobama kojima je Općina osnivač </w:t>
      </w:r>
    </w:p>
    <w:p w14:paraId="6E7A42F8" w14:textId="77777777" w:rsidR="008F060E" w:rsidRDefault="008F060E" w:rsidP="00E2298F">
      <w:pPr>
        <w:spacing w:line="276" w:lineRule="auto"/>
        <w:jc w:val="both"/>
        <w:rPr>
          <w:rFonts w:ascii="Arial" w:hAnsi="Arial" w:cs="Arial"/>
          <w:sz w:val="22"/>
          <w:szCs w:val="22"/>
        </w:rPr>
      </w:pPr>
      <w:r w:rsidRPr="008F060E">
        <w:rPr>
          <w:rFonts w:ascii="Arial" w:hAnsi="Arial" w:cs="Arial"/>
          <w:sz w:val="22"/>
          <w:szCs w:val="22"/>
        </w:rPr>
        <w:t>Temeljem odredbi posebnih zakona, Općina je osnivač sljedeć</w:t>
      </w:r>
      <w:r>
        <w:rPr>
          <w:rFonts w:ascii="Arial" w:hAnsi="Arial" w:cs="Arial"/>
          <w:sz w:val="22"/>
          <w:szCs w:val="22"/>
        </w:rPr>
        <w:t>e ustanove</w:t>
      </w:r>
      <w:r w:rsidRPr="008F060E">
        <w:rPr>
          <w:rFonts w:ascii="Arial" w:hAnsi="Arial" w:cs="Arial"/>
          <w:sz w:val="22"/>
          <w:szCs w:val="22"/>
        </w:rPr>
        <w:t>:</w:t>
      </w:r>
    </w:p>
    <w:p w14:paraId="6368037A" w14:textId="77777777" w:rsidR="00545CD4" w:rsidRPr="00545CD4" w:rsidRDefault="00545CD4" w:rsidP="00E2298F">
      <w:pPr>
        <w:spacing w:line="276" w:lineRule="auto"/>
        <w:jc w:val="both"/>
        <w:rPr>
          <w:rFonts w:ascii="Arial" w:hAnsi="Arial" w:cs="Arial"/>
          <w:bCs/>
          <w:sz w:val="22"/>
          <w:szCs w:val="22"/>
        </w:rPr>
      </w:pPr>
    </w:p>
    <w:p w14:paraId="285A4201" w14:textId="77777777" w:rsidR="00571914" w:rsidRPr="00545CD4" w:rsidRDefault="00545CD4" w:rsidP="001E0359">
      <w:pPr>
        <w:spacing w:line="276" w:lineRule="auto"/>
        <w:jc w:val="both"/>
        <w:rPr>
          <w:rFonts w:ascii="Arial" w:hAnsi="Arial" w:cs="Arial"/>
          <w:bCs/>
          <w:sz w:val="22"/>
          <w:szCs w:val="22"/>
        </w:rPr>
      </w:pPr>
      <w:r w:rsidRPr="00545CD4">
        <w:rPr>
          <w:rFonts w:ascii="Arial" w:hAnsi="Arial" w:cs="Arial"/>
          <w:bCs/>
          <w:sz w:val="22"/>
          <w:szCs w:val="22"/>
        </w:rPr>
        <w:t>POLIVALENTNI KULTURNI CEN</w:t>
      </w:r>
      <w:r w:rsidR="00FF0074">
        <w:rPr>
          <w:rFonts w:ascii="Arial" w:hAnsi="Arial" w:cs="Arial"/>
          <w:bCs/>
          <w:sz w:val="22"/>
          <w:szCs w:val="22"/>
        </w:rPr>
        <w:t>T</w:t>
      </w:r>
      <w:r w:rsidRPr="00545CD4">
        <w:rPr>
          <w:rFonts w:ascii="Arial" w:hAnsi="Arial" w:cs="Arial"/>
          <w:bCs/>
          <w:sz w:val="22"/>
          <w:szCs w:val="22"/>
        </w:rPr>
        <w:t>AR GROŽNJAN GRISIGNANA</w:t>
      </w:r>
    </w:p>
    <w:p w14:paraId="29A2DC4F" w14:textId="77777777" w:rsidR="00571914" w:rsidRDefault="00571914" w:rsidP="001E0359">
      <w:pPr>
        <w:spacing w:line="276" w:lineRule="auto"/>
        <w:jc w:val="both"/>
        <w:rPr>
          <w:rFonts w:ascii="Arial" w:hAnsi="Arial" w:cs="Arial"/>
          <w:b/>
          <w:sz w:val="22"/>
          <w:szCs w:val="22"/>
        </w:rPr>
      </w:pPr>
    </w:p>
    <w:p w14:paraId="67EA8229" w14:textId="77777777" w:rsidR="001E0359" w:rsidRPr="00462D06" w:rsidRDefault="00E2298F" w:rsidP="001E0359">
      <w:pPr>
        <w:spacing w:line="276" w:lineRule="auto"/>
        <w:jc w:val="both"/>
        <w:rPr>
          <w:rFonts w:ascii="Arial" w:hAnsi="Arial" w:cs="Arial"/>
          <w:b/>
          <w:sz w:val="22"/>
          <w:szCs w:val="22"/>
        </w:rPr>
      </w:pPr>
      <w:r>
        <w:rPr>
          <w:rFonts w:ascii="Arial" w:hAnsi="Arial" w:cs="Arial"/>
          <w:b/>
          <w:sz w:val="22"/>
          <w:szCs w:val="22"/>
        </w:rPr>
        <w:t xml:space="preserve">4.3. </w:t>
      </w:r>
      <w:r w:rsidR="001E0359" w:rsidRPr="00462D06">
        <w:rPr>
          <w:rFonts w:ascii="Arial" w:hAnsi="Arial" w:cs="Arial"/>
          <w:b/>
          <w:sz w:val="22"/>
          <w:szCs w:val="22"/>
        </w:rPr>
        <w:t xml:space="preserve">Nekretnine i prava na nekretninama </w:t>
      </w:r>
    </w:p>
    <w:p w14:paraId="2A905954" w14:textId="77777777" w:rsidR="001E0359" w:rsidRPr="00462D06" w:rsidRDefault="001E0359" w:rsidP="001E0359">
      <w:pPr>
        <w:spacing w:line="276" w:lineRule="auto"/>
        <w:ind w:firstLine="708"/>
        <w:jc w:val="both"/>
        <w:rPr>
          <w:rFonts w:ascii="Arial" w:hAnsi="Arial" w:cs="Arial"/>
          <w:sz w:val="22"/>
          <w:szCs w:val="22"/>
        </w:rPr>
      </w:pPr>
      <w:r w:rsidRPr="00462D06">
        <w:rPr>
          <w:rFonts w:ascii="Arial" w:hAnsi="Arial" w:cs="Arial"/>
          <w:sz w:val="22"/>
          <w:szCs w:val="22"/>
        </w:rPr>
        <w:t>U nastavku se obrađuju pojedine kategorije nekretnina i prava na nekretninama koje predstavljaju stratešku važnost za Općinu i kojima Općina raspolaže.</w:t>
      </w:r>
    </w:p>
    <w:p w14:paraId="7EBFBDB5" w14:textId="77777777" w:rsidR="001E0359" w:rsidRDefault="001E0359" w:rsidP="001E0359">
      <w:pPr>
        <w:spacing w:line="276" w:lineRule="auto"/>
        <w:jc w:val="both"/>
        <w:rPr>
          <w:rFonts w:ascii="Arial" w:hAnsi="Arial" w:cs="Arial"/>
          <w:sz w:val="22"/>
          <w:szCs w:val="22"/>
        </w:rPr>
      </w:pPr>
    </w:p>
    <w:p w14:paraId="1CDDD2ED" w14:textId="77777777" w:rsidR="001E0359" w:rsidRPr="001E0359" w:rsidRDefault="001E0359" w:rsidP="001E0359">
      <w:pPr>
        <w:spacing w:line="276" w:lineRule="auto"/>
        <w:jc w:val="both"/>
        <w:rPr>
          <w:rFonts w:ascii="Arial" w:hAnsi="Arial" w:cs="Arial"/>
          <w:b/>
          <w:bCs/>
          <w:sz w:val="22"/>
          <w:szCs w:val="22"/>
        </w:rPr>
      </w:pPr>
      <w:r w:rsidRPr="001E0359">
        <w:rPr>
          <w:rFonts w:ascii="Arial" w:hAnsi="Arial" w:cs="Arial"/>
          <w:b/>
          <w:bCs/>
          <w:sz w:val="22"/>
          <w:szCs w:val="22"/>
        </w:rPr>
        <w:t>4.</w:t>
      </w:r>
      <w:r w:rsidR="00E2298F">
        <w:rPr>
          <w:rFonts w:ascii="Arial" w:hAnsi="Arial" w:cs="Arial"/>
          <w:b/>
          <w:bCs/>
          <w:sz w:val="22"/>
          <w:szCs w:val="22"/>
        </w:rPr>
        <w:t>3</w:t>
      </w:r>
      <w:r w:rsidRPr="001E0359">
        <w:rPr>
          <w:rFonts w:ascii="Arial" w:hAnsi="Arial" w:cs="Arial"/>
          <w:b/>
          <w:bCs/>
          <w:sz w:val="22"/>
          <w:szCs w:val="22"/>
        </w:rPr>
        <w:t xml:space="preserve">.1. Zemljišta </w:t>
      </w:r>
      <w:r w:rsidR="00AE743E">
        <w:rPr>
          <w:rFonts w:ascii="Arial" w:hAnsi="Arial" w:cs="Arial"/>
          <w:b/>
          <w:bCs/>
          <w:sz w:val="22"/>
          <w:szCs w:val="22"/>
        </w:rPr>
        <w:t xml:space="preserve">i zgrade </w:t>
      </w:r>
      <w:r w:rsidRPr="001E0359">
        <w:rPr>
          <w:rFonts w:ascii="Arial" w:hAnsi="Arial" w:cs="Arial"/>
          <w:b/>
          <w:bCs/>
          <w:sz w:val="22"/>
          <w:szCs w:val="22"/>
        </w:rPr>
        <w:t xml:space="preserve">u vlasništvu Općine </w:t>
      </w:r>
    </w:p>
    <w:p w14:paraId="04F17F7B" w14:textId="77777777" w:rsidR="001E0359" w:rsidRDefault="001E0359" w:rsidP="001E0359">
      <w:pPr>
        <w:spacing w:line="276" w:lineRule="auto"/>
        <w:ind w:firstLine="708"/>
        <w:jc w:val="both"/>
        <w:rPr>
          <w:rFonts w:ascii="Arial" w:hAnsi="Arial" w:cs="Arial"/>
          <w:sz w:val="22"/>
          <w:szCs w:val="22"/>
        </w:rPr>
      </w:pPr>
    </w:p>
    <w:p w14:paraId="3FB439B2" w14:textId="77777777" w:rsidR="001E0359" w:rsidRPr="00AE743E" w:rsidRDefault="001E0359" w:rsidP="001E0359">
      <w:pPr>
        <w:spacing w:line="276" w:lineRule="auto"/>
        <w:ind w:firstLine="708"/>
        <w:jc w:val="both"/>
        <w:rPr>
          <w:rFonts w:ascii="Arial" w:hAnsi="Arial" w:cs="Arial"/>
          <w:sz w:val="22"/>
          <w:szCs w:val="22"/>
        </w:rPr>
      </w:pPr>
      <w:r w:rsidRPr="00AE743E">
        <w:rPr>
          <w:rFonts w:ascii="Arial" w:hAnsi="Arial" w:cs="Arial"/>
          <w:sz w:val="22"/>
          <w:szCs w:val="22"/>
        </w:rPr>
        <w:t>Zemljišt</w:t>
      </w:r>
      <w:r w:rsidR="00AE743E" w:rsidRPr="00AE743E">
        <w:rPr>
          <w:rFonts w:ascii="Arial" w:hAnsi="Arial" w:cs="Arial"/>
          <w:sz w:val="22"/>
          <w:szCs w:val="22"/>
        </w:rPr>
        <w:t>a</w:t>
      </w:r>
      <w:r w:rsidRPr="00AE743E">
        <w:rPr>
          <w:rFonts w:ascii="Arial" w:hAnsi="Arial" w:cs="Arial"/>
          <w:sz w:val="22"/>
          <w:szCs w:val="22"/>
        </w:rPr>
        <w:t xml:space="preserve"> </w:t>
      </w:r>
      <w:r w:rsidR="00AE743E" w:rsidRPr="00AE743E">
        <w:rPr>
          <w:rFonts w:ascii="Arial" w:hAnsi="Arial" w:cs="Arial"/>
          <w:sz w:val="22"/>
          <w:szCs w:val="22"/>
        </w:rPr>
        <w:t xml:space="preserve"> i zgrade </w:t>
      </w:r>
      <w:r w:rsidRPr="00AE743E">
        <w:rPr>
          <w:rFonts w:ascii="Arial" w:hAnsi="Arial" w:cs="Arial"/>
          <w:sz w:val="22"/>
          <w:szCs w:val="22"/>
        </w:rPr>
        <w:t xml:space="preserve">u vlasništvu Općine </w:t>
      </w:r>
      <w:r w:rsidR="00545CD4" w:rsidRPr="00AE743E">
        <w:rPr>
          <w:rFonts w:ascii="Arial" w:hAnsi="Arial" w:cs="Arial"/>
          <w:sz w:val="22"/>
          <w:szCs w:val="22"/>
        </w:rPr>
        <w:t>Grožnjan Grisignana</w:t>
      </w:r>
      <w:r w:rsidRPr="00AE743E">
        <w:rPr>
          <w:rFonts w:ascii="Arial" w:hAnsi="Arial" w:cs="Arial"/>
          <w:sz w:val="22"/>
          <w:szCs w:val="22"/>
        </w:rPr>
        <w:t>, prema stanju na dan 3</w:t>
      </w:r>
      <w:r w:rsidR="00545CD4" w:rsidRPr="00AE743E">
        <w:rPr>
          <w:rFonts w:ascii="Arial" w:hAnsi="Arial" w:cs="Arial"/>
          <w:sz w:val="22"/>
          <w:szCs w:val="22"/>
        </w:rPr>
        <w:t>1</w:t>
      </w:r>
      <w:r w:rsidRPr="00AE743E">
        <w:rPr>
          <w:rFonts w:ascii="Arial" w:hAnsi="Arial" w:cs="Arial"/>
          <w:sz w:val="22"/>
          <w:szCs w:val="22"/>
        </w:rPr>
        <w:t xml:space="preserve">. </w:t>
      </w:r>
      <w:r w:rsidR="00545CD4" w:rsidRPr="00AE743E">
        <w:rPr>
          <w:rFonts w:ascii="Arial" w:hAnsi="Arial" w:cs="Arial"/>
          <w:sz w:val="22"/>
          <w:szCs w:val="22"/>
        </w:rPr>
        <w:t>prosinc</w:t>
      </w:r>
      <w:r w:rsidR="00E2298F" w:rsidRPr="00AE743E">
        <w:rPr>
          <w:rFonts w:ascii="Arial" w:hAnsi="Arial" w:cs="Arial"/>
          <w:sz w:val="22"/>
          <w:szCs w:val="22"/>
        </w:rPr>
        <w:t>a</w:t>
      </w:r>
      <w:r w:rsidRPr="00AE743E">
        <w:rPr>
          <w:rFonts w:ascii="Arial" w:hAnsi="Arial" w:cs="Arial"/>
          <w:sz w:val="22"/>
          <w:szCs w:val="22"/>
        </w:rPr>
        <w:t xml:space="preserve"> 202</w:t>
      </w:r>
      <w:r w:rsidR="00E2298F" w:rsidRPr="00AE743E">
        <w:rPr>
          <w:rFonts w:ascii="Arial" w:hAnsi="Arial" w:cs="Arial"/>
          <w:sz w:val="22"/>
          <w:szCs w:val="22"/>
        </w:rPr>
        <w:t>1</w:t>
      </w:r>
      <w:r w:rsidRPr="00AE743E">
        <w:rPr>
          <w:rFonts w:ascii="Arial" w:hAnsi="Arial" w:cs="Arial"/>
          <w:sz w:val="22"/>
          <w:szCs w:val="22"/>
        </w:rPr>
        <w:t>. godine, evidentiran</w:t>
      </w:r>
      <w:r w:rsidR="00AE743E" w:rsidRPr="00AE743E">
        <w:rPr>
          <w:rFonts w:ascii="Arial" w:hAnsi="Arial" w:cs="Arial"/>
          <w:sz w:val="22"/>
          <w:szCs w:val="22"/>
        </w:rPr>
        <w:t>a su</w:t>
      </w:r>
      <w:r w:rsidRPr="00AE743E">
        <w:rPr>
          <w:rFonts w:ascii="Arial" w:hAnsi="Arial" w:cs="Arial"/>
          <w:sz w:val="22"/>
          <w:szCs w:val="22"/>
        </w:rPr>
        <w:t xml:space="preserve"> u poslovnim knjigama u vrijednostima, odnosno u registru imovine, kako slijedi:</w:t>
      </w:r>
    </w:p>
    <w:p w14:paraId="00163B5C" w14:textId="77777777" w:rsidR="00545CD4" w:rsidRPr="00AE743E" w:rsidRDefault="00545CD4" w:rsidP="001E0359">
      <w:pPr>
        <w:spacing w:line="276" w:lineRule="auto"/>
        <w:ind w:firstLine="708"/>
        <w:jc w:val="both"/>
        <w:rPr>
          <w:rFonts w:ascii="Arial" w:hAnsi="Arial" w:cs="Arial"/>
          <w:sz w:val="22"/>
          <w:szCs w:val="22"/>
        </w:rPr>
      </w:pPr>
    </w:p>
    <w:p w14:paraId="6FEFD5CB" w14:textId="77777777" w:rsidR="00AE743E" w:rsidRPr="00872399" w:rsidRDefault="00D87CD7" w:rsidP="00AE743E">
      <w:pPr>
        <w:jc w:val="both"/>
        <w:rPr>
          <w:rFonts w:ascii="Arial" w:hAnsi="Arial" w:cs="Arial"/>
          <w:sz w:val="28"/>
          <w:szCs w:val="28"/>
        </w:rPr>
      </w:pPr>
      <w:r>
        <w:rPr>
          <w:rFonts w:ascii="Calibri" w:hAnsi="Calibri" w:cs="Calibri"/>
          <w:b/>
          <w:bCs/>
          <w:color w:val="000000"/>
          <w:sz w:val="28"/>
          <w:szCs w:val="28"/>
        </w:rPr>
        <w:t xml:space="preserve">4.3.1.1.  </w:t>
      </w:r>
      <w:r w:rsidR="00AE743E" w:rsidRPr="00872399">
        <w:rPr>
          <w:rFonts w:ascii="Calibri" w:hAnsi="Calibri" w:cs="Calibri"/>
          <w:b/>
          <w:bCs/>
          <w:color w:val="000000"/>
          <w:sz w:val="28"/>
          <w:szCs w:val="28"/>
        </w:rPr>
        <w:t>ZGRADE ZA UPRAVU I JAVNE POTREBE U VLASNIŠTVU</w:t>
      </w:r>
      <w:r>
        <w:rPr>
          <w:rFonts w:ascii="Calibri" w:hAnsi="Calibri" w:cs="Calibri"/>
          <w:b/>
          <w:bCs/>
          <w:color w:val="000000"/>
          <w:sz w:val="28"/>
          <w:szCs w:val="28"/>
        </w:rPr>
        <w:t xml:space="preserve"> I</w:t>
      </w:r>
      <w:r w:rsidR="001C50D8">
        <w:rPr>
          <w:rFonts w:ascii="Calibri" w:hAnsi="Calibri" w:cs="Calibri"/>
          <w:b/>
          <w:bCs/>
          <w:color w:val="000000"/>
          <w:sz w:val="28"/>
          <w:szCs w:val="28"/>
        </w:rPr>
        <w:t>LI U</w:t>
      </w:r>
      <w:r>
        <w:rPr>
          <w:rFonts w:ascii="Calibri" w:hAnsi="Calibri" w:cs="Calibri"/>
          <w:b/>
          <w:bCs/>
          <w:color w:val="000000"/>
          <w:sz w:val="28"/>
          <w:szCs w:val="28"/>
        </w:rPr>
        <w:t xml:space="preserve"> SUVLASNIŠTVU </w:t>
      </w:r>
      <w:r w:rsidR="00AE743E" w:rsidRPr="00872399">
        <w:rPr>
          <w:rFonts w:ascii="Calibri" w:hAnsi="Calibri" w:cs="Calibri"/>
          <w:b/>
          <w:bCs/>
          <w:color w:val="000000"/>
          <w:sz w:val="28"/>
          <w:szCs w:val="28"/>
        </w:rPr>
        <w:t xml:space="preserve"> OPĆINE GROŽNJAN GRISIGNANA</w:t>
      </w:r>
      <w:r w:rsidR="001C50D8">
        <w:rPr>
          <w:rFonts w:ascii="Calibri" w:hAnsi="Calibri" w:cs="Calibri"/>
          <w:b/>
          <w:bCs/>
          <w:color w:val="000000"/>
          <w:sz w:val="28"/>
          <w:szCs w:val="28"/>
        </w:rPr>
        <w:t xml:space="preserve"> (Uključene i </w:t>
      </w:r>
      <w:r w:rsidR="00960CE0">
        <w:rPr>
          <w:rFonts w:ascii="Calibri" w:hAnsi="Calibri" w:cs="Calibri"/>
          <w:b/>
          <w:bCs/>
          <w:color w:val="000000"/>
          <w:sz w:val="28"/>
          <w:szCs w:val="28"/>
        </w:rPr>
        <w:t>o</w:t>
      </w:r>
      <w:r w:rsidR="001C50D8">
        <w:rPr>
          <w:rFonts w:ascii="Calibri" w:hAnsi="Calibri" w:cs="Calibri"/>
          <w:b/>
          <w:bCs/>
          <w:color w:val="000000"/>
          <w:sz w:val="28"/>
          <w:szCs w:val="28"/>
        </w:rPr>
        <w:t>ku</w:t>
      </w:r>
      <w:r w:rsidR="00960CE0">
        <w:rPr>
          <w:rFonts w:ascii="Calibri" w:hAnsi="Calibri" w:cs="Calibri"/>
          <w:b/>
          <w:bCs/>
          <w:color w:val="000000"/>
          <w:sz w:val="28"/>
          <w:szCs w:val="28"/>
        </w:rPr>
        <w:t>ć</w:t>
      </w:r>
      <w:r w:rsidR="001C50D8">
        <w:rPr>
          <w:rFonts w:ascii="Calibri" w:hAnsi="Calibri" w:cs="Calibri"/>
          <w:b/>
          <w:bCs/>
          <w:color w:val="000000"/>
          <w:sz w:val="28"/>
          <w:szCs w:val="28"/>
        </w:rPr>
        <w:t>nice</w:t>
      </w:r>
      <w:r w:rsidR="00960CE0">
        <w:rPr>
          <w:rFonts w:ascii="Calibri" w:hAnsi="Calibri" w:cs="Calibri"/>
          <w:b/>
          <w:bCs/>
          <w:color w:val="000000"/>
          <w:sz w:val="28"/>
          <w:szCs w:val="28"/>
        </w:rPr>
        <w:t>)</w:t>
      </w:r>
      <w:r w:rsidR="001C50D8">
        <w:rPr>
          <w:rFonts w:ascii="Calibri" w:hAnsi="Calibri" w:cs="Calibri"/>
          <w:b/>
          <w:bCs/>
          <w:color w:val="000000"/>
          <w:sz w:val="28"/>
          <w:szCs w:val="28"/>
        </w:rPr>
        <w:t xml:space="preserve"> </w:t>
      </w:r>
      <w:r w:rsidR="00AE743E">
        <w:rPr>
          <w:rFonts w:ascii="Calibri" w:hAnsi="Calibri" w:cs="Calibri"/>
          <w:b/>
          <w:bCs/>
          <w:color w:val="000000"/>
          <w:sz w:val="28"/>
          <w:szCs w:val="28"/>
        </w:rPr>
        <w:t>:</w:t>
      </w:r>
    </w:p>
    <w:p w14:paraId="5EE9AE61" w14:textId="77777777" w:rsidR="00AE743E" w:rsidRDefault="00AE743E" w:rsidP="00AE743E">
      <w:pPr>
        <w:jc w:val="both"/>
        <w:rPr>
          <w:rFonts w:ascii="Arial" w:hAnsi="Arial" w:cs="Arial"/>
          <w:sz w:val="22"/>
          <w:szCs w:val="22"/>
        </w:rPr>
      </w:pPr>
    </w:p>
    <w:tbl>
      <w:tblPr>
        <w:tblW w:w="9923" w:type="dxa"/>
        <w:tblInd w:w="-176" w:type="dxa"/>
        <w:tblLayout w:type="fixed"/>
        <w:tblLook w:val="04A0" w:firstRow="1" w:lastRow="0" w:firstColumn="1" w:lastColumn="0" w:noHBand="0" w:noVBand="1"/>
      </w:tblPr>
      <w:tblGrid>
        <w:gridCol w:w="568"/>
        <w:gridCol w:w="992"/>
        <w:gridCol w:w="992"/>
        <w:gridCol w:w="1134"/>
        <w:gridCol w:w="851"/>
        <w:gridCol w:w="709"/>
        <w:gridCol w:w="992"/>
        <w:gridCol w:w="992"/>
        <w:gridCol w:w="709"/>
        <w:gridCol w:w="709"/>
        <w:gridCol w:w="1275"/>
      </w:tblGrid>
      <w:tr w:rsidR="00790586" w14:paraId="015766F5" w14:textId="77777777" w:rsidTr="00EF3604">
        <w:trPr>
          <w:trHeight w:val="650"/>
        </w:trPr>
        <w:tc>
          <w:tcPr>
            <w:tcW w:w="568" w:type="dxa"/>
            <w:tcBorders>
              <w:top w:val="single" w:sz="4" w:space="0" w:color="auto"/>
              <w:left w:val="single" w:sz="8" w:space="0" w:color="auto"/>
              <w:bottom w:val="single" w:sz="8" w:space="0" w:color="auto"/>
              <w:right w:val="single" w:sz="8" w:space="0" w:color="auto"/>
            </w:tcBorders>
            <w:shd w:val="clear" w:color="000000" w:fill="FFFF00"/>
            <w:hideMark/>
          </w:tcPr>
          <w:p w14:paraId="45D39A6D" w14:textId="77777777" w:rsidR="00790586" w:rsidRDefault="00790586">
            <w:pPr>
              <w:jc w:val="center"/>
              <w:rPr>
                <w:rFonts w:ascii="Calibri" w:hAnsi="Calibri" w:cs="Calibri"/>
                <w:b/>
                <w:bCs/>
                <w:i/>
                <w:iCs/>
                <w:color w:val="000000"/>
                <w:sz w:val="20"/>
                <w:szCs w:val="20"/>
              </w:rPr>
            </w:pPr>
            <w:r>
              <w:rPr>
                <w:rFonts w:ascii="Calibri" w:hAnsi="Calibri" w:cs="Calibri"/>
                <w:b/>
                <w:bCs/>
                <w:i/>
                <w:iCs/>
                <w:color w:val="000000"/>
                <w:sz w:val="20"/>
                <w:szCs w:val="20"/>
              </w:rPr>
              <w:t>Red br.</w:t>
            </w:r>
          </w:p>
        </w:tc>
        <w:tc>
          <w:tcPr>
            <w:tcW w:w="992" w:type="dxa"/>
            <w:tcBorders>
              <w:top w:val="single" w:sz="8" w:space="0" w:color="auto"/>
              <w:left w:val="nil"/>
              <w:bottom w:val="single" w:sz="8" w:space="0" w:color="auto"/>
              <w:right w:val="single" w:sz="8" w:space="0" w:color="auto"/>
            </w:tcBorders>
            <w:shd w:val="clear" w:color="000000" w:fill="FFFF00"/>
            <w:noWrap/>
            <w:hideMark/>
          </w:tcPr>
          <w:p w14:paraId="61D8239C" w14:textId="77777777" w:rsidR="00790586" w:rsidRDefault="00790586">
            <w:pPr>
              <w:jc w:val="center"/>
              <w:rPr>
                <w:rFonts w:ascii="Calibri" w:hAnsi="Calibri" w:cs="Calibri"/>
                <w:b/>
                <w:bCs/>
                <w:i/>
                <w:iCs/>
                <w:color w:val="000000"/>
                <w:sz w:val="20"/>
                <w:szCs w:val="20"/>
              </w:rPr>
            </w:pPr>
            <w:r>
              <w:rPr>
                <w:rFonts w:ascii="Calibri" w:hAnsi="Calibri" w:cs="Calibri"/>
                <w:b/>
                <w:bCs/>
                <w:i/>
                <w:iCs/>
                <w:color w:val="000000"/>
                <w:sz w:val="20"/>
                <w:szCs w:val="20"/>
              </w:rPr>
              <w:t>k.o</w:t>
            </w:r>
            <w:r w:rsidR="00015BBC">
              <w:rPr>
                <w:rFonts w:ascii="Calibri" w:hAnsi="Calibri" w:cs="Calibri"/>
                <w:b/>
                <w:bCs/>
                <w:i/>
                <w:iCs/>
                <w:color w:val="000000"/>
                <w:sz w:val="20"/>
                <w:szCs w:val="20"/>
              </w:rPr>
              <w:t>.</w:t>
            </w:r>
          </w:p>
        </w:tc>
        <w:tc>
          <w:tcPr>
            <w:tcW w:w="992" w:type="dxa"/>
            <w:tcBorders>
              <w:top w:val="single" w:sz="8" w:space="0" w:color="auto"/>
              <w:left w:val="nil"/>
              <w:bottom w:val="single" w:sz="8" w:space="0" w:color="auto"/>
              <w:right w:val="single" w:sz="8" w:space="0" w:color="auto"/>
            </w:tcBorders>
            <w:shd w:val="clear" w:color="000000" w:fill="FFFF00"/>
            <w:hideMark/>
          </w:tcPr>
          <w:p w14:paraId="3BDAF39C" w14:textId="77777777" w:rsidR="00790586" w:rsidRDefault="00790586">
            <w:pPr>
              <w:jc w:val="center"/>
              <w:rPr>
                <w:rFonts w:ascii="Calibri" w:hAnsi="Calibri" w:cs="Calibri"/>
                <w:b/>
                <w:bCs/>
                <w:i/>
                <w:iCs/>
                <w:color w:val="000000"/>
                <w:sz w:val="20"/>
                <w:szCs w:val="20"/>
              </w:rPr>
            </w:pPr>
            <w:r>
              <w:rPr>
                <w:rFonts w:ascii="Calibri" w:hAnsi="Calibri" w:cs="Calibri"/>
                <w:b/>
                <w:bCs/>
                <w:i/>
                <w:iCs/>
                <w:color w:val="000000"/>
                <w:sz w:val="20"/>
                <w:szCs w:val="20"/>
              </w:rPr>
              <w:t>Naselje</w:t>
            </w:r>
          </w:p>
        </w:tc>
        <w:tc>
          <w:tcPr>
            <w:tcW w:w="1134" w:type="dxa"/>
            <w:tcBorders>
              <w:top w:val="single" w:sz="8" w:space="0" w:color="auto"/>
              <w:left w:val="nil"/>
              <w:bottom w:val="single" w:sz="8" w:space="0" w:color="auto"/>
              <w:right w:val="single" w:sz="8" w:space="0" w:color="auto"/>
            </w:tcBorders>
            <w:shd w:val="clear" w:color="000000" w:fill="FFFF00"/>
            <w:noWrap/>
            <w:hideMark/>
          </w:tcPr>
          <w:p w14:paraId="59C07CA4" w14:textId="77777777" w:rsidR="00790586" w:rsidRDefault="00790586">
            <w:pPr>
              <w:jc w:val="center"/>
              <w:rPr>
                <w:rFonts w:ascii="Calibri" w:hAnsi="Calibri" w:cs="Calibri"/>
                <w:b/>
                <w:bCs/>
                <w:i/>
                <w:iCs/>
                <w:color w:val="000000"/>
                <w:sz w:val="20"/>
                <w:szCs w:val="20"/>
              </w:rPr>
            </w:pPr>
            <w:r>
              <w:rPr>
                <w:rFonts w:ascii="Calibri" w:hAnsi="Calibri" w:cs="Calibri"/>
                <w:b/>
                <w:bCs/>
                <w:i/>
                <w:iCs/>
                <w:color w:val="000000"/>
                <w:sz w:val="20"/>
                <w:szCs w:val="20"/>
              </w:rPr>
              <w:t>k.č.br.</w:t>
            </w:r>
          </w:p>
        </w:tc>
        <w:tc>
          <w:tcPr>
            <w:tcW w:w="851" w:type="dxa"/>
            <w:tcBorders>
              <w:top w:val="single" w:sz="8" w:space="0" w:color="auto"/>
              <w:left w:val="nil"/>
              <w:bottom w:val="single" w:sz="8" w:space="0" w:color="auto"/>
              <w:right w:val="single" w:sz="8" w:space="0" w:color="auto"/>
            </w:tcBorders>
            <w:shd w:val="clear" w:color="000000" w:fill="FFFF00"/>
            <w:hideMark/>
          </w:tcPr>
          <w:p w14:paraId="487A78AB" w14:textId="77777777" w:rsidR="00790586" w:rsidRPr="00EF3604" w:rsidRDefault="00790586">
            <w:pPr>
              <w:jc w:val="center"/>
              <w:rPr>
                <w:rFonts w:ascii="Calibri" w:hAnsi="Calibri" w:cs="Calibri"/>
                <w:b/>
                <w:bCs/>
                <w:i/>
                <w:iCs/>
                <w:color w:val="000000"/>
                <w:sz w:val="18"/>
                <w:szCs w:val="18"/>
              </w:rPr>
            </w:pPr>
            <w:r w:rsidRPr="00EF3604">
              <w:rPr>
                <w:rFonts w:ascii="Calibri" w:hAnsi="Calibri" w:cs="Calibri"/>
                <w:b/>
                <w:bCs/>
                <w:i/>
                <w:iCs/>
                <w:color w:val="000000"/>
                <w:sz w:val="18"/>
                <w:szCs w:val="18"/>
              </w:rPr>
              <w:t xml:space="preserve">Zgrada </w:t>
            </w:r>
          </w:p>
        </w:tc>
        <w:tc>
          <w:tcPr>
            <w:tcW w:w="709" w:type="dxa"/>
            <w:tcBorders>
              <w:top w:val="single" w:sz="8" w:space="0" w:color="auto"/>
              <w:left w:val="nil"/>
              <w:bottom w:val="single" w:sz="8" w:space="0" w:color="auto"/>
              <w:right w:val="single" w:sz="8" w:space="0" w:color="auto"/>
            </w:tcBorders>
            <w:shd w:val="clear" w:color="000000" w:fill="FFFF00"/>
            <w:hideMark/>
          </w:tcPr>
          <w:p w14:paraId="1D7410D7" w14:textId="77777777" w:rsidR="00790586" w:rsidRDefault="00790586">
            <w:pPr>
              <w:jc w:val="right"/>
              <w:rPr>
                <w:rFonts w:ascii="Calibri" w:hAnsi="Calibri" w:cs="Calibri"/>
                <w:b/>
                <w:bCs/>
                <w:i/>
                <w:iCs/>
                <w:color w:val="000000"/>
                <w:sz w:val="20"/>
                <w:szCs w:val="20"/>
              </w:rPr>
            </w:pPr>
            <w:r>
              <w:rPr>
                <w:rFonts w:ascii="Calibri" w:hAnsi="Calibri" w:cs="Calibri"/>
                <w:b/>
                <w:bCs/>
                <w:i/>
                <w:iCs/>
                <w:color w:val="000000"/>
                <w:sz w:val="20"/>
                <w:szCs w:val="20"/>
              </w:rPr>
              <w:t>Povr šina u m2</w:t>
            </w:r>
          </w:p>
        </w:tc>
        <w:tc>
          <w:tcPr>
            <w:tcW w:w="992" w:type="dxa"/>
            <w:tcBorders>
              <w:top w:val="single" w:sz="8" w:space="0" w:color="auto"/>
              <w:left w:val="nil"/>
              <w:bottom w:val="single" w:sz="8" w:space="0" w:color="auto"/>
              <w:right w:val="nil"/>
            </w:tcBorders>
            <w:shd w:val="clear" w:color="000000" w:fill="FFFF00"/>
            <w:hideMark/>
          </w:tcPr>
          <w:p w14:paraId="08B6BDFC" w14:textId="77777777" w:rsidR="00790586" w:rsidRDefault="00790586">
            <w:pPr>
              <w:jc w:val="center"/>
              <w:rPr>
                <w:rFonts w:ascii="Calibri" w:hAnsi="Calibri" w:cs="Calibri"/>
                <w:b/>
                <w:bCs/>
                <w:i/>
                <w:iCs/>
                <w:color w:val="000000"/>
                <w:sz w:val="20"/>
                <w:szCs w:val="20"/>
              </w:rPr>
            </w:pPr>
            <w:r>
              <w:rPr>
                <w:rFonts w:ascii="Calibri" w:hAnsi="Calibri" w:cs="Calibri"/>
                <w:b/>
                <w:bCs/>
                <w:i/>
                <w:iCs/>
                <w:color w:val="000000"/>
                <w:sz w:val="20"/>
                <w:szCs w:val="20"/>
              </w:rPr>
              <w:t>Vlasni-    štvo</w:t>
            </w:r>
          </w:p>
        </w:tc>
        <w:tc>
          <w:tcPr>
            <w:tcW w:w="992" w:type="dxa"/>
            <w:tcBorders>
              <w:top w:val="single" w:sz="8" w:space="0" w:color="auto"/>
              <w:left w:val="single" w:sz="8" w:space="0" w:color="auto"/>
              <w:bottom w:val="single" w:sz="8" w:space="0" w:color="auto"/>
              <w:right w:val="nil"/>
            </w:tcBorders>
            <w:shd w:val="clear" w:color="000000" w:fill="FFFF00"/>
            <w:hideMark/>
          </w:tcPr>
          <w:p w14:paraId="65A310A9" w14:textId="77777777" w:rsidR="00790586" w:rsidRPr="00EF3604" w:rsidRDefault="00790586">
            <w:pPr>
              <w:jc w:val="right"/>
              <w:rPr>
                <w:rFonts w:ascii="Calibri" w:hAnsi="Calibri" w:cs="Calibri"/>
                <w:b/>
                <w:bCs/>
                <w:i/>
                <w:iCs/>
                <w:color w:val="000000"/>
                <w:sz w:val="18"/>
                <w:szCs w:val="18"/>
              </w:rPr>
            </w:pPr>
            <w:r w:rsidRPr="00EF3604">
              <w:rPr>
                <w:rFonts w:ascii="Calibri" w:hAnsi="Calibri" w:cs="Calibri"/>
                <w:b/>
                <w:bCs/>
                <w:i/>
                <w:iCs/>
                <w:color w:val="000000"/>
                <w:sz w:val="18"/>
                <w:szCs w:val="18"/>
              </w:rPr>
              <w:t>Površina u dijelovima m2</w:t>
            </w:r>
          </w:p>
        </w:tc>
        <w:tc>
          <w:tcPr>
            <w:tcW w:w="709" w:type="dxa"/>
            <w:tcBorders>
              <w:top w:val="single" w:sz="8" w:space="0" w:color="auto"/>
              <w:left w:val="single" w:sz="8" w:space="0" w:color="auto"/>
              <w:bottom w:val="single" w:sz="8" w:space="0" w:color="auto"/>
              <w:right w:val="single" w:sz="8" w:space="0" w:color="auto"/>
            </w:tcBorders>
            <w:shd w:val="clear" w:color="000000" w:fill="FFFF00"/>
            <w:noWrap/>
            <w:hideMark/>
          </w:tcPr>
          <w:p w14:paraId="3BC3125D" w14:textId="77777777" w:rsidR="00790586" w:rsidRDefault="00790586">
            <w:pPr>
              <w:jc w:val="right"/>
              <w:rPr>
                <w:rFonts w:ascii="Calibri" w:hAnsi="Calibri" w:cs="Calibri"/>
                <w:b/>
                <w:bCs/>
                <w:i/>
                <w:iCs/>
                <w:color w:val="000000"/>
                <w:sz w:val="20"/>
                <w:szCs w:val="20"/>
              </w:rPr>
            </w:pPr>
            <w:r>
              <w:rPr>
                <w:rFonts w:ascii="Calibri" w:hAnsi="Calibri" w:cs="Calibri"/>
                <w:b/>
                <w:bCs/>
                <w:i/>
                <w:iCs/>
                <w:color w:val="000000"/>
                <w:sz w:val="20"/>
                <w:szCs w:val="20"/>
              </w:rPr>
              <w:t>ZK.ul.</w:t>
            </w:r>
          </w:p>
        </w:tc>
        <w:tc>
          <w:tcPr>
            <w:tcW w:w="709" w:type="dxa"/>
            <w:tcBorders>
              <w:top w:val="single" w:sz="8" w:space="0" w:color="auto"/>
              <w:left w:val="nil"/>
              <w:bottom w:val="single" w:sz="8" w:space="0" w:color="auto"/>
              <w:right w:val="single" w:sz="8" w:space="0" w:color="auto"/>
            </w:tcBorders>
            <w:shd w:val="clear" w:color="000000" w:fill="FFFF00"/>
            <w:noWrap/>
            <w:hideMark/>
          </w:tcPr>
          <w:p w14:paraId="45A45400" w14:textId="77777777" w:rsidR="00790586" w:rsidRDefault="00790586">
            <w:pPr>
              <w:jc w:val="right"/>
              <w:rPr>
                <w:rFonts w:ascii="Calibri" w:hAnsi="Calibri" w:cs="Calibri"/>
                <w:b/>
                <w:bCs/>
                <w:i/>
                <w:iCs/>
                <w:color w:val="000000"/>
                <w:sz w:val="20"/>
                <w:szCs w:val="20"/>
              </w:rPr>
            </w:pPr>
            <w:r>
              <w:rPr>
                <w:rFonts w:ascii="Calibri" w:hAnsi="Calibri" w:cs="Calibri"/>
                <w:b/>
                <w:bCs/>
                <w:i/>
                <w:iCs/>
                <w:color w:val="000000"/>
                <w:sz w:val="20"/>
                <w:szCs w:val="20"/>
              </w:rPr>
              <w:t>P.L</w:t>
            </w:r>
          </w:p>
        </w:tc>
        <w:tc>
          <w:tcPr>
            <w:tcW w:w="1275" w:type="dxa"/>
            <w:tcBorders>
              <w:top w:val="single" w:sz="4" w:space="0" w:color="auto"/>
              <w:left w:val="nil"/>
              <w:bottom w:val="single" w:sz="8" w:space="0" w:color="auto"/>
              <w:right w:val="single" w:sz="8" w:space="0" w:color="auto"/>
            </w:tcBorders>
            <w:shd w:val="clear" w:color="000000" w:fill="FFFF00"/>
            <w:hideMark/>
          </w:tcPr>
          <w:p w14:paraId="4C375226" w14:textId="77777777" w:rsidR="00790586" w:rsidRDefault="00790586">
            <w:pPr>
              <w:jc w:val="center"/>
              <w:rPr>
                <w:rFonts w:ascii="Calibri" w:hAnsi="Calibri" w:cs="Calibri"/>
                <w:b/>
                <w:bCs/>
                <w:i/>
                <w:iCs/>
                <w:color w:val="000000"/>
                <w:sz w:val="20"/>
                <w:szCs w:val="20"/>
              </w:rPr>
            </w:pPr>
            <w:r>
              <w:rPr>
                <w:rFonts w:ascii="Calibri" w:hAnsi="Calibri" w:cs="Calibri"/>
                <w:b/>
                <w:bCs/>
                <w:i/>
                <w:iCs/>
                <w:color w:val="000000"/>
                <w:sz w:val="20"/>
                <w:szCs w:val="20"/>
              </w:rPr>
              <w:t xml:space="preserve">Napomena </w:t>
            </w:r>
          </w:p>
        </w:tc>
      </w:tr>
      <w:tr w:rsidR="00790586" w14:paraId="3BDA3680" w14:textId="77777777" w:rsidTr="00EF3604">
        <w:trPr>
          <w:trHeight w:val="61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11156EBE"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1.</w:t>
            </w:r>
          </w:p>
        </w:tc>
        <w:tc>
          <w:tcPr>
            <w:tcW w:w="992" w:type="dxa"/>
            <w:tcBorders>
              <w:top w:val="nil"/>
              <w:left w:val="nil"/>
              <w:bottom w:val="single" w:sz="8" w:space="0" w:color="auto"/>
              <w:right w:val="single" w:sz="8" w:space="0" w:color="auto"/>
            </w:tcBorders>
            <w:shd w:val="clear" w:color="auto" w:fill="auto"/>
            <w:vAlign w:val="center"/>
            <w:hideMark/>
          </w:tcPr>
          <w:p w14:paraId="7E46292A"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92" w:type="dxa"/>
            <w:tcBorders>
              <w:top w:val="nil"/>
              <w:left w:val="nil"/>
              <w:bottom w:val="single" w:sz="8" w:space="0" w:color="auto"/>
              <w:right w:val="nil"/>
            </w:tcBorders>
            <w:shd w:val="clear" w:color="auto" w:fill="auto"/>
            <w:noWrap/>
            <w:vAlign w:val="center"/>
            <w:hideMark/>
          </w:tcPr>
          <w:p w14:paraId="64A63A29"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8122FE7"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161/1 zgr. </w:t>
            </w:r>
          </w:p>
        </w:tc>
        <w:tc>
          <w:tcPr>
            <w:tcW w:w="851" w:type="dxa"/>
            <w:tcBorders>
              <w:top w:val="nil"/>
              <w:left w:val="nil"/>
              <w:bottom w:val="single" w:sz="8" w:space="0" w:color="auto"/>
              <w:right w:val="nil"/>
            </w:tcBorders>
            <w:shd w:val="clear" w:color="auto" w:fill="auto"/>
            <w:vAlign w:val="center"/>
            <w:hideMark/>
          </w:tcPr>
          <w:p w14:paraId="4CC4982B"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Zgrada</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D0E8F00"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269</w:t>
            </w:r>
          </w:p>
        </w:tc>
        <w:tc>
          <w:tcPr>
            <w:tcW w:w="992" w:type="dxa"/>
            <w:tcBorders>
              <w:top w:val="nil"/>
              <w:left w:val="nil"/>
              <w:bottom w:val="single" w:sz="8" w:space="0" w:color="auto"/>
              <w:right w:val="single" w:sz="8" w:space="0" w:color="auto"/>
            </w:tcBorders>
            <w:shd w:val="clear" w:color="auto" w:fill="auto"/>
            <w:noWrap/>
            <w:vAlign w:val="center"/>
            <w:hideMark/>
          </w:tcPr>
          <w:p w14:paraId="2290C3A0"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26AD95B0"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6C543C21"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1694</w:t>
            </w:r>
          </w:p>
        </w:tc>
        <w:tc>
          <w:tcPr>
            <w:tcW w:w="709" w:type="dxa"/>
            <w:tcBorders>
              <w:top w:val="nil"/>
              <w:left w:val="nil"/>
              <w:bottom w:val="single" w:sz="8" w:space="0" w:color="auto"/>
              <w:right w:val="single" w:sz="8" w:space="0" w:color="auto"/>
            </w:tcBorders>
            <w:shd w:val="clear" w:color="auto" w:fill="auto"/>
            <w:noWrap/>
            <w:vAlign w:val="center"/>
            <w:hideMark/>
          </w:tcPr>
          <w:p w14:paraId="7693AADB"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808</w:t>
            </w:r>
          </w:p>
        </w:tc>
        <w:tc>
          <w:tcPr>
            <w:tcW w:w="1275" w:type="dxa"/>
            <w:tcBorders>
              <w:top w:val="nil"/>
              <w:left w:val="nil"/>
              <w:bottom w:val="single" w:sz="8" w:space="0" w:color="auto"/>
              <w:right w:val="single" w:sz="8" w:space="0" w:color="auto"/>
            </w:tcBorders>
            <w:shd w:val="clear" w:color="auto" w:fill="auto"/>
            <w:vAlign w:val="center"/>
            <w:hideMark/>
          </w:tcPr>
          <w:p w14:paraId="1A0E90EB"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Općinska uprava </w:t>
            </w:r>
          </w:p>
        </w:tc>
      </w:tr>
      <w:tr w:rsidR="00790586" w14:paraId="69147513" w14:textId="77777777" w:rsidTr="00EF3604">
        <w:trPr>
          <w:trHeight w:val="9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3D69B001"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2.</w:t>
            </w:r>
          </w:p>
        </w:tc>
        <w:tc>
          <w:tcPr>
            <w:tcW w:w="992" w:type="dxa"/>
            <w:tcBorders>
              <w:top w:val="nil"/>
              <w:left w:val="nil"/>
              <w:bottom w:val="single" w:sz="8" w:space="0" w:color="auto"/>
              <w:right w:val="single" w:sz="8" w:space="0" w:color="auto"/>
            </w:tcBorders>
            <w:shd w:val="clear" w:color="auto" w:fill="auto"/>
            <w:vAlign w:val="center"/>
            <w:hideMark/>
          </w:tcPr>
          <w:p w14:paraId="1A91F899"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92" w:type="dxa"/>
            <w:tcBorders>
              <w:top w:val="nil"/>
              <w:left w:val="nil"/>
              <w:bottom w:val="single" w:sz="8" w:space="0" w:color="auto"/>
              <w:right w:val="nil"/>
            </w:tcBorders>
            <w:shd w:val="clear" w:color="auto" w:fill="auto"/>
            <w:noWrap/>
            <w:vAlign w:val="center"/>
            <w:hideMark/>
          </w:tcPr>
          <w:p w14:paraId="6CFABE13"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A5ADD74"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161/3 zgr.</w:t>
            </w:r>
          </w:p>
        </w:tc>
        <w:tc>
          <w:tcPr>
            <w:tcW w:w="851" w:type="dxa"/>
            <w:tcBorders>
              <w:top w:val="nil"/>
              <w:left w:val="nil"/>
              <w:bottom w:val="single" w:sz="8" w:space="0" w:color="auto"/>
              <w:right w:val="nil"/>
            </w:tcBorders>
            <w:shd w:val="clear" w:color="auto" w:fill="auto"/>
            <w:vAlign w:val="center"/>
            <w:hideMark/>
          </w:tcPr>
          <w:p w14:paraId="3AEEA367"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Zgrada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FFF6E59"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172</w:t>
            </w:r>
          </w:p>
        </w:tc>
        <w:tc>
          <w:tcPr>
            <w:tcW w:w="992" w:type="dxa"/>
            <w:tcBorders>
              <w:top w:val="nil"/>
              <w:left w:val="nil"/>
              <w:bottom w:val="single" w:sz="8" w:space="0" w:color="auto"/>
              <w:right w:val="single" w:sz="8" w:space="0" w:color="auto"/>
            </w:tcBorders>
            <w:shd w:val="clear" w:color="auto" w:fill="auto"/>
            <w:noWrap/>
            <w:vAlign w:val="center"/>
            <w:hideMark/>
          </w:tcPr>
          <w:p w14:paraId="3539348F"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3/5 OG </w:t>
            </w:r>
          </w:p>
        </w:tc>
        <w:tc>
          <w:tcPr>
            <w:tcW w:w="992" w:type="dxa"/>
            <w:tcBorders>
              <w:top w:val="nil"/>
              <w:left w:val="nil"/>
              <w:bottom w:val="single" w:sz="8" w:space="0" w:color="auto"/>
              <w:right w:val="single" w:sz="8" w:space="0" w:color="auto"/>
            </w:tcBorders>
            <w:shd w:val="clear" w:color="auto" w:fill="auto"/>
            <w:noWrap/>
            <w:vAlign w:val="center"/>
            <w:hideMark/>
          </w:tcPr>
          <w:p w14:paraId="6EA21EE6"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105</w:t>
            </w:r>
          </w:p>
        </w:tc>
        <w:tc>
          <w:tcPr>
            <w:tcW w:w="709" w:type="dxa"/>
            <w:tcBorders>
              <w:top w:val="nil"/>
              <w:left w:val="nil"/>
              <w:bottom w:val="single" w:sz="8" w:space="0" w:color="auto"/>
              <w:right w:val="single" w:sz="8" w:space="0" w:color="auto"/>
            </w:tcBorders>
            <w:shd w:val="clear" w:color="auto" w:fill="auto"/>
            <w:noWrap/>
            <w:vAlign w:val="center"/>
            <w:hideMark/>
          </w:tcPr>
          <w:p w14:paraId="5C884C4C"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1706</w:t>
            </w:r>
          </w:p>
        </w:tc>
        <w:tc>
          <w:tcPr>
            <w:tcW w:w="709" w:type="dxa"/>
            <w:tcBorders>
              <w:top w:val="nil"/>
              <w:left w:val="nil"/>
              <w:bottom w:val="single" w:sz="8" w:space="0" w:color="auto"/>
              <w:right w:val="single" w:sz="8" w:space="0" w:color="auto"/>
            </w:tcBorders>
            <w:shd w:val="clear" w:color="auto" w:fill="auto"/>
            <w:noWrap/>
            <w:vAlign w:val="center"/>
            <w:hideMark/>
          </w:tcPr>
          <w:p w14:paraId="73E3EB6E"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1308</w:t>
            </w:r>
          </w:p>
        </w:tc>
        <w:tc>
          <w:tcPr>
            <w:tcW w:w="1275" w:type="dxa"/>
            <w:tcBorders>
              <w:top w:val="nil"/>
              <w:left w:val="nil"/>
              <w:bottom w:val="single" w:sz="8" w:space="0" w:color="auto"/>
              <w:right w:val="single" w:sz="8" w:space="0" w:color="auto"/>
            </w:tcBorders>
            <w:shd w:val="clear" w:color="auto" w:fill="auto"/>
            <w:vAlign w:val="center"/>
            <w:hideMark/>
          </w:tcPr>
          <w:p w14:paraId="09CBC36A" w14:textId="77777777" w:rsidR="00790586" w:rsidRDefault="00790586">
            <w:pPr>
              <w:jc w:val="center"/>
              <w:rPr>
                <w:rFonts w:ascii="Calibri" w:hAnsi="Calibri" w:cs="Calibri"/>
                <w:color w:val="000000"/>
                <w:sz w:val="18"/>
                <w:szCs w:val="18"/>
              </w:rPr>
            </w:pPr>
            <w:r>
              <w:rPr>
                <w:rFonts w:ascii="Calibri" w:hAnsi="Calibri" w:cs="Calibri"/>
                <w:color w:val="000000"/>
                <w:sz w:val="18"/>
                <w:szCs w:val="18"/>
              </w:rPr>
              <w:t>Opć.</w:t>
            </w:r>
            <w:r w:rsidR="00015BBC">
              <w:rPr>
                <w:rFonts w:ascii="Calibri" w:hAnsi="Calibri" w:cs="Calibri"/>
                <w:color w:val="000000"/>
                <w:sz w:val="18"/>
                <w:szCs w:val="18"/>
              </w:rPr>
              <w:t xml:space="preserve"> </w:t>
            </w:r>
            <w:r>
              <w:rPr>
                <w:rFonts w:ascii="Calibri" w:hAnsi="Calibri" w:cs="Calibri"/>
                <w:color w:val="000000"/>
                <w:sz w:val="18"/>
                <w:szCs w:val="18"/>
              </w:rPr>
              <w:t xml:space="preserve">vijećnica  i izložba EX TEMPORE </w:t>
            </w:r>
          </w:p>
        </w:tc>
      </w:tr>
      <w:tr w:rsidR="00790586" w14:paraId="65BADC44" w14:textId="77777777" w:rsidTr="00EF3604">
        <w:trPr>
          <w:trHeight w:val="105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50DC4340"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3.</w:t>
            </w:r>
          </w:p>
        </w:tc>
        <w:tc>
          <w:tcPr>
            <w:tcW w:w="992" w:type="dxa"/>
            <w:tcBorders>
              <w:top w:val="nil"/>
              <w:left w:val="nil"/>
              <w:bottom w:val="single" w:sz="8" w:space="0" w:color="auto"/>
              <w:right w:val="single" w:sz="8" w:space="0" w:color="auto"/>
            </w:tcBorders>
            <w:shd w:val="clear" w:color="auto" w:fill="auto"/>
            <w:vAlign w:val="center"/>
            <w:hideMark/>
          </w:tcPr>
          <w:p w14:paraId="2D0CD6ED"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92" w:type="dxa"/>
            <w:tcBorders>
              <w:top w:val="nil"/>
              <w:left w:val="nil"/>
              <w:bottom w:val="single" w:sz="8" w:space="0" w:color="auto"/>
              <w:right w:val="nil"/>
            </w:tcBorders>
            <w:shd w:val="clear" w:color="auto" w:fill="auto"/>
            <w:noWrap/>
            <w:vAlign w:val="center"/>
            <w:hideMark/>
          </w:tcPr>
          <w:p w14:paraId="609E126B"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B358849"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171 zgr. </w:t>
            </w:r>
          </w:p>
        </w:tc>
        <w:tc>
          <w:tcPr>
            <w:tcW w:w="851" w:type="dxa"/>
            <w:tcBorders>
              <w:top w:val="nil"/>
              <w:left w:val="nil"/>
              <w:bottom w:val="single" w:sz="8" w:space="0" w:color="auto"/>
              <w:right w:val="nil"/>
            </w:tcBorders>
            <w:shd w:val="clear" w:color="auto" w:fill="auto"/>
            <w:vAlign w:val="center"/>
            <w:hideMark/>
          </w:tcPr>
          <w:p w14:paraId="3FBA2433"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Zgrada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30B7D89"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83</w:t>
            </w:r>
          </w:p>
        </w:tc>
        <w:tc>
          <w:tcPr>
            <w:tcW w:w="992" w:type="dxa"/>
            <w:tcBorders>
              <w:top w:val="nil"/>
              <w:left w:val="nil"/>
              <w:bottom w:val="single" w:sz="8" w:space="0" w:color="auto"/>
              <w:right w:val="single" w:sz="8" w:space="0" w:color="auto"/>
            </w:tcBorders>
            <w:shd w:val="clear" w:color="auto" w:fill="auto"/>
            <w:vAlign w:val="center"/>
            <w:hideMark/>
          </w:tcPr>
          <w:p w14:paraId="4ADBD5C6"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17/100 OG  Etažno vlasniš.</w:t>
            </w:r>
          </w:p>
        </w:tc>
        <w:tc>
          <w:tcPr>
            <w:tcW w:w="992" w:type="dxa"/>
            <w:tcBorders>
              <w:top w:val="nil"/>
              <w:left w:val="nil"/>
              <w:bottom w:val="single" w:sz="8" w:space="0" w:color="auto"/>
              <w:right w:val="single" w:sz="8" w:space="0" w:color="auto"/>
            </w:tcBorders>
            <w:shd w:val="clear" w:color="auto" w:fill="auto"/>
            <w:noWrap/>
            <w:vAlign w:val="center"/>
            <w:hideMark/>
          </w:tcPr>
          <w:p w14:paraId="6EA4E112"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32</w:t>
            </w:r>
          </w:p>
        </w:tc>
        <w:tc>
          <w:tcPr>
            <w:tcW w:w="709" w:type="dxa"/>
            <w:tcBorders>
              <w:top w:val="nil"/>
              <w:left w:val="nil"/>
              <w:bottom w:val="single" w:sz="8" w:space="0" w:color="auto"/>
              <w:right w:val="single" w:sz="8" w:space="0" w:color="auto"/>
            </w:tcBorders>
            <w:shd w:val="clear" w:color="auto" w:fill="auto"/>
            <w:noWrap/>
            <w:vAlign w:val="center"/>
            <w:hideMark/>
          </w:tcPr>
          <w:p w14:paraId="465B6F11"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1731</w:t>
            </w:r>
          </w:p>
        </w:tc>
        <w:tc>
          <w:tcPr>
            <w:tcW w:w="709" w:type="dxa"/>
            <w:tcBorders>
              <w:top w:val="nil"/>
              <w:left w:val="nil"/>
              <w:bottom w:val="single" w:sz="8" w:space="0" w:color="auto"/>
              <w:right w:val="single" w:sz="8" w:space="0" w:color="auto"/>
            </w:tcBorders>
            <w:shd w:val="clear" w:color="auto" w:fill="auto"/>
            <w:noWrap/>
            <w:vAlign w:val="center"/>
            <w:hideMark/>
          </w:tcPr>
          <w:p w14:paraId="3CC0BF02"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502</w:t>
            </w:r>
          </w:p>
        </w:tc>
        <w:tc>
          <w:tcPr>
            <w:tcW w:w="1275" w:type="dxa"/>
            <w:tcBorders>
              <w:top w:val="nil"/>
              <w:left w:val="nil"/>
              <w:bottom w:val="single" w:sz="8" w:space="0" w:color="auto"/>
              <w:right w:val="single" w:sz="8" w:space="0" w:color="auto"/>
            </w:tcBorders>
            <w:shd w:val="clear" w:color="auto" w:fill="auto"/>
            <w:vAlign w:val="center"/>
            <w:hideMark/>
          </w:tcPr>
          <w:p w14:paraId="496C95C7"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Ured            Turističke zajednice      OGG</w:t>
            </w:r>
          </w:p>
        </w:tc>
      </w:tr>
      <w:tr w:rsidR="00790586" w14:paraId="24542953" w14:textId="77777777" w:rsidTr="00EF3604">
        <w:trPr>
          <w:trHeight w:val="870"/>
        </w:trPr>
        <w:tc>
          <w:tcPr>
            <w:tcW w:w="568" w:type="dxa"/>
            <w:tcBorders>
              <w:top w:val="nil"/>
              <w:left w:val="single" w:sz="8" w:space="0" w:color="auto"/>
              <w:bottom w:val="single" w:sz="4" w:space="0" w:color="auto"/>
              <w:right w:val="single" w:sz="8" w:space="0" w:color="auto"/>
            </w:tcBorders>
            <w:shd w:val="clear" w:color="auto" w:fill="auto"/>
            <w:noWrap/>
            <w:vAlign w:val="center"/>
            <w:hideMark/>
          </w:tcPr>
          <w:p w14:paraId="4CA108E6"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4.</w:t>
            </w:r>
          </w:p>
        </w:tc>
        <w:tc>
          <w:tcPr>
            <w:tcW w:w="992" w:type="dxa"/>
            <w:tcBorders>
              <w:top w:val="nil"/>
              <w:left w:val="nil"/>
              <w:bottom w:val="single" w:sz="4" w:space="0" w:color="auto"/>
              <w:right w:val="single" w:sz="8" w:space="0" w:color="auto"/>
            </w:tcBorders>
            <w:shd w:val="clear" w:color="auto" w:fill="auto"/>
            <w:vAlign w:val="center"/>
            <w:hideMark/>
          </w:tcPr>
          <w:p w14:paraId="58DF447B"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92" w:type="dxa"/>
            <w:tcBorders>
              <w:top w:val="nil"/>
              <w:left w:val="nil"/>
              <w:bottom w:val="single" w:sz="4" w:space="0" w:color="auto"/>
              <w:right w:val="nil"/>
            </w:tcBorders>
            <w:shd w:val="clear" w:color="auto" w:fill="auto"/>
            <w:noWrap/>
            <w:vAlign w:val="center"/>
            <w:hideMark/>
          </w:tcPr>
          <w:p w14:paraId="0853163A"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768865FD"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6421 (stara k.č. 164 zgr.)</w:t>
            </w:r>
          </w:p>
        </w:tc>
        <w:tc>
          <w:tcPr>
            <w:tcW w:w="851" w:type="dxa"/>
            <w:tcBorders>
              <w:top w:val="nil"/>
              <w:left w:val="nil"/>
              <w:bottom w:val="single" w:sz="4" w:space="0" w:color="auto"/>
              <w:right w:val="nil"/>
            </w:tcBorders>
            <w:shd w:val="clear" w:color="auto" w:fill="auto"/>
            <w:vAlign w:val="center"/>
            <w:hideMark/>
          </w:tcPr>
          <w:p w14:paraId="69BDA094"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Javna zgrada </w:t>
            </w:r>
          </w:p>
        </w:tc>
        <w:tc>
          <w:tcPr>
            <w:tcW w:w="709" w:type="dxa"/>
            <w:tcBorders>
              <w:top w:val="nil"/>
              <w:left w:val="single" w:sz="8" w:space="0" w:color="auto"/>
              <w:bottom w:val="single" w:sz="4" w:space="0" w:color="auto"/>
              <w:right w:val="single" w:sz="8" w:space="0" w:color="auto"/>
            </w:tcBorders>
            <w:shd w:val="clear" w:color="auto" w:fill="auto"/>
            <w:noWrap/>
            <w:vAlign w:val="center"/>
            <w:hideMark/>
          </w:tcPr>
          <w:p w14:paraId="2AC64FC5"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290</w:t>
            </w:r>
          </w:p>
        </w:tc>
        <w:tc>
          <w:tcPr>
            <w:tcW w:w="992" w:type="dxa"/>
            <w:tcBorders>
              <w:top w:val="nil"/>
              <w:left w:val="nil"/>
              <w:bottom w:val="single" w:sz="4" w:space="0" w:color="auto"/>
              <w:right w:val="single" w:sz="8" w:space="0" w:color="auto"/>
            </w:tcBorders>
            <w:shd w:val="clear" w:color="auto" w:fill="auto"/>
            <w:noWrap/>
            <w:vAlign w:val="center"/>
            <w:hideMark/>
          </w:tcPr>
          <w:p w14:paraId="14EEF1AA"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4" w:space="0" w:color="auto"/>
              <w:right w:val="single" w:sz="8" w:space="0" w:color="auto"/>
            </w:tcBorders>
            <w:shd w:val="clear" w:color="auto" w:fill="auto"/>
            <w:noWrap/>
            <w:vAlign w:val="center"/>
            <w:hideMark/>
          </w:tcPr>
          <w:p w14:paraId="2DB9C9F8"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4" w:space="0" w:color="auto"/>
              <w:right w:val="single" w:sz="8" w:space="0" w:color="auto"/>
            </w:tcBorders>
            <w:shd w:val="clear" w:color="auto" w:fill="auto"/>
            <w:noWrap/>
            <w:vAlign w:val="center"/>
            <w:hideMark/>
          </w:tcPr>
          <w:p w14:paraId="4B86064F"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1694</w:t>
            </w:r>
          </w:p>
        </w:tc>
        <w:tc>
          <w:tcPr>
            <w:tcW w:w="709" w:type="dxa"/>
            <w:tcBorders>
              <w:top w:val="nil"/>
              <w:left w:val="nil"/>
              <w:bottom w:val="single" w:sz="4" w:space="0" w:color="auto"/>
              <w:right w:val="single" w:sz="8" w:space="0" w:color="auto"/>
            </w:tcBorders>
            <w:shd w:val="clear" w:color="auto" w:fill="auto"/>
            <w:noWrap/>
            <w:vAlign w:val="center"/>
            <w:hideMark/>
          </w:tcPr>
          <w:p w14:paraId="6FACEF05"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826</w:t>
            </w:r>
          </w:p>
        </w:tc>
        <w:tc>
          <w:tcPr>
            <w:tcW w:w="1275" w:type="dxa"/>
            <w:tcBorders>
              <w:top w:val="nil"/>
              <w:left w:val="nil"/>
              <w:bottom w:val="single" w:sz="4" w:space="0" w:color="auto"/>
              <w:right w:val="single" w:sz="8" w:space="0" w:color="auto"/>
            </w:tcBorders>
            <w:shd w:val="clear" w:color="auto" w:fill="auto"/>
            <w:vAlign w:val="center"/>
            <w:hideMark/>
          </w:tcPr>
          <w:p w14:paraId="585A895A"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Kaštel      Grožnjan </w:t>
            </w:r>
          </w:p>
        </w:tc>
      </w:tr>
      <w:tr w:rsidR="00EF3604" w14:paraId="35EAF1A3" w14:textId="77777777" w:rsidTr="00EF3604">
        <w:trPr>
          <w:trHeight w:val="750"/>
        </w:trPr>
        <w:tc>
          <w:tcPr>
            <w:tcW w:w="56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BC210A5"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5.</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6F056C52"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92" w:type="dxa"/>
            <w:tcBorders>
              <w:top w:val="single" w:sz="4" w:space="0" w:color="auto"/>
              <w:left w:val="nil"/>
              <w:bottom w:val="single" w:sz="8" w:space="0" w:color="auto"/>
              <w:right w:val="nil"/>
            </w:tcBorders>
            <w:shd w:val="clear" w:color="auto" w:fill="auto"/>
            <w:noWrap/>
            <w:vAlign w:val="center"/>
            <w:hideMark/>
          </w:tcPr>
          <w:p w14:paraId="3E197296"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1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14DB470"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4312/1 </w:t>
            </w:r>
          </w:p>
        </w:tc>
        <w:tc>
          <w:tcPr>
            <w:tcW w:w="851" w:type="dxa"/>
            <w:tcBorders>
              <w:top w:val="single" w:sz="4" w:space="0" w:color="auto"/>
              <w:left w:val="nil"/>
              <w:bottom w:val="single" w:sz="8" w:space="0" w:color="auto"/>
              <w:right w:val="nil"/>
            </w:tcBorders>
            <w:shd w:val="clear" w:color="auto" w:fill="auto"/>
            <w:vAlign w:val="center"/>
            <w:hideMark/>
          </w:tcPr>
          <w:p w14:paraId="4D10259F"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Dvorište</w:t>
            </w:r>
          </w:p>
        </w:tc>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F802531"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280</w:t>
            </w: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721FC03C"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471EAC51"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7EC57644"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1346</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7856FC8B"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763</w:t>
            </w:r>
          </w:p>
        </w:tc>
        <w:tc>
          <w:tcPr>
            <w:tcW w:w="1275" w:type="dxa"/>
            <w:tcBorders>
              <w:top w:val="single" w:sz="4" w:space="0" w:color="auto"/>
              <w:left w:val="nil"/>
              <w:bottom w:val="single" w:sz="8" w:space="0" w:color="auto"/>
              <w:right w:val="single" w:sz="8" w:space="0" w:color="auto"/>
            </w:tcBorders>
            <w:shd w:val="clear" w:color="auto" w:fill="auto"/>
            <w:vAlign w:val="center"/>
            <w:hideMark/>
          </w:tcPr>
          <w:p w14:paraId="3C236BCA"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Dvorište Kaštela </w:t>
            </w:r>
          </w:p>
        </w:tc>
      </w:tr>
      <w:tr w:rsidR="00790586" w14:paraId="03D0E80A" w14:textId="77777777" w:rsidTr="00EF3604">
        <w:trPr>
          <w:trHeight w:val="78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1144B81C"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6.</w:t>
            </w:r>
          </w:p>
        </w:tc>
        <w:tc>
          <w:tcPr>
            <w:tcW w:w="992" w:type="dxa"/>
            <w:tcBorders>
              <w:top w:val="nil"/>
              <w:left w:val="nil"/>
              <w:bottom w:val="single" w:sz="8" w:space="0" w:color="auto"/>
              <w:right w:val="single" w:sz="8" w:space="0" w:color="auto"/>
            </w:tcBorders>
            <w:shd w:val="clear" w:color="auto" w:fill="auto"/>
            <w:vAlign w:val="center"/>
            <w:hideMark/>
          </w:tcPr>
          <w:p w14:paraId="1457BF00"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92" w:type="dxa"/>
            <w:tcBorders>
              <w:top w:val="nil"/>
              <w:left w:val="nil"/>
              <w:bottom w:val="single" w:sz="8" w:space="0" w:color="auto"/>
              <w:right w:val="nil"/>
            </w:tcBorders>
            <w:shd w:val="clear" w:color="auto" w:fill="auto"/>
            <w:noWrap/>
            <w:vAlign w:val="center"/>
            <w:hideMark/>
          </w:tcPr>
          <w:p w14:paraId="054718A7"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389743F"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160 zgr. </w:t>
            </w:r>
          </w:p>
        </w:tc>
        <w:tc>
          <w:tcPr>
            <w:tcW w:w="851" w:type="dxa"/>
            <w:tcBorders>
              <w:top w:val="nil"/>
              <w:left w:val="nil"/>
              <w:bottom w:val="single" w:sz="8" w:space="0" w:color="auto"/>
              <w:right w:val="nil"/>
            </w:tcBorders>
            <w:shd w:val="clear" w:color="auto" w:fill="auto"/>
            <w:vAlign w:val="center"/>
            <w:hideMark/>
          </w:tcPr>
          <w:p w14:paraId="1B3D437F"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Škola / zgrada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5311DE"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104</w:t>
            </w:r>
          </w:p>
        </w:tc>
        <w:tc>
          <w:tcPr>
            <w:tcW w:w="992" w:type="dxa"/>
            <w:tcBorders>
              <w:top w:val="nil"/>
              <w:left w:val="nil"/>
              <w:bottom w:val="single" w:sz="8" w:space="0" w:color="auto"/>
              <w:right w:val="single" w:sz="8" w:space="0" w:color="auto"/>
            </w:tcBorders>
            <w:shd w:val="clear" w:color="auto" w:fill="auto"/>
            <w:noWrap/>
            <w:vAlign w:val="center"/>
            <w:hideMark/>
          </w:tcPr>
          <w:p w14:paraId="45E12400"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692EF03C"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48C31EA3"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149</w:t>
            </w:r>
          </w:p>
        </w:tc>
        <w:tc>
          <w:tcPr>
            <w:tcW w:w="709" w:type="dxa"/>
            <w:tcBorders>
              <w:top w:val="nil"/>
              <w:left w:val="nil"/>
              <w:bottom w:val="single" w:sz="8" w:space="0" w:color="auto"/>
              <w:right w:val="single" w:sz="8" w:space="0" w:color="auto"/>
            </w:tcBorders>
            <w:shd w:val="clear" w:color="auto" w:fill="auto"/>
            <w:noWrap/>
            <w:vAlign w:val="center"/>
            <w:hideMark/>
          </w:tcPr>
          <w:p w14:paraId="007B4230"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535</w:t>
            </w:r>
          </w:p>
        </w:tc>
        <w:tc>
          <w:tcPr>
            <w:tcW w:w="1275" w:type="dxa"/>
            <w:tcBorders>
              <w:top w:val="nil"/>
              <w:left w:val="nil"/>
              <w:bottom w:val="single" w:sz="8" w:space="0" w:color="auto"/>
              <w:right w:val="single" w:sz="8" w:space="0" w:color="auto"/>
            </w:tcBorders>
            <w:shd w:val="clear" w:color="auto" w:fill="auto"/>
            <w:vAlign w:val="center"/>
            <w:hideMark/>
          </w:tcPr>
          <w:p w14:paraId="13A6DF4A"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Gradska galerija FONTICUS </w:t>
            </w:r>
          </w:p>
        </w:tc>
      </w:tr>
      <w:tr w:rsidR="00790586" w14:paraId="2FC3F8BB" w14:textId="77777777" w:rsidTr="00EF3604">
        <w:trPr>
          <w:trHeight w:val="87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0062718F"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7.</w:t>
            </w:r>
          </w:p>
        </w:tc>
        <w:tc>
          <w:tcPr>
            <w:tcW w:w="992" w:type="dxa"/>
            <w:tcBorders>
              <w:top w:val="nil"/>
              <w:left w:val="nil"/>
              <w:bottom w:val="single" w:sz="8" w:space="0" w:color="auto"/>
              <w:right w:val="single" w:sz="8" w:space="0" w:color="auto"/>
            </w:tcBorders>
            <w:shd w:val="clear" w:color="auto" w:fill="auto"/>
            <w:vAlign w:val="center"/>
            <w:hideMark/>
          </w:tcPr>
          <w:p w14:paraId="5BAB3355"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92" w:type="dxa"/>
            <w:tcBorders>
              <w:top w:val="nil"/>
              <w:left w:val="nil"/>
              <w:bottom w:val="single" w:sz="8" w:space="0" w:color="auto"/>
              <w:right w:val="nil"/>
            </w:tcBorders>
            <w:shd w:val="clear" w:color="auto" w:fill="auto"/>
            <w:noWrap/>
            <w:vAlign w:val="center"/>
            <w:hideMark/>
          </w:tcPr>
          <w:p w14:paraId="51DD24CD"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BD99FA5"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6384 (stara k.č. 60 zgr.) </w:t>
            </w:r>
          </w:p>
        </w:tc>
        <w:tc>
          <w:tcPr>
            <w:tcW w:w="851" w:type="dxa"/>
            <w:tcBorders>
              <w:top w:val="nil"/>
              <w:left w:val="nil"/>
              <w:bottom w:val="single" w:sz="8" w:space="0" w:color="auto"/>
              <w:right w:val="nil"/>
            </w:tcBorders>
            <w:shd w:val="clear" w:color="auto" w:fill="auto"/>
            <w:vAlign w:val="center"/>
            <w:hideMark/>
          </w:tcPr>
          <w:p w14:paraId="56CE483E"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Zgrada Dvorište </w:t>
            </w:r>
          </w:p>
        </w:tc>
        <w:tc>
          <w:tcPr>
            <w:tcW w:w="709" w:type="dxa"/>
            <w:tcBorders>
              <w:top w:val="nil"/>
              <w:left w:val="single" w:sz="8" w:space="0" w:color="auto"/>
              <w:bottom w:val="single" w:sz="8" w:space="0" w:color="auto"/>
              <w:right w:val="single" w:sz="8" w:space="0" w:color="auto"/>
            </w:tcBorders>
            <w:shd w:val="clear" w:color="auto" w:fill="auto"/>
            <w:vAlign w:val="center"/>
            <w:hideMark/>
          </w:tcPr>
          <w:p w14:paraId="42B6616B"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147          605</w:t>
            </w:r>
          </w:p>
        </w:tc>
        <w:tc>
          <w:tcPr>
            <w:tcW w:w="992" w:type="dxa"/>
            <w:tcBorders>
              <w:top w:val="nil"/>
              <w:left w:val="nil"/>
              <w:bottom w:val="single" w:sz="8" w:space="0" w:color="auto"/>
              <w:right w:val="single" w:sz="8" w:space="0" w:color="auto"/>
            </w:tcBorders>
            <w:shd w:val="clear" w:color="auto" w:fill="auto"/>
            <w:noWrap/>
            <w:vAlign w:val="center"/>
            <w:hideMark/>
          </w:tcPr>
          <w:p w14:paraId="69C4191D"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2304662C"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7AD06A64"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447</w:t>
            </w:r>
          </w:p>
        </w:tc>
        <w:tc>
          <w:tcPr>
            <w:tcW w:w="709" w:type="dxa"/>
            <w:tcBorders>
              <w:top w:val="nil"/>
              <w:left w:val="nil"/>
              <w:bottom w:val="single" w:sz="8" w:space="0" w:color="auto"/>
              <w:right w:val="single" w:sz="8" w:space="0" w:color="auto"/>
            </w:tcBorders>
            <w:shd w:val="clear" w:color="auto" w:fill="auto"/>
            <w:noWrap/>
            <w:vAlign w:val="center"/>
            <w:hideMark/>
          </w:tcPr>
          <w:p w14:paraId="288E7850"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938</w:t>
            </w:r>
          </w:p>
        </w:tc>
        <w:tc>
          <w:tcPr>
            <w:tcW w:w="1275" w:type="dxa"/>
            <w:tcBorders>
              <w:top w:val="nil"/>
              <w:left w:val="nil"/>
              <w:bottom w:val="single" w:sz="8" w:space="0" w:color="auto"/>
              <w:right w:val="single" w:sz="8" w:space="0" w:color="auto"/>
            </w:tcBorders>
            <w:shd w:val="clear" w:color="auto" w:fill="auto"/>
            <w:vAlign w:val="center"/>
            <w:hideMark/>
          </w:tcPr>
          <w:p w14:paraId="7CAA63CF"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Dio općinsko skladište</w:t>
            </w:r>
          </w:p>
        </w:tc>
      </w:tr>
      <w:tr w:rsidR="00790586" w14:paraId="08ED9518" w14:textId="77777777" w:rsidTr="00EF3604">
        <w:trPr>
          <w:trHeight w:val="61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0C29F395"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lastRenderedPageBreak/>
              <w:t>8.</w:t>
            </w:r>
          </w:p>
        </w:tc>
        <w:tc>
          <w:tcPr>
            <w:tcW w:w="992" w:type="dxa"/>
            <w:tcBorders>
              <w:top w:val="nil"/>
              <w:left w:val="nil"/>
              <w:bottom w:val="single" w:sz="8" w:space="0" w:color="auto"/>
              <w:right w:val="single" w:sz="8" w:space="0" w:color="auto"/>
            </w:tcBorders>
            <w:shd w:val="clear" w:color="auto" w:fill="auto"/>
            <w:vAlign w:val="center"/>
            <w:hideMark/>
          </w:tcPr>
          <w:p w14:paraId="40723FD8"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92" w:type="dxa"/>
            <w:tcBorders>
              <w:top w:val="nil"/>
              <w:left w:val="nil"/>
              <w:bottom w:val="single" w:sz="8" w:space="0" w:color="auto"/>
              <w:right w:val="nil"/>
            </w:tcBorders>
            <w:shd w:val="clear" w:color="auto" w:fill="auto"/>
            <w:noWrap/>
            <w:vAlign w:val="center"/>
            <w:hideMark/>
          </w:tcPr>
          <w:p w14:paraId="7A081B74"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Martinčići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412371D"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403 zgr.</w:t>
            </w:r>
          </w:p>
        </w:tc>
        <w:tc>
          <w:tcPr>
            <w:tcW w:w="851" w:type="dxa"/>
            <w:tcBorders>
              <w:top w:val="nil"/>
              <w:left w:val="nil"/>
              <w:bottom w:val="single" w:sz="8" w:space="0" w:color="auto"/>
              <w:right w:val="nil"/>
            </w:tcBorders>
            <w:shd w:val="clear" w:color="auto" w:fill="auto"/>
            <w:vAlign w:val="center"/>
            <w:hideMark/>
          </w:tcPr>
          <w:p w14:paraId="69D924AE"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Zgrada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A611C8C"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420</w:t>
            </w:r>
          </w:p>
        </w:tc>
        <w:tc>
          <w:tcPr>
            <w:tcW w:w="992" w:type="dxa"/>
            <w:tcBorders>
              <w:top w:val="nil"/>
              <w:left w:val="nil"/>
              <w:bottom w:val="single" w:sz="8" w:space="0" w:color="auto"/>
              <w:right w:val="single" w:sz="8" w:space="0" w:color="auto"/>
            </w:tcBorders>
            <w:shd w:val="clear" w:color="auto" w:fill="auto"/>
            <w:noWrap/>
            <w:vAlign w:val="center"/>
            <w:hideMark/>
          </w:tcPr>
          <w:p w14:paraId="0A9111EF"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7A69C6F3"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47026345"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137</w:t>
            </w:r>
          </w:p>
        </w:tc>
        <w:tc>
          <w:tcPr>
            <w:tcW w:w="709" w:type="dxa"/>
            <w:tcBorders>
              <w:top w:val="nil"/>
              <w:left w:val="nil"/>
              <w:bottom w:val="single" w:sz="8" w:space="0" w:color="auto"/>
              <w:right w:val="single" w:sz="8" w:space="0" w:color="auto"/>
            </w:tcBorders>
            <w:shd w:val="clear" w:color="auto" w:fill="auto"/>
            <w:noWrap/>
            <w:vAlign w:val="center"/>
            <w:hideMark/>
          </w:tcPr>
          <w:p w14:paraId="41A725CF"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502</w:t>
            </w:r>
          </w:p>
        </w:tc>
        <w:tc>
          <w:tcPr>
            <w:tcW w:w="1275" w:type="dxa"/>
            <w:tcBorders>
              <w:top w:val="nil"/>
              <w:left w:val="nil"/>
              <w:bottom w:val="single" w:sz="8" w:space="0" w:color="auto"/>
              <w:right w:val="single" w:sz="8" w:space="0" w:color="auto"/>
            </w:tcBorders>
            <w:shd w:val="clear" w:color="auto" w:fill="auto"/>
            <w:vAlign w:val="center"/>
            <w:hideMark/>
          </w:tcPr>
          <w:p w14:paraId="44624493"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Zgrada</w:t>
            </w:r>
          </w:p>
        </w:tc>
      </w:tr>
      <w:tr w:rsidR="00790586" w14:paraId="2EB8547B" w14:textId="77777777" w:rsidTr="00EF3604">
        <w:trPr>
          <w:trHeight w:val="61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1D7D7D75"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9.</w:t>
            </w:r>
          </w:p>
        </w:tc>
        <w:tc>
          <w:tcPr>
            <w:tcW w:w="992" w:type="dxa"/>
            <w:tcBorders>
              <w:top w:val="nil"/>
              <w:left w:val="nil"/>
              <w:bottom w:val="single" w:sz="8" w:space="0" w:color="auto"/>
              <w:right w:val="single" w:sz="8" w:space="0" w:color="auto"/>
            </w:tcBorders>
            <w:shd w:val="clear" w:color="auto" w:fill="auto"/>
            <w:vAlign w:val="center"/>
            <w:hideMark/>
          </w:tcPr>
          <w:p w14:paraId="7242ACC5"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92" w:type="dxa"/>
            <w:tcBorders>
              <w:top w:val="nil"/>
              <w:left w:val="nil"/>
              <w:bottom w:val="single" w:sz="8" w:space="0" w:color="auto"/>
              <w:right w:val="nil"/>
            </w:tcBorders>
            <w:shd w:val="clear" w:color="auto" w:fill="auto"/>
            <w:noWrap/>
            <w:vAlign w:val="center"/>
            <w:hideMark/>
          </w:tcPr>
          <w:p w14:paraId="02EAF569"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Martinčići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AD569BB"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2500/21</w:t>
            </w:r>
          </w:p>
        </w:tc>
        <w:tc>
          <w:tcPr>
            <w:tcW w:w="851" w:type="dxa"/>
            <w:tcBorders>
              <w:top w:val="nil"/>
              <w:left w:val="nil"/>
              <w:bottom w:val="single" w:sz="8" w:space="0" w:color="auto"/>
              <w:right w:val="nil"/>
            </w:tcBorders>
            <w:shd w:val="clear" w:color="auto" w:fill="auto"/>
            <w:vAlign w:val="center"/>
            <w:hideMark/>
          </w:tcPr>
          <w:p w14:paraId="3845E156"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Oranica</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E265C4"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450</w:t>
            </w:r>
          </w:p>
        </w:tc>
        <w:tc>
          <w:tcPr>
            <w:tcW w:w="992" w:type="dxa"/>
            <w:tcBorders>
              <w:top w:val="nil"/>
              <w:left w:val="nil"/>
              <w:bottom w:val="single" w:sz="8" w:space="0" w:color="auto"/>
              <w:right w:val="single" w:sz="8" w:space="0" w:color="auto"/>
            </w:tcBorders>
            <w:shd w:val="clear" w:color="auto" w:fill="auto"/>
            <w:noWrap/>
            <w:vAlign w:val="center"/>
            <w:hideMark/>
          </w:tcPr>
          <w:p w14:paraId="6766F056"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731EEEE0"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04BF0D33"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137</w:t>
            </w:r>
          </w:p>
        </w:tc>
        <w:tc>
          <w:tcPr>
            <w:tcW w:w="709" w:type="dxa"/>
            <w:tcBorders>
              <w:top w:val="nil"/>
              <w:left w:val="nil"/>
              <w:bottom w:val="single" w:sz="8" w:space="0" w:color="auto"/>
              <w:right w:val="single" w:sz="8" w:space="0" w:color="auto"/>
            </w:tcBorders>
            <w:shd w:val="clear" w:color="auto" w:fill="auto"/>
            <w:noWrap/>
            <w:vAlign w:val="center"/>
            <w:hideMark/>
          </w:tcPr>
          <w:p w14:paraId="306A20E4"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502</w:t>
            </w:r>
          </w:p>
        </w:tc>
        <w:tc>
          <w:tcPr>
            <w:tcW w:w="1275" w:type="dxa"/>
            <w:tcBorders>
              <w:top w:val="nil"/>
              <w:left w:val="nil"/>
              <w:bottom w:val="single" w:sz="8" w:space="0" w:color="auto"/>
              <w:right w:val="single" w:sz="8" w:space="0" w:color="auto"/>
            </w:tcBorders>
            <w:shd w:val="clear" w:color="auto" w:fill="auto"/>
            <w:vAlign w:val="center"/>
            <w:hideMark/>
          </w:tcPr>
          <w:p w14:paraId="727C899E"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Dvorište  </w:t>
            </w:r>
          </w:p>
        </w:tc>
      </w:tr>
      <w:tr w:rsidR="00790586" w14:paraId="26B3430B" w14:textId="77777777" w:rsidTr="00EF3604">
        <w:trPr>
          <w:trHeight w:val="61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708DC3AE"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10.</w:t>
            </w:r>
          </w:p>
        </w:tc>
        <w:tc>
          <w:tcPr>
            <w:tcW w:w="992" w:type="dxa"/>
            <w:tcBorders>
              <w:top w:val="nil"/>
              <w:left w:val="nil"/>
              <w:bottom w:val="single" w:sz="8" w:space="0" w:color="auto"/>
              <w:right w:val="single" w:sz="8" w:space="0" w:color="auto"/>
            </w:tcBorders>
            <w:shd w:val="clear" w:color="auto" w:fill="auto"/>
            <w:vAlign w:val="center"/>
            <w:hideMark/>
          </w:tcPr>
          <w:p w14:paraId="0998D19E"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92" w:type="dxa"/>
            <w:tcBorders>
              <w:top w:val="nil"/>
              <w:left w:val="nil"/>
              <w:bottom w:val="single" w:sz="8" w:space="0" w:color="auto"/>
              <w:right w:val="nil"/>
            </w:tcBorders>
            <w:shd w:val="clear" w:color="auto" w:fill="auto"/>
            <w:noWrap/>
            <w:vAlign w:val="center"/>
            <w:hideMark/>
          </w:tcPr>
          <w:p w14:paraId="46AE40FD"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Martinčići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5FFF24B"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2500/22</w:t>
            </w:r>
          </w:p>
        </w:tc>
        <w:tc>
          <w:tcPr>
            <w:tcW w:w="851" w:type="dxa"/>
            <w:tcBorders>
              <w:top w:val="nil"/>
              <w:left w:val="nil"/>
              <w:bottom w:val="single" w:sz="8" w:space="0" w:color="auto"/>
              <w:right w:val="nil"/>
            </w:tcBorders>
            <w:shd w:val="clear" w:color="auto" w:fill="auto"/>
            <w:vAlign w:val="center"/>
            <w:hideMark/>
          </w:tcPr>
          <w:p w14:paraId="66FEEC8D"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Dvorište</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CC5DE19"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190</w:t>
            </w:r>
          </w:p>
        </w:tc>
        <w:tc>
          <w:tcPr>
            <w:tcW w:w="992" w:type="dxa"/>
            <w:tcBorders>
              <w:top w:val="nil"/>
              <w:left w:val="nil"/>
              <w:bottom w:val="single" w:sz="8" w:space="0" w:color="auto"/>
              <w:right w:val="single" w:sz="8" w:space="0" w:color="auto"/>
            </w:tcBorders>
            <w:shd w:val="clear" w:color="auto" w:fill="auto"/>
            <w:noWrap/>
            <w:vAlign w:val="center"/>
            <w:hideMark/>
          </w:tcPr>
          <w:p w14:paraId="2DE64F1B"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77759978"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758D888D"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137</w:t>
            </w:r>
          </w:p>
        </w:tc>
        <w:tc>
          <w:tcPr>
            <w:tcW w:w="709" w:type="dxa"/>
            <w:tcBorders>
              <w:top w:val="nil"/>
              <w:left w:val="nil"/>
              <w:bottom w:val="single" w:sz="8" w:space="0" w:color="auto"/>
              <w:right w:val="single" w:sz="8" w:space="0" w:color="auto"/>
            </w:tcBorders>
            <w:shd w:val="clear" w:color="auto" w:fill="auto"/>
            <w:noWrap/>
            <w:vAlign w:val="center"/>
            <w:hideMark/>
          </w:tcPr>
          <w:p w14:paraId="51BC8215"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502</w:t>
            </w:r>
          </w:p>
        </w:tc>
        <w:tc>
          <w:tcPr>
            <w:tcW w:w="1275" w:type="dxa"/>
            <w:tcBorders>
              <w:top w:val="nil"/>
              <w:left w:val="nil"/>
              <w:bottom w:val="single" w:sz="8" w:space="0" w:color="auto"/>
              <w:right w:val="single" w:sz="8" w:space="0" w:color="auto"/>
            </w:tcBorders>
            <w:shd w:val="clear" w:color="auto" w:fill="auto"/>
            <w:vAlign w:val="center"/>
            <w:hideMark/>
          </w:tcPr>
          <w:p w14:paraId="47D73905"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Dvorište</w:t>
            </w:r>
          </w:p>
        </w:tc>
      </w:tr>
      <w:tr w:rsidR="00790586" w14:paraId="61F514AC" w14:textId="77777777" w:rsidTr="00EF3604">
        <w:trPr>
          <w:trHeight w:val="61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461FC8C0"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11.</w:t>
            </w:r>
          </w:p>
        </w:tc>
        <w:tc>
          <w:tcPr>
            <w:tcW w:w="992" w:type="dxa"/>
            <w:tcBorders>
              <w:top w:val="nil"/>
              <w:left w:val="nil"/>
              <w:bottom w:val="single" w:sz="8" w:space="0" w:color="auto"/>
              <w:right w:val="single" w:sz="8" w:space="0" w:color="auto"/>
            </w:tcBorders>
            <w:shd w:val="clear" w:color="auto" w:fill="auto"/>
            <w:vAlign w:val="center"/>
            <w:hideMark/>
          </w:tcPr>
          <w:p w14:paraId="4C6539BA"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92" w:type="dxa"/>
            <w:tcBorders>
              <w:top w:val="nil"/>
              <w:left w:val="nil"/>
              <w:bottom w:val="single" w:sz="8" w:space="0" w:color="auto"/>
              <w:right w:val="nil"/>
            </w:tcBorders>
            <w:shd w:val="clear" w:color="auto" w:fill="auto"/>
            <w:noWrap/>
            <w:vAlign w:val="center"/>
            <w:hideMark/>
          </w:tcPr>
          <w:p w14:paraId="62647573"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42FAB7A9"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185/2 zgr. </w:t>
            </w:r>
          </w:p>
        </w:tc>
        <w:tc>
          <w:tcPr>
            <w:tcW w:w="851" w:type="dxa"/>
            <w:tcBorders>
              <w:top w:val="nil"/>
              <w:left w:val="nil"/>
              <w:bottom w:val="single" w:sz="8" w:space="0" w:color="auto"/>
              <w:right w:val="nil"/>
            </w:tcBorders>
            <w:shd w:val="clear" w:color="auto" w:fill="auto"/>
            <w:vAlign w:val="center"/>
            <w:hideMark/>
          </w:tcPr>
          <w:p w14:paraId="2764A40A"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Zgrada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F5DEB6"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36</w:t>
            </w:r>
          </w:p>
        </w:tc>
        <w:tc>
          <w:tcPr>
            <w:tcW w:w="992" w:type="dxa"/>
            <w:tcBorders>
              <w:top w:val="nil"/>
              <w:left w:val="nil"/>
              <w:bottom w:val="single" w:sz="8" w:space="0" w:color="auto"/>
              <w:right w:val="single" w:sz="8" w:space="0" w:color="auto"/>
            </w:tcBorders>
            <w:shd w:val="clear" w:color="auto" w:fill="auto"/>
            <w:noWrap/>
            <w:vAlign w:val="center"/>
            <w:hideMark/>
          </w:tcPr>
          <w:p w14:paraId="256DC61C"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7F55D96A"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1B82AF05"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851</w:t>
            </w:r>
          </w:p>
        </w:tc>
        <w:tc>
          <w:tcPr>
            <w:tcW w:w="709" w:type="dxa"/>
            <w:tcBorders>
              <w:top w:val="nil"/>
              <w:left w:val="nil"/>
              <w:bottom w:val="single" w:sz="8" w:space="0" w:color="auto"/>
              <w:right w:val="single" w:sz="8" w:space="0" w:color="auto"/>
            </w:tcBorders>
            <w:shd w:val="clear" w:color="auto" w:fill="auto"/>
            <w:noWrap/>
            <w:vAlign w:val="center"/>
            <w:hideMark/>
          </w:tcPr>
          <w:p w14:paraId="7F8121DD"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502</w:t>
            </w:r>
          </w:p>
        </w:tc>
        <w:tc>
          <w:tcPr>
            <w:tcW w:w="1275" w:type="dxa"/>
            <w:tcBorders>
              <w:top w:val="nil"/>
              <w:left w:val="nil"/>
              <w:bottom w:val="single" w:sz="8" w:space="0" w:color="auto"/>
              <w:right w:val="single" w:sz="8" w:space="0" w:color="auto"/>
            </w:tcBorders>
            <w:shd w:val="clear" w:color="auto" w:fill="auto"/>
            <w:vAlign w:val="center"/>
            <w:hideMark/>
          </w:tcPr>
          <w:p w14:paraId="17FD0D54"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Zvonik </w:t>
            </w:r>
          </w:p>
        </w:tc>
      </w:tr>
      <w:tr w:rsidR="00790586" w14:paraId="639A55CF" w14:textId="77777777" w:rsidTr="00EF3604">
        <w:trPr>
          <w:trHeight w:val="61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1226FD6D"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12.</w:t>
            </w:r>
          </w:p>
        </w:tc>
        <w:tc>
          <w:tcPr>
            <w:tcW w:w="992" w:type="dxa"/>
            <w:tcBorders>
              <w:top w:val="nil"/>
              <w:left w:val="nil"/>
              <w:bottom w:val="single" w:sz="8" w:space="0" w:color="auto"/>
              <w:right w:val="single" w:sz="8" w:space="0" w:color="auto"/>
            </w:tcBorders>
            <w:shd w:val="clear" w:color="auto" w:fill="auto"/>
            <w:vAlign w:val="center"/>
            <w:hideMark/>
          </w:tcPr>
          <w:p w14:paraId="7CD50A7F"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992" w:type="dxa"/>
            <w:tcBorders>
              <w:top w:val="nil"/>
              <w:left w:val="nil"/>
              <w:bottom w:val="single" w:sz="8" w:space="0" w:color="auto"/>
              <w:right w:val="nil"/>
            </w:tcBorders>
            <w:shd w:val="clear" w:color="auto" w:fill="auto"/>
            <w:noWrap/>
            <w:vAlign w:val="center"/>
            <w:hideMark/>
          </w:tcPr>
          <w:p w14:paraId="1400AA6B"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Završje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8967D25"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308 zgr. </w:t>
            </w:r>
          </w:p>
        </w:tc>
        <w:tc>
          <w:tcPr>
            <w:tcW w:w="851" w:type="dxa"/>
            <w:tcBorders>
              <w:top w:val="nil"/>
              <w:left w:val="nil"/>
              <w:bottom w:val="single" w:sz="8" w:space="0" w:color="auto"/>
              <w:right w:val="nil"/>
            </w:tcBorders>
            <w:shd w:val="clear" w:color="auto" w:fill="auto"/>
            <w:vAlign w:val="center"/>
            <w:hideMark/>
          </w:tcPr>
          <w:p w14:paraId="404BF013"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Zgrada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C45D7A7"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1480</w:t>
            </w:r>
          </w:p>
        </w:tc>
        <w:tc>
          <w:tcPr>
            <w:tcW w:w="992" w:type="dxa"/>
            <w:tcBorders>
              <w:top w:val="nil"/>
              <w:left w:val="nil"/>
              <w:bottom w:val="single" w:sz="8" w:space="0" w:color="auto"/>
              <w:right w:val="single" w:sz="8" w:space="0" w:color="auto"/>
            </w:tcBorders>
            <w:shd w:val="clear" w:color="auto" w:fill="auto"/>
            <w:noWrap/>
            <w:vAlign w:val="center"/>
            <w:hideMark/>
          </w:tcPr>
          <w:p w14:paraId="5E6EF7D5"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6226A23C"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7F2ABB4C"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701</w:t>
            </w:r>
          </w:p>
        </w:tc>
        <w:tc>
          <w:tcPr>
            <w:tcW w:w="709" w:type="dxa"/>
            <w:tcBorders>
              <w:top w:val="nil"/>
              <w:left w:val="nil"/>
              <w:bottom w:val="single" w:sz="8" w:space="0" w:color="auto"/>
              <w:right w:val="single" w:sz="8" w:space="0" w:color="auto"/>
            </w:tcBorders>
            <w:shd w:val="clear" w:color="auto" w:fill="auto"/>
            <w:noWrap/>
            <w:vAlign w:val="center"/>
            <w:hideMark/>
          </w:tcPr>
          <w:p w14:paraId="25605B35"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341</w:t>
            </w:r>
          </w:p>
        </w:tc>
        <w:tc>
          <w:tcPr>
            <w:tcW w:w="1275" w:type="dxa"/>
            <w:tcBorders>
              <w:top w:val="nil"/>
              <w:left w:val="nil"/>
              <w:bottom w:val="single" w:sz="8" w:space="0" w:color="auto"/>
              <w:right w:val="single" w:sz="8" w:space="0" w:color="auto"/>
            </w:tcBorders>
            <w:shd w:val="clear" w:color="auto" w:fill="auto"/>
            <w:vAlign w:val="center"/>
            <w:hideMark/>
          </w:tcPr>
          <w:p w14:paraId="7C97B8D2"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Sjedište PKC </w:t>
            </w:r>
          </w:p>
        </w:tc>
      </w:tr>
      <w:tr w:rsidR="00790586" w14:paraId="1CFA4238" w14:textId="77777777" w:rsidTr="00EF3604">
        <w:trPr>
          <w:trHeight w:val="61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32DADA6A"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13.</w:t>
            </w:r>
          </w:p>
        </w:tc>
        <w:tc>
          <w:tcPr>
            <w:tcW w:w="992" w:type="dxa"/>
            <w:tcBorders>
              <w:top w:val="nil"/>
              <w:left w:val="nil"/>
              <w:bottom w:val="single" w:sz="8" w:space="0" w:color="auto"/>
              <w:right w:val="single" w:sz="8" w:space="0" w:color="auto"/>
            </w:tcBorders>
            <w:shd w:val="clear" w:color="auto" w:fill="auto"/>
            <w:vAlign w:val="center"/>
            <w:hideMark/>
          </w:tcPr>
          <w:p w14:paraId="10F9E3C9"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992" w:type="dxa"/>
            <w:tcBorders>
              <w:top w:val="nil"/>
              <w:left w:val="nil"/>
              <w:bottom w:val="single" w:sz="8" w:space="0" w:color="auto"/>
              <w:right w:val="nil"/>
            </w:tcBorders>
            <w:shd w:val="clear" w:color="auto" w:fill="auto"/>
            <w:vAlign w:val="center"/>
            <w:hideMark/>
          </w:tcPr>
          <w:p w14:paraId="5DA4503D"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Završje -Stanica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3A7132C"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309 zgr. </w:t>
            </w:r>
          </w:p>
        </w:tc>
        <w:tc>
          <w:tcPr>
            <w:tcW w:w="851" w:type="dxa"/>
            <w:tcBorders>
              <w:top w:val="nil"/>
              <w:left w:val="nil"/>
              <w:bottom w:val="single" w:sz="8" w:space="0" w:color="auto"/>
              <w:right w:val="nil"/>
            </w:tcBorders>
            <w:shd w:val="clear" w:color="auto" w:fill="auto"/>
            <w:vAlign w:val="center"/>
            <w:hideMark/>
          </w:tcPr>
          <w:p w14:paraId="3B973EC0"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Zgrada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44F1555"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323</w:t>
            </w:r>
          </w:p>
        </w:tc>
        <w:tc>
          <w:tcPr>
            <w:tcW w:w="992" w:type="dxa"/>
            <w:tcBorders>
              <w:top w:val="nil"/>
              <w:left w:val="nil"/>
              <w:bottom w:val="single" w:sz="8" w:space="0" w:color="auto"/>
              <w:right w:val="single" w:sz="8" w:space="0" w:color="auto"/>
            </w:tcBorders>
            <w:shd w:val="clear" w:color="auto" w:fill="auto"/>
            <w:noWrap/>
            <w:vAlign w:val="center"/>
            <w:hideMark/>
          </w:tcPr>
          <w:p w14:paraId="58F21F97"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5BB2C928"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74DBF38C"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906</w:t>
            </w:r>
          </w:p>
        </w:tc>
        <w:tc>
          <w:tcPr>
            <w:tcW w:w="709" w:type="dxa"/>
            <w:tcBorders>
              <w:top w:val="nil"/>
              <w:left w:val="nil"/>
              <w:bottom w:val="single" w:sz="8" w:space="0" w:color="auto"/>
              <w:right w:val="single" w:sz="8" w:space="0" w:color="auto"/>
            </w:tcBorders>
            <w:shd w:val="clear" w:color="auto" w:fill="auto"/>
            <w:noWrap/>
            <w:vAlign w:val="center"/>
            <w:hideMark/>
          </w:tcPr>
          <w:p w14:paraId="351B30E7"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338</w:t>
            </w:r>
          </w:p>
        </w:tc>
        <w:tc>
          <w:tcPr>
            <w:tcW w:w="1275" w:type="dxa"/>
            <w:tcBorders>
              <w:top w:val="nil"/>
              <w:left w:val="nil"/>
              <w:bottom w:val="single" w:sz="8" w:space="0" w:color="auto"/>
              <w:right w:val="single" w:sz="8" w:space="0" w:color="auto"/>
            </w:tcBorders>
            <w:shd w:val="clear" w:color="auto" w:fill="auto"/>
            <w:vAlign w:val="center"/>
            <w:hideMark/>
          </w:tcPr>
          <w:p w14:paraId="6F2FEF3F"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D6                  (PPU OGG)</w:t>
            </w:r>
          </w:p>
        </w:tc>
      </w:tr>
      <w:tr w:rsidR="00790586" w14:paraId="2E1CEF34" w14:textId="77777777" w:rsidTr="00EF3604">
        <w:trPr>
          <w:trHeight w:val="67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47CB1B69"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14.</w:t>
            </w:r>
          </w:p>
        </w:tc>
        <w:tc>
          <w:tcPr>
            <w:tcW w:w="992" w:type="dxa"/>
            <w:tcBorders>
              <w:top w:val="nil"/>
              <w:left w:val="nil"/>
              <w:bottom w:val="single" w:sz="8" w:space="0" w:color="auto"/>
              <w:right w:val="single" w:sz="8" w:space="0" w:color="auto"/>
            </w:tcBorders>
            <w:shd w:val="clear" w:color="auto" w:fill="auto"/>
            <w:vAlign w:val="center"/>
            <w:hideMark/>
          </w:tcPr>
          <w:p w14:paraId="55E76668"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992" w:type="dxa"/>
            <w:tcBorders>
              <w:top w:val="nil"/>
              <w:left w:val="nil"/>
              <w:bottom w:val="single" w:sz="8" w:space="0" w:color="auto"/>
              <w:right w:val="nil"/>
            </w:tcBorders>
            <w:shd w:val="clear" w:color="auto" w:fill="auto"/>
            <w:vAlign w:val="center"/>
            <w:hideMark/>
          </w:tcPr>
          <w:p w14:paraId="295086C3"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Završje -Stanica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14EBEA9"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283 zgr. </w:t>
            </w:r>
          </w:p>
        </w:tc>
        <w:tc>
          <w:tcPr>
            <w:tcW w:w="851" w:type="dxa"/>
            <w:tcBorders>
              <w:top w:val="nil"/>
              <w:left w:val="nil"/>
              <w:bottom w:val="single" w:sz="8" w:space="0" w:color="auto"/>
              <w:right w:val="nil"/>
            </w:tcBorders>
            <w:shd w:val="clear" w:color="auto" w:fill="auto"/>
            <w:vAlign w:val="center"/>
            <w:hideMark/>
          </w:tcPr>
          <w:p w14:paraId="14F50861"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Zgrada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74F2072"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80</w:t>
            </w:r>
          </w:p>
        </w:tc>
        <w:tc>
          <w:tcPr>
            <w:tcW w:w="992" w:type="dxa"/>
            <w:tcBorders>
              <w:top w:val="nil"/>
              <w:left w:val="nil"/>
              <w:bottom w:val="single" w:sz="8" w:space="0" w:color="auto"/>
              <w:right w:val="single" w:sz="8" w:space="0" w:color="auto"/>
            </w:tcBorders>
            <w:shd w:val="clear" w:color="auto" w:fill="auto"/>
            <w:noWrap/>
            <w:vAlign w:val="center"/>
            <w:hideMark/>
          </w:tcPr>
          <w:p w14:paraId="519C7986"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7AEEE7C9"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3A3F0F9E"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906</w:t>
            </w:r>
          </w:p>
        </w:tc>
        <w:tc>
          <w:tcPr>
            <w:tcW w:w="709" w:type="dxa"/>
            <w:tcBorders>
              <w:top w:val="nil"/>
              <w:left w:val="nil"/>
              <w:bottom w:val="single" w:sz="8" w:space="0" w:color="auto"/>
              <w:right w:val="single" w:sz="8" w:space="0" w:color="auto"/>
            </w:tcBorders>
            <w:shd w:val="clear" w:color="auto" w:fill="auto"/>
            <w:noWrap/>
            <w:vAlign w:val="center"/>
            <w:hideMark/>
          </w:tcPr>
          <w:p w14:paraId="2046F525"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338</w:t>
            </w:r>
          </w:p>
        </w:tc>
        <w:tc>
          <w:tcPr>
            <w:tcW w:w="1275" w:type="dxa"/>
            <w:tcBorders>
              <w:top w:val="nil"/>
              <w:left w:val="nil"/>
              <w:bottom w:val="single" w:sz="8" w:space="0" w:color="auto"/>
              <w:right w:val="single" w:sz="8" w:space="0" w:color="auto"/>
            </w:tcBorders>
            <w:shd w:val="clear" w:color="auto" w:fill="auto"/>
            <w:vAlign w:val="center"/>
            <w:hideMark/>
          </w:tcPr>
          <w:p w14:paraId="5D3750A0"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D6                  (PPU OGG)</w:t>
            </w:r>
          </w:p>
        </w:tc>
      </w:tr>
      <w:tr w:rsidR="00790586" w14:paraId="4624F8C6" w14:textId="77777777" w:rsidTr="00EF3604">
        <w:trPr>
          <w:trHeight w:val="61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27117901"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15.</w:t>
            </w:r>
          </w:p>
        </w:tc>
        <w:tc>
          <w:tcPr>
            <w:tcW w:w="992" w:type="dxa"/>
            <w:tcBorders>
              <w:top w:val="nil"/>
              <w:left w:val="nil"/>
              <w:bottom w:val="single" w:sz="8" w:space="0" w:color="auto"/>
              <w:right w:val="single" w:sz="8" w:space="0" w:color="auto"/>
            </w:tcBorders>
            <w:shd w:val="clear" w:color="auto" w:fill="auto"/>
            <w:vAlign w:val="center"/>
            <w:hideMark/>
          </w:tcPr>
          <w:p w14:paraId="645BF068"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992" w:type="dxa"/>
            <w:tcBorders>
              <w:top w:val="nil"/>
              <w:left w:val="nil"/>
              <w:bottom w:val="single" w:sz="8" w:space="0" w:color="auto"/>
              <w:right w:val="nil"/>
            </w:tcBorders>
            <w:shd w:val="clear" w:color="auto" w:fill="auto"/>
            <w:noWrap/>
            <w:vAlign w:val="center"/>
            <w:hideMark/>
          </w:tcPr>
          <w:p w14:paraId="3622A5D7"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Završje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6A40FDB2"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119 zgr. </w:t>
            </w:r>
          </w:p>
        </w:tc>
        <w:tc>
          <w:tcPr>
            <w:tcW w:w="851" w:type="dxa"/>
            <w:tcBorders>
              <w:top w:val="nil"/>
              <w:left w:val="nil"/>
              <w:bottom w:val="single" w:sz="8" w:space="0" w:color="auto"/>
              <w:right w:val="nil"/>
            </w:tcBorders>
            <w:shd w:val="clear" w:color="auto" w:fill="auto"/>
            <w:vAlign w:val="center"/>
            <w:hideMark/>
          </w:tcPr>
          <w:p w14:paraId="5A5198A3"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Kuća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759928A"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619</w:t>
            </w:r>
          </w:p>
        </w:tc>
        <w:tc>
          <w:tcPr>
            <w:tcW w:w="992" w:type="dxa"/>
            <w:tcBorders>
              <w:top w:val="nil"/>
              <w:left w:val="nil"/>
              <w:bottom w:val="single" w:sz="8" w:space="0" w:color="auto"/>
              <w:right w:val="single" w:sz="8" w:space="0" w:color="auto"/>
            </w:tcBorders>
            <w:shd w:val="clear" w:color="auto" w:fill="auto"/>
            <w:noWrap/>
            <w:vAlign w:val="center"/>
            <w:hideMark/>
          </w:tcPr>
          <w:p w14:paraId="12576C23"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3EDC3070"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203B1B98"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906</w:t>
            </w:r>
          </w:p>
        </w:tc>
        <w:tc>
          <w:tcPr>
            <w:tcW w:w="709" w:type="dxa"/>
            <w:tcBorders>
              <w:top w:val="nil"/>
              <w:left w:val="nil"/>
              <w:bottom w:val="single" w:sz="8" w:space="0" w:color="auto"/>
              <w:right w:val="single" w:sz="8" w:space="0" w:color="auto"/>
            </w:tcBorders>
            <w:shd w:val="clear" w:color="auto" w:fill="auto"/>
            <w:noWrap/>
            <w:vAlign w:val="center"/>
            <w:hideMark/>
          </w:tcPr>
          <w:p w14:paraId="169E6712"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341</w:t>
            </w:r>
          </w:p>
        </w:tc>
        <w:tc>
          <w:tcPr>
            <w:tcW w:w="1275" w:type="dxa"/>
            <w:tcBorders>
              <w:top w:val="nil"/>
              <w:left w:val="nil"/>
              <w:bottom w:val="single" w:sz="8" w:space="0" w:color="auto"/>
              <w:right w:val="single" w:sz="8" w:space="0" w:color="auto"/>
            </w:tcBorders>
            <w:shd w:val="clear" w:color="auto" w:fill="auto"/>
            <w:vAlign w:val="center"/>
            <w:hideMark/>
          </w:tcPr>
          <w:p w14:paraId="55E4D0A4"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Kaštel    Contarini </w:t>
            </w:r>
          </w:p>
        </w:tc>
      </w:tr>
      <w:tr w:rsidR="00790586" w14:paraId="121EDF9A" w14:textId="77777777" w:rsidTr="00EF3604">
        <w:trPr>
          <w:trHeight w:val="60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13688B90"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16.</w:t>
            </w:r>
          </w:p>
        </w:tc>
        <w:tc>
          <w:tcPr>
            <w:tcW w:w="992" w:type="dxa"/>
            <w:tcBorders>
              <w:top w:val="nil"/>
              <w:left w:val="nil"/>
              <w:bottom w:val="single" w:sz="8" w:space="0" w:color="auto"/>
              <w:right w:val="single" w:sz="8" w:space="0" w:color="auto"/>
            </w:tcBorders>
            <w:shd w:val="clear" w:color="auto" w:fill="auto"/>
            <w:vAlign w:val="center"/>
            <w:hideMark/>
          </w:tcPr>
          <w:p w14:paraId="2CBEDFAA"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992" w:type="dxa"/>
            <w:tcBorders>
              <w:top w:val="nil"/>
              <w:left w:val="nil"/>
              <w:bottom w:val="single" w:sz="8" w:space="0" w:color="auto"/>
              <w:right w:val="nil"/>
            </w:tcBorders>
            <w:shd w:val="clear" w:color="auto" w:fill="auto"/>
            <w:noWrap/>
            <w:vAlign w:val="center"/>
            <w:hideMark/>
          </w:tcPr>
          <w:p w14:paraId="31975A1F"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Završje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669172E"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118/1 zgr. </w:t>
            </w:r>
          </w:p>
        </w:tc>
        <w:tc>
          <w:tcPr>
            <w:tcW w:w="851" w:type="dxa"/>
            <w:tcBorders>
              <w:top w:val="nil"/>
              <w:left w:val="nil"/>
              <w:bottom w:val="single" w:sz="8" w:space="0" w:color="auto"/>
              <w:right w:val="nil"/>
            </w:tcBorders>
            <w:shd w:val="clear" w:color="auto" w:fill="auto"/>
            <w:vAlign w:val="center"/>
            <w:hideMark/>
          </w:tcPr>
          <w:p w14:paraId="58AAF0DD"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Zvonik</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0E72E1F"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86</w:t>
            </w:r>
          </w:p>
        </w:tc>
        <w:tc>
          <w:tcPr>
            <w:tcW w:w="992" w:type="dxa"/>
            <w:tcBorders>
              <w:top w:val="nil"/>
              <w:left w:val="nil"/>
              <w:bottom w:val="single" w:sz="8" w:space="0" w:color="auto"/>
              <w:right w:val="single" w:sz="8" w:space="0" w:color="auto"/>
            </w:tcBorders>
            <w:shd w:val="clear" w:color="auto" w:fill="auto"/>
            <w:noWrap/>
            <w:vAlign w:val="center"/>
            <w:hideMark/>
          </w:tcPr>
          <w:p w14:paraId="2FE11AF4"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69D3C540"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7C431471"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906</w:t>
            </w:r>
          </w:p>
        </w:tc>
        <w:tc>
          <w:tcPr>
            <w:tcW w:w="709" w:type="dxa"/>
            <w:tcBorders>
              <w:top w:val="nil"/>
              <w:left w:val="nil"/>
              <w:bottom w:val="single" w:sz="8" w:space="0" w:color="auto"/>
              <w:right w:val="single" w:sz="8" w:space="0" w:color="auto"/>
            </w:tcBorders>
            <w:shd w:val="clear" w:color="auto" w:fill="auto"/>
            <w:noWrap/>
            <w:vAlign w:val="center"/>
            <w:hideMark/>
          </w:tcPr>
          <w:p w14:paraId="34743E58"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341</w:t>
            </w:r>
          </w:p>
        </w:tc>
        <w:tc>
          <w:tcPr>
            <w:tcW w:w="1275" w:type="dxa"/>
            <w:tcBorders>
              <w:top w:val="nil"/>
              <w:left w:val="nil"/>
              <w:bottom w:val="single" w:sz="8" w:space="0" w:color="auto"/>
              <w:right w:val="single" w:sz="8" w:space="0" w:color="auto"/>
            </w:tcBorders>
            <w:shd w:val="clear" w:color="auto" w:fill="auto"/>
            <w:vAlign w:val="center"/>
            <w:hideMark/>
          </w:tcPr>
          <w:p w14:paraId="6A888338"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Zvonik </w:t>
            </w:r>
          </w:p>
        </w:tc>
      </w:tr>
      <w:tr w:rsidR="00790586" w14:paraId="5D537054" w14:textId="77777777" w:rsidTr="00EF3604">
        <w:trPr>
          <w:trHeight w:val="60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4574CBC5"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17.</w:t>
            </w:r>
          </w:p>
        </w:tc>
        <w:tc>
          <w:tcPr>
            <w:tcW w:w="992" w:type="dxa"/>
            <w:tcBorders>
              <w:top w:val="nil"/>
              <w:left w:val="nil"/>
              <w:bottom w:val="single" w:sz="8" w:space="0" w:color="auto"/>
              <w:right w:val="single" w:sz="8" w:space="0" w:color="auto"/>
            </w:tcBorders>
            <w:shd w:val="clear" w:color="auto" w:fill="auto"/>
            <w:vAlign w:val="center"/>
            <w:hideMark/>
          </w:tcPr>
          <w:p w14:paraId="2CBA2094"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Šterna </w:t>
            </w:r>
          </w:p>
        </w:tc>
        <w:tc>
          <w:tcPr>
            <w:tcW w:w="992" w:type="dxa"/>
            <w:tcBorders>
              <w:top w:val="nil"/>
              <w:left w:val="nil"/>
              <w:bottom w:val="single" w:sz="8" w:space="0" w:color="auto"/>
              <w:right w:val="nil"/>
            </w:tcBorders>
            <w:shd w:val="clear" w:color="auto" w:fill="auto"/>
            <w:noWrap/>
            <w:vAlign w:val="center"/>
            <w:hideMark/>
          </w:tcPr>
          <w:p w14:paraId="7B80A9B3"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Šterna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1FB335D"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139 zgr. </w:t>
            </w:r>
          </w:p>
        </w:tc>
        <w:tc>
          <w:tcPr>
            <w:tcW w:w="851" w:type="dxa"/>
            <w:tcBorders>
              <w:top w:val="nil"/>
              <w:left w:val="nil"/>
              <w:bottom w:val="single" w:sz="8" w:space="0" w:color="auto"/>
              <w:right w:val="nil"/>
            </w:tcBorders>
            <w:shd w:val="clear" w:color="auto" w:fill="auto"/>
            <w:vAlign w:val="bottom"/>
            <w:hideMark/>
          </w:tcPr>
          <w:p w14:paraId="6CEE29A9"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Zgrada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7C11F0D"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120</w:t>
            </w:r>
          </w:p>
        </w:tc>
        <w:tc>
          <w:tcPr>
            <w:tcW w:w="992" w:type="dxa"/>
            <w:tcBorders>
              <w:top w:val="nil"/>
              <w:left w:val="nil"/>
              <w:bottom w:val="single" w:sz="8" w:space="0" w:color="auto"/>
              <w:right w:val="single" w:sz="8" w:space="0" w:color="auto"/>
            </w:tcBorders>
            <w:shd w:val="clear" w:color="auto" w:fill="auto"/>
            <w:noWrap/>
            <w:vAlign w:val="center"/>
            <w:hideMark/>
          </w:tcPr>
          <w:p w14:paraId="16D0E382"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66B4A507"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3B2BDD3A"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2</w:t>
            </w:r>
          </w:p>
        </w:tc>
        <w:tc>
          <w:tcPr>
            <w:tcW w:w="709" w:type="dxa"/>
            <w:tcBorders>
              <w:top w:val="nil"/>
              <w:left w:val="nil"/>
              <w:bottom w:val="single" w:sz="8" w:space="0" w:color="auto"/>
              <w:right w:val="single" w:sz="8" w:space="0" w:color="auto"/>
            </w:tcBorders>
            <w:shd w:val="clear" w:color="auto" w:fill="auto"/>
            <w:noWrap/>
            <w:vAlign w:val="center"/>
            <w:hideMark/>
          </w:tcPr>
          <w:p w14:paraId="1CD2D230"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192</w:t>
            </w:r>
          </w:p>
        </w:tc>
        <w:tc>
          <w:tcPr>
            <w:tcW w:w="1275" w:type="dxa"/>
            <w:tcBorders>
              <w:top w:val="nil"/>
              <w:left w:val="nil"/>
              <w:bottom w:val="single" w:sz="8" w:space="0" w:color="auto"/>
              <w:right w:val="single" w:sz="8" w:space="0" w:color="auto"/>
            </w:tcBorders>
            <w:shd w:val="clear" w:color="auto" w:fill="auto"/>
            <w:vAlign w:val="center"/>
            <w:hideMark/>
          </w:tcPr>
          <w:p w14:paraId="5ED6464A"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Škola </w:t>
            </w:r>
          </w:p>
        </w:tc>
      </w:tr>
      <w:tr w:rsidR="00790586" w14:paraId="3AFE904F" w14:textId="77777777" w:rsidTr="00EF3604">
        <w:trPr>
          <w:trHeight w:val="60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6509327C"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18.</w:t>
            </w:r>
          </w:p>
        </w:tc>
        <w:tc>
          <w:tcPr>
            <w:tcW w:w="992" w:type="dxa"/>
            <w:tcBorders>
              <w:top w:val="nil"/>
              <w:left w:val="nil"/>
              <w:bottom w:val="single" w:sz="8" w:space="0" w:color="auto"/>
              <w:right w:val="single" w:sz="8" w:space="0" w:color="auto"/>
            </w:tcBorders>
            <w:shd w:val="clear" w:color="auto" w:fill="auto"/>
            <w:vAlign w:val="center"/>
            <w:hideMark/>
          </w:tcPr>
          <w:p w14:paraId="2CE2B56F"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Šterna </w:t>
            </w:r>
          </w:p>
        </w:tc>
        <w:tc>
          <w:tcPr>
            <w:tcW w:w="992" w:type="dxa"/>
            <w:tcBorders>
              <w:top w:val="nil"/>
              <w:left w:val="nil"/>
              <w:bottom w:val="single" w:sz="8" w:space="0" w:color="auto"/>
              <w:right w:val="nil"/>
            </w:tcBorders>
            <w:shd w:val="clear" w:color="auto" w:fill="auto"/>
            <w:noWrap/>
            <w:vAlign w:val="center"/>
            <w:hideMark/>
          </w:tcPr>
          <w:p w14:paraId="10573CDE"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Šterna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DC6C672"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37 zgr. </w:t>
            </w:r>
          </w:p>
        </w:tc>
        <w:tc>
          <w:tcPr>
            <w:tcW w:w="851" w:type="dxa"/>
            <w:tcBorders>
              <w:top w:val="nil"/>
              <w:left w:val="nil"/>
              <w:bottom w:val="single" w:sz="8" w:space="0" w:color="auto"/>
              <w:right w:val="nil"/>
            </w:tcBorders>
            <w:shd w:val="clear" w:color="auto" w:fill="auto"/>
            <w:vAlign w:val="bottom"/>
            <w:hideMark/>
          </w:tcPr>
          <w:p w14:paraId="4DB7ED4A"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Zgrada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416FCB0"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70</w:t>
            </w:r>
          </w:p>
        </w:tc>
        <w:tc>
          <w:tcPr>
            <w:tcW w:w="992" w:type="dxa"/>
            <w:tcBorders>
              <w:top w:val="nil"/>
              <w:left w:val="nil"/>
              <w:bottom w:val="single" w:sz="8" w:space="0" w:color="auto"/>
              <w:right w:val="single" w:sz="8" w:space="0" w:color="auto"/>
            </w:tcBorders>
            <w:shd w:val="clear" w:color="auto" w:fill="auto"/>
            <w:noWrap/>
            <w:vAlign w:val="center"/>
            <w:hideMark/>
          </w:tcPr>
          <w:p w14:paraId="20E8A662"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1843CB28"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7BD570EE"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2</w:t>
            </w:r>
          </w:p>
        </w:tc>
        <w:tc>
          <w:tcPr>
            <w:tcW w:w="709" w:type="dxa"/>
            <w:tcBorders>
              <w:top w:val="nil"/>
              <w:left w:val="nil"/>
              <w:bottom w:val="single" w:sz="8" w:space="0" w:color="auto"/>
              <w:right w:val="single" w:sz="8" w:space="0" w:color="auto"/>
            </w:tcBorders>
            <w:shd w:val="clear" w:color="auto" w:fill="auto"/>
            <w:noWrap/>
            <w:vAlign w:val="center"/>
            <w:hideMark/>
          </w:tcPr>
          <w:p w14:paraId="465A4B87"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192</w:t>
            </w:r>
          </w:p>
        </w:tc>
        <w:tc>
          <w:tcPr>
            <w:tcW w:w="1275" w:type="dxa"/>
            <w:tcBorders>
              <w:top w:val="nil"/>
              <w:left w:val="nil"/>
              <w:bottom w:val="single" w:sz="8" w:space="0" w:color="auto"/>
              <w:right w:val="single" w:sz="8" w:space="0" w:color="auto"/>
            </w:tcBorders>
            <w:shd w:val="clear" w:color="auto" w:fill="auto"/>
            <w:vAlign w:val="center"/>
            <w:hideMark/>
          </w:tcPr>
          <w:p w14:paraId="111057A2"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Mjesni          odbor </w:t>
            </w:r>
          </w:p>
        </w:tc>
      </w:tr>
      <w:tr w:rsidR="00790586" w14:paraId="17EC431D" w14:textId="77777777" w:rsidTr="00EF3604">
        <w:trPr>
          <w:trHeight w:val="6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52F2F1DA"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19.</w:t>
            </w:r>
          </w:p>
        </w:tc>
        <w:tc>
          <w:tcPr>
            <w:tcW w:w="992" w:type="dxa"/>
            <w:tcBorders>
              <w:top w:val="nil"/>
              <w:left w:val="nil"/>
              <w:bottom w:val="single" w:sz="8" w:space="0" w:color="auto"/>
              <w:right w:val="single" w:sz="8" w:space="0" w:color="auto"/>
            </w:tcBorders>
            <w:shd w:val="clear" w:color="auto" w:fill="auto"/>
            <w:vAlign w:val="center"/>
            <w:hideMark/>
          </w:tcPr>
          <w:p w14:paraId="4D351927"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Šterna </w:t>
            </w:r>
          </w:p>
        </w:tc>
        <w:tc>
          <w:tcPr>
            <w:tcW w:w="992" w:type="dxa"/>
            <w:tcBorders>
              <w:top w:val="nil"/>
              <w:left w:val="nil"/>
              <w:bottom w:val="single" w:sz="8" w:space="0" w:color="auto"/>
              <w:right w:val="nil"/>
            </w:tcBorders>
            <w:shd w:val="clear" w:color="auto" w:fill="auto"/>
            <w:noWrap/>
            <w:vAlign w:val="center"/>
            <w:hideMark/>
          </w:tcPr>
          <w:p w14:paraId="0912C8A9"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Šterna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0A8A68E"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1/2 zgr. </w:t>
            </w:r>
          </w:p>
        </w:tc>
        <w:tc>
          <w:tcPr>
            <w:tcW w:w="851" w:type="dxa"/>
            <w:tcBorders>
              <w:top w:val="nil"/>
              <w:left w:val="nil"/>
              <w:bottom w:val="single" w:sz="8" w:space="0" w:color="auto"/>
              <w:right w:val="nil"/>
            </w:tcBorders>
            <w:shd w:val="clear" w:color="auto" w:fill="auto"/>
            <w:vAlign w:val="bottom"/>
            <w:hideMark/>
          </w:tcPr>
          <w:p w14:paraId="510A610A"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Zvonik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639931A"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24</w:t>
            </w:r>
          </w:p>
        </w:tc>
        <w:tc>
          <w:tcPr>
            <w:tcW w:w="992" w:type="dxa"/>
            <w:tcBorders>
              <w:top w:val="nil"/>
              <w:left w:val="nil"/>
              <w:bottom w:val="single" w:sz="8" w:space="0" w:color="auto"/>
              <w:right w:val="single" w:sz="8" w:space="0" w:color="auto"/>
            </w:tcBorders>
            <w:shd w:val="clear" w:color="auto" w:fill="auto"/>
            <w:noWrap/>
            <w:vAlign w:val="center"/>
            <w:hideMark/>
          </w:tcPr>
          <w:p w14:paraId="39CD1773"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0C0969CD"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602C9AD6"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187</w:t>
            </w:r>
          </w:p>
        </w:tc>
        <w:tc>
          <w:tcPr>
            <w:tcW w:w="709" w:type="dxa"/>
            <w:tcBorders>
              <w:top w:val="nil"/>
              <w:left w:val="nil"/>
              <w:bottom w:val="single" w:sz="8" w:space="0" w:color="auto"/>
              <w:right w:val="single" w:sz="8" w:space="0" w:color="auto"/>
            </w:tcBorders>
            <w:shd w:val="clear" w:color="auto" w:fill="auto"/>
            <w:noWrap/>
            <w:vAlign w:val="center"/>
            <w:hideMark/>
          </w:tcPr>
          <w:p w14:paraId="2A3CFAE1"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192</w:t>
            </w:r>
          </w:p>
        </w:tc>
        <w:tc>
          <w:tcPr>
            <w:tcW w:w="1275" w:type="dxa"/>
            <w:tcBorders>
              <w:top w:val="nil"/>
              <w:left w:val="nil"/>
              <w:bottom w:val="single" w:sz="8" w:space="0" w:color="auto"/>
              <w:right w:val="single" w:sz="8" w:space="0" w:color="auto"/>
            </w:tcBorders>
            <w:shd w:val="clear" w:color="auto" w:fill="auto"/>
            <w:vAlign w:val="center"/>
            <w:hideMark/>
          </w:tcPr>
          <w:p w14:paraId="00715C3D"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Zvonik </w:t>
            </w:r>
          </w:p>
        </w:tc>
      </w:tr>
      <w:tr w:rsidR="00790586" w14:paraId="17014FF4" w14:textId="77777777" w:rsidTr="00EF3604">
        <w:trPr>
          <w:trHeight w:val="69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5DD776CB"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20.</w:t>
            </w:r>
          </w:p>
        </w:tc>
        <w:tc>
          <w:tcPr>
            <w:tcW w:w="992" w:type="dxa"/>
            <w:tcBorders>
              <w:top w:val="nil"/>
              <w:left w:val="nil"/>
              <w:bottom w:val="single" w:sz="8" w:space="0" w:color="auto"/>
              <w:right w:val="single" w:sz="8" w:space="0" w:color="auto"/>
            </w:tcBorders>
            <w:shd w:val="clear" w:color="auto" w:fill="auto"/>
            <w:vAlign w:val="center"/>
            <w:hideMark/>
          </w:tcPr>
          <w:p w14:paraId="2DF5251F"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Kostanjica </w:t>
            </w:r>
          </w:p>
        </w:tc>
        <w:tc>
          <w:tcPr>
            <w:tcW w:w="992" w:type="dxa"/>
            <w:tcBorders>
              <w:top w:val="nil"/>
              <w:left w:val="nil"/>
              <w:bottom w:val="single" w:sz="8" w:space="0" w:color="auto"/>
              <w:right w:val="nil"/>
            </w:tcBorders>
            <w:shd w:val="clear" w:color="auto" w:fill="auto"/>
            <w:noWrap/>
            <w:vAlign w:val="center"/>
            <w:hideMark/>
          </w:tcPr>
          <w:p w14:paraId="309DF07A"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Kostanjica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61F4679"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102 zgr. </w:t>
            </w:r>
          </w:p>
        </w:tc>
        <w:tc>
          <w:tcPr>
            <w:tcW w:w="851" w:type="dxa"/>
            <w:tcBorders>
              <w:top w:val="nil"/>
              <w:left w:val="nil"/>
              <w:bottom w:val="single" w:sz="8" w:space="0" w:color="auto"/>
              <w:right w:val="nil"/>
            </w:tcBorders>
            <w:shd w:val="clear" w:color="auto" w:fill="auto"/>
            <w:vAlign w:val="bottom"/>
            <w:hideMark/>
          </w:tcPr>
          <w:p w14:paraId="68DF54BD"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 xml:space="preserve">Zgrada </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AC2CD1F"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141</w:t>
            </w:r>
          </w:p>
        </w:tc>
        <w:tc>
          <w:tcPr>
            <w:tcW w:w="992" w:type="dxa"/>
            <w:tcBorders>
              <w:top w:val="nil"/>
              <w:left w:val="nil"/>
              <w:bottom w:val="single" w:sz="8" w:space="0" w:color="auto"/>
              <w:right w:val="single" w:sz="8" w:space="0" w:color="auto"/>
            </w:tcBorders>
            <w:shd w:val="clear" w:color="auto" w:fill="auto"/>
            <w:noWrap/>
            <w:vAlign w:val="center"/>
            <w:hideMark/>
          </w:tcPr>
          <w:p w14:paraId="7E43FEC4"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1/1 OG</w:t>
            </w:r>
          </w:p>
        </w:tc>
        <w:tc>
          <w:tcPr>
            <w:tcW w:w="992" w:type="dxa"/>
            <w:tcBorders>
              <w:top w:val="nil"/>
              <w:left w:val="nil"/>
              <w:bottom w:val="single" w:sz="8" w:space="0" w:color="auto"/>
              <w:right w:val="single" w:sz="8" w:space="0" w:color="auto"/>
            </w:tcBorders>
            <w:shd w:val="clear" w:color="auto" w:fill="auto"/>
            <w:noWrap/>
            <w:vAlign w:val="center"/>
            <w:hideMark/>
          </w:tcPr>
          <w:p w14:paraId="1191A39C"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1B3E5BA2"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65</w:t>
            </w:r>
          </w:p>
        </w:tc>
        <w:tc>
          <w:tcPr>
            <w:tcW w:w="709" w:type="dxa"/>
            <w:tcBorders>
              <w:top w:val="nil"/>
              <w:left w:val="nil"/>
              <w:bottom w:val="single" w:sz="8" w:space="0" w:color="auto"/>
              <w:right w:val="single" w:sz="8" w:space="0" w:color="auto"/>
            </w:tcBorders>
            <w:shd w:val="clear" w:color="auto" w:fill="auto"/>
            <w:noWrap/>
            <w:vAlign w:val="center"/>
            <w:hideMark/>
          </w:tcPr>
          <w:p w14:paraId="424E2606"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72</w:t>
            </w:r>
          </w:p>
        </w:tc>
        <w:tc>
          <w:tcPr>
            <w:tcW w:w="1275" w:type="dxa"/>
            <w:tcBorders>
              <w:top w:val="nil"/>
              <w:left w:val="nil"/>
              <w:bottom w:val="single" w:sz="8" w:space="0" w:color="auto"/>
              <w:right w:val="single" w:sz="8" w:space="0" w:color="auto"/>
            </w:tcBorders>
            <w:shd w:val="clear" w:color="auto" w:fill="auto"/>
            <w:vAlign w:val="center"/>
            <w:hideMark/>
          </w:tcPr>
          <w:p w14:paraId="4B159BA8"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Zgrada</w:t>
            </w:r>
          </w:p>
        </w:tc>
      </w:tr>
      <w:tr w:rsidR="00790586" w14:paraId="08C7CBEA" w14:textId="77777777" w:rsidTr="00EF3604">
        <w:trPr>
          <w:trHeight w:val="645"/>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286507E7"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21.</w:t>
            </w:r>
          </w:p>
        </w:tc>
        <w:tc>
          <w:tcPr>
            <w:tcW w:w="992" w:type="dxa"/>
            <w:tcBorders>
              <w:top w:val="nil"/>
              <w:left w:val="nil"/>
              <w:bottom w:val="single" w:sz="8" w:space="0" w:color="auto"/>
              <w:right w:val="single" w:sz="8" w:space="0" w:color="auto"/>
            </w:tcBorders>
            <w:shd w:val="clear" w:color="auto" w:fill="auto"/>
            <w:vAlign w:val="center"/>
            <w:hideMark/>
          </w:tcPr>
          <w:p w14:paraId="46ECEE9A"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Kostanjica </w:t>
            </w:r>
          </w:p>
        </w:tc>
        <w:tc>
          <w:tcPr>
            <w:tcW w:w="992" w:type="dxa"/>
            <w:tcBorders>
              <w:top w:val="nil"/>
              <w:left w:val="nil"/>
              <w:bottom w:val="single" w:sz="8" w:space="0" w:color="auto"/>
              <w:right w:val="nil"/>
            </w:tcBorders>
            <w:shd w:val="clear" w:color="auto" w:fill="auto"/>
            <w:noWrap/>
            <w:vAlign w:val="center"/>
            <w:hideMark/>
          </w:tcPr>
          <w:p w14:paraId="0A8A60F1"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Kostanjica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9B5AC9A"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355/3 </w:t>
            </w:r>
          </w:p>
        </w:tc>
        <w:tc>
          <w:tcPr>
            <w:tcW w:w="851" w:type="dxa"/>
            <w:tcBorders>
              <w:top w:val="nil"/>
              <w:left w:val="nil"/>
              <w:bottom w:val="single" w:sz="8" w:space="0" w:color="auto"/>
              <w:right w:val="nil"/>
            </w:tcBorders>
            <w:shd w:val="clear" w:color="auto" w:fill="auto"/>
            <w:vAlign w:val="bottom"/>
            <w:hideMark/>
          </w:tcPr>
          <w:p w14:paraId="49AB92D8"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Dvorište</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62D4EE5"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219</w:t>
            </w:r>
          </w:p>
        </w:tc>
        <w:tc>
          <w:tcPr>
            <w:tcW w:w="992" w:type="dxa"/>
            <w:tcBorders>
              <w:top w:val="nil"/>
              <w:left w:val="nil"/>
              <w:bottom w:val="single" w:sz="8" w:space="0" w:color="auto"/>
              <w:right w:val="single" w:sz="8" w:space="0" w:color="auto"/>
            </w:tcBorders>
            <w:shd w:val="clear" w:color="auto" w:fill="auto"/>
            <w:noWrap/>
            <w:vAlign w:val="center"/>
            <w:hideMark/>
          </w:tcPr>
          <w:p w14:paraId="23388CA5"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4B786D88"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660EE135"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488</w:t>
            </w:r>
          </w:p>
        </w:tc>
        <w:tc>
          <w:tcPr>
            <w:tcW w:w="709" w:type="dxa"/>
            <w:tcBorders>
              <w:top w:val="nil"/>
              <w:left w:val="nil"/>
              <w:bottom w:val="single" w:sz="8" w:space="0" w:color="auto"/>
              <w:right w:val="single" w:sz="8" w:space="0" w:color="auto"/>
            </w:tcBorders>
            <w:shd w:val="clear" w:color="auto" w:fill="auto"/>
            <w:noWrap/>
            <w:vAlign w:val="center"/>
            <w:hideMark/>
          </w:tcPr>
          <w:p w14:paraId="63E2902F"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72</w:t>
            </w:r>
          </w:p>
        </w:tc>
        <w:tc>
          <w:tcPr>
            <w:tcW w:w="1275" w:type="dxa"/>
            <w:tcBorders>
              <w:top w:val="nil"/>
              <w:left w:val="nil"/>
              <w:bottom w:val="single" w:sz="8" w:space="0" w:color="auto"/>
              <w:right w:val="single" w:sz="8" w:space="0" w:color="auto"/>
            </w:tcBorders>
            <w:shd w:val="clear" w:color="auto" w:fill="auto"/>
            <w:vAlign w:val="center"/>
            <w:hideMark/>
          </w:tcPr>
          <w:p w14:paraId="05C2446D"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Dvorište </w:t>
            </w:r>
          </w:p>
        </w:tc>
      </w:tr>
      <w:tr w:rsidR="00790586" w14:paraId="3A42262A" w14:textId="77777777" w:rsidTr="00EF3604">
        <w:trPr>
          <w:trHeight w:val="720"/>
        </w:trPr>
        <w:tc>
          <w:tcPr>
            <w:tcW w:w="568" w:type="dxa"/>
            <w:tcBorders>
              <w:top w:val="nil"/>
              <w:left w:val="single" w:sz="8" w:space="0" w:color="auto"/>
              <w:bottom w:val="single" w:sz="8" w:space="0" w:color="auto"/>
              <w:right w:val="single" w:sz="8" w:space="0" w:color="auto"/>
            </w:tcBorders>
            <w:shd w:val="clear" w:color="auto" w:fill="auto"/>
            <w:noWrap/>
            <w:vAlign w:val="center"/>
            <w:hideMark/>
          </w:tcPr>
          <w:p w14:paraId="73E679F7"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22.</w:t>
            </w:r>
          </w:p>
        </w:tc>
        <w:tc>
          <w:tcPr>
            <w:tcW w:w="992" w:type="dxa"/>
            <w:tcBorders>
              <w:top w:val="nil"/>
              <w:left w:val="nil"/>
              <w:bottom w:val="single" w:sz="8" w:space="0" w:color="auto"/>
              <w:right w:val="single" w:sz="8" w:space="0" w:color="auto"/>
            </w:tcBorders>
            <w:shd w:val="clear" w:color="auto" w:fill="auto"/>
            <w:vAlign w:val="center"/>
            <w:hideMark/>
          </w:tcPr>
          <w:p w14:paraId="6BE1EE24"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Kostanjica </w:t>
            </w:r>
          </w:p>
        </w:tc>
        <w:tc>
          <w:tcPr>
            <w:tcW w:w="992" w:type="dxa"/>
            <w:tcBorders>
              <w:top w:val="nil"/>
              <w:left w:val="nil"/>
              <w:bottom w:val="single" w:sz="8" w:space="0" w:color="auto"/>
              <w:right w:val="nil"/>
            </w:tcBorders>
            <w:shd w:val="clear" w:color="auto" w:fill="auto"/>
            <w:noWrap/>
            <w:vAlign w:val="center"/>
            <w:hideMark/>
          </w:tcPr>
          <w:p w14:paraId="5579CD31"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Kostanjica </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CC1C338" w14:textId="77777777" w:rsidR="00790586" w:rsidRDefault="00790586">
            <w:pPr>
              <w:jc w:val="center"/>
              <w:rPr>
                <w:rFonts w:ascii="Calibri" w:hAnsi="Calibri" w:cs="Calibri"/>
                <w:b/>
                <w:bCs/>
                <w:color w:val="000000"/>
                <w:sz w:val="20"/>
                <w:szCs w:val="20"/>
              </w:rPr>
            </w:pPr>
            <w:r>
              <w:rPr>
                <w:rFonts w:ascii="Calibri" w:hAnsi="Calibri" w:cs="Calibri"/>
                <w:b/>
                <w:bCs/>
                <w:color w:val="000000"/>
                <w:sz w:val="20"/>
                <w:szCs w:val="20"/>
              </w:rPr>
              <w:t xml:space="preserve">8 zgr. </w:t>
            </w:r>
          </w:p>
        </w:tc>
        <w:tc>
          <w:tcPr>
            <w:tcW w:w="851" w:type="dxa"/>
            <w:tcBorders>
              <w:top w:val="nil"/>
              <w:left w:val="nil"/>
              <w:bottom w:val="single" w:sz="8" w:space="0" w:color="auto"/>
              <w:right w:val="nil"/>
            </w:tcBorders>
            <w:shd w:val="clear" w:color="auto" w:fill="auto"/>
            <w:vAlign w:val="center"/>
            <w:hideMark/>
          </w:tcPr>
          <w:p w14:paraId="706AFCD4" w14:textId="77777777" w:rsidR="00790586" w:rsidRPr="00EF3604" w:rsidRDefault="00790586">
            <w:pPr>
              <w:jc w:val="center"/>
              <w:rPr>
                <w:rFonts w:ascii="Calibri" w:hAnsi="Calibri" w:cs="Calibri"/>
                <w:color w:val="000000"/>
                <w:sz w:val="18"/>
                <w:szCs w:val="18"/>
              </w:rPr>
            </w:pPr>
            <w:r w:rsidRPr="00EF3604">
              <w:rPr>
                <w:rFonts w:ascii="Calibri" w:hAnsi="Calibri" w:cs="Calibri"/>
                <w:color w:val="000000"/>
                <w:sz w:val="18"/>
                <w:szCs w:val="18"/>
              </w:rPr>
              <w:t>Zvonik</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37247C7"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18</w:t>
            </w:r>
          </w:p>
        </w:tc>
        <w:tc>
          <w:tcPr>
            <w:tcW w:w="992" w:type="dxa"/>
            <w:tcBorders>
              <w:top w:val="nil"/>
              <w:left w:val="nil"/>
              <w:bottom w:val="single" w:sz="8" w:space="0" w:color="auto"/>
              <w:right w:val="single" w:sz="8" w:space="0" w:color="auto"/>
            </w:tcBorders>
            <w:shd w:val="clear" w:color="auto" w:fill="auto"/>
            <w:noWrap/>
            <w:vAlign w:val="center"/>
            <w:hideMark/>
          </w:tcPr>
          <w:p w14:paraId="62387362"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92" w:type="dxa"/>
            <w:tcBorders>
              <w:top w:val="nil"/>
              <w:left w:val="nil"/>
              <w:bottom w:val="single" w:sz="8" w:space="0" w:color="auto"/>
              <w:right w:val="single" w:sz="8" w:space="0" w:color="auto"/>
            </w:tcBorders>
            <w:shd w:val="clear" w:color="auto" w:fill="auto"/>
            <w:noWrap/>
            <w:vAlign w:val="center"/>
            <w:hideMark/>
          </w:tcPr>
          <w:p w14:paraId="2AAF6B7E"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w:t>
            </w:r>
          </w:p>
        </w:tc>
        <w:tc>
          <w:tcPr>
            <w:tcW w:w="709" w:type="dxa"/>
            <w:tcBorders>
              <w:top w:val="nil"/>
              <w:left w:val="nil"/>
              <w:bottom w:val="single" w:sz="8" w:space="0" w:color="auto"/>
              <w:right w:val="single" w:sz="8" w:space="0" w:color="auto"/>
            </w:tcBorders>
            <w:shd w:val="clear" w:color="auto" w:fill="auto"/>
            <w:noWrap/>
            <w:vAlign w:val="center"/>
            <w:hideMark/>
          </w:tcPr>
          <w:p w14:paraId="26BB820A"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488</w:t>
            </w:r>
          </w:p>
        </w:tc>
        <w:tc>
          <w:tcPr>
            <w:tcW w:w="709" w:type="dxa"/>
            <w:tcBorders>
              <w:top w:val="nil"/>
              <w:left w:val="nil"/>
              <w:bottom w:val="single" w:sz="8" w:space="0" w:color="auto"/>
              <w:right w:val="single" w:sz="8" w:space="0" w:color="auto"/>
            </w:tcBorders>
            <w:shd w:val="clear" w:color="auto" w:fill="auto"/>
            <w:noWrap/>
            <w:vAlign w:val="center"/>
            <w:hideMark/>
          </w:tcPr>
          <w:p w14:paraId="02787521" w14:textId="77777777" w:rsidR="00790586" w:rsidRDefault="00790586">
            <w:pPr>
              <w:jc w:val="right"/>
              <w:rPr>
                <w:rFonts w:ascii="Calibri" w:hAnsi="Calibri" w:cs="Calibri"/>
                <w:color w:val="000000"/>
                <w:sz w:val="20"/>
                <w:szCs w:val="20"/>
              </w:rPr>
            </w:pPr>
            <w:r>
              <w:rPr>
                <w:rFonts w:ascii="Calibri" w:hAnsi="Calibri" w:cs="Calibri"/>
                <w:color w:val="000000"/>
                <w:sz w:val="20"/>
                <w:szCs w:val="20"/>
              </w:rPr>
              <w:t>72</w:t>
            </w:r>
          </w:p>
        </w:tc>
        <w:tc>
          <w:tcPr>
            <w:tcW w:w="1275" w:type="dxa"/>
            <w:tcBorders>
              <w:top w:val="nil"/>
              <w:left w:val="nil"/>
              <w:bottom w:val="single" w:sz="8" w:space="0" w:color="auto"/>
              <w:right w:val="single" w:sz="8" w:space="0" w:color="auto"/>
            </w:tcBorders>
            <w:shd w:val="clear" w:color="auto" w:fill="auto"/>
            <w:vAlign w:val="center"/>
            <w:hideMark/>
          </w:tcPr>
          <w:p w14:paraId="62322F01" w14:textId="77777777" w:rsidR="00790586" w:rsidRDefault="00790586">
            <w:pPr>
              <w:jc w:val="center"/>
              <w:rPr>
                <w:rFonts w:ascii="Calibri" w:hAnsi="Calibri" w:cs="Calibri"/>
                <w:color w:val="000000"/>
                <w:sz w:val="20"/>
                <w:szCs w:val="20"/>
              </w:rPr>
            </w:pPr>
            <w:r>
              <w:rPr>
                <w:rFonts w:ascii="Calibri" w:hAnsi="Calibri" w:cs="Calibri"/>
                <w:color w:val="000000"/>
                <w:sz w:val="20"/>
                <w:szCs w:val="20"/>
              </w:rPr>
              <w:t xml:space="preserve">Zvonik </w:t>
            </w:r>
          </w:p>
        </w:tc>
      </w:tr>
    </w:tbl>
    <w:p w14:paraId="16BED9D9" w14:textId="77777777" w:rsidR="00AE743E" w:rsidRDefault="00AE743E" w:rsidP="00790586">
      <w:pPr>
        <w:spacing w:line="276" w:lineRule="auto"/>
        <w:jc w:val="both"/>
        <w:rPr>
          <w:rFonts w:ascii="Arial" w:hAnsi="Arial" w:cs="Arial"/>
          <w:sz w:val="22"/>
          <w:szCs w:val="22"/>
          <w:highlight w:val="yellow"/>
        </w:rPr>
      </w:pPr>
    </w:p>
    <w:p w14:paraId="32B82356" w14:textId="77777777" w:rsidR="00AE743E" w:rsidRDefault="00AE743E" w:rsidP="00545CD4">
      <w:pPr>
        <w:spacing w:line="276" w:lineRule="auto"/>
        <w:ind w:left="2880" w:firstLine="720"/>
        <w:jc w:val="both"/>
        <w:rPr>
          <w:rFonts w:ascii="Arial" w:hAnsi="Arial" w:cs="Arial"/>
          <w:sz w:val="22"/>
          <w:szCs w:val="22"/>
          <w:highlight w:val="yellow"/>
        </w:rPr>
      </w:pPr>
    </w:p>
    <w:p w14:paraId="5D307B59" w14:textId="77777777" w:rsidR="00AE743E" w:rsidRDefault="00AE743E" w:rsidP="00545CD4">
      <w:pPr>
        <w:spacing w:line="276" w:lineRule="auto"/>
        <w:ind w:left="2880" w:firstLine="720"/>
        <w:jc w:val="both"/>
        <w:rPr>
          <w:rFonts w:ascii="Arial" w:hAnsi="Arial" w:cs="Arial"/>
          <w:sz w:val="22"/>
          <w:szCs w:val="22"/>
          <w:highlight w:val="yellow"/>
        </w:rPr>
      </w:pPr>
    </w:p>
    <w:p w14:paraId="27F8EEC2" w14:textId="77777777" w:rsidR="00AE743E" w:rsidRDefault="00AE743E" w:rsidP="00545CD4">
      <w:pPr>
        <w:spacing w:line="276" w:lineRule="auto"/>
        <w:ind w:left="2880" w:firstLine="720"/>
        <w:jc w:val="both"/>
        <w:rPr>
          <w:rFonts w:ascii="Arial" w:hAnsi="Arial" w:cs="Arial"/>
          <w:sz w:val="22"/>
          <w:szCs w:val="22"/>
          <w:highlight w:val="yellow"/>
        </w:rPr>
      </w:pPr>
    </w:p>
    <w:p w14:paraId="13EC51C2" w14:textId="77777777" w:rsidR="001E0359" w:rsidRPr="00FF0074" w:rsidRDefault="001E0359" w:rsidP="001E0359">
      <w:pPr>
        <w:spacing w:line="276" w:lineRule="auto"/>
        <w:ind w:firstLine="708"/>
        <w:jc w:val="both"/>
        <w:rPr>
          <w:rFonts w:ascii="Arial" w:hAnsi="Arial" w:cs="Arial"/>
          <w:sz w:val="22"/>
          <w:szCs w:val="22"/>
          <w:highlight w:val="yellow"/>
        </w:rPr>
      </w:pPr>
    </w:p>
    <w:p w14:paraId="6C094BAD" w14:textId="77777777" w:rsidR="00545CD4" w:rsidRPr="00FF0074" w:rsidRDefault="00545CD4" w:rsidP="001E0359">
      <w:pPr>
        <w:spacing w:line="276" w:lineRule="auto"/>
        <w:ind w:firstLine="708"/>
        <w:jc w:val="both"/>
        <w:rPr>
          <w:rFonts w:ascii="Arial" w:hAnsi="Arial" w:cs="Arial"/>
          <w:sz w:val="22"/>
          <w:szCs w:val="22"/>
          <w:highlight w:val="yellow"/>
        </w:rPr>
      </w:pPr>
    </w:p>
    <w:p w14:paraId="3BA921A3" w14:textId="77777777" w:rsidR="001E0359" w:rsidRPr="00462D06" w:rsidRDefault="00AE743E" w:rsidP="001E0359">
      <w:pPr>
        <w:spacing w:line="276" w:lineRule="auto"/>
        <w:ind w:firstLine="708"/>
        <w:jc w:val="both"/>
        <w:rPr>
          <w:rFonts w:ascii="Arial" w:hAnsi="Arial" w:cs="Arial"/>
          <w:sz w:val="22"/>
          <w:szCs w:val="22"/>
        </w:rPr>
      </w:pPr>
      <w:r w:rsidRPr="00AE743E">
        <w:rPr>
          <w:rFonts w:ascii="Arial" w:hAnsi="Arial" w:cs="Arial"/>
          <w:sz w:val="22"/>
          <w:szCs w:val="22"/>
        </w:rPr>
        <w:t>Zgrade i z</w:t>
      </w:r>
      <w:r w:rsidR="001E0359" w:rsidRPr="00AE743E">
        <w:rPr>
          <w:rFonts w:ascii="Arial" w:hAnsi="Arial" w:cs="Arial"/>
          <w:sz w:val="22"/>
          <w:szCs w:val="22"/>
        </w:rPr>
        <w:t>emljišt</w:t>
      </w:r>
      <w:r w:rsidRPr="00AE743E">
        <w:rPr>
          <w:rFonts w:ascii="Arial" w:hAnsi="Arial" w:cs="Arial"/>
          <w:sz w:val="22"/>
          <w:szCs w:val="22"/>
        </w:rPr>
        <w:t>a</w:t>
      </w:r>
      <w:r w:rsidR="001E0359" w:rsidRPr="00AE743E">
        <w:rPr>
          <w:rFonts w:ascii="Arial" w:hAnsi="Arial" w:cs="Arial"/>
          <w:sz w:val="22"/>
          <w:szCs w:val="22"/>
        </w:rPr>
        <w:t xml:space="preserve"> u vlasništvu Općine čini sastavni dio općinske imovine koja je stečena </w:t>
      </w:r>
      <w:r w:rsidR="00D4513C" w:rsidRPr="00AE743E">
        <w:rPr>
          <w:rFonts w:ascii="Arial" w:hAnsi="Arial" w:cs="Arial"/>
          <w:sz w:val="22"/>
          <w:szCs w:val="22"/>
        </w:rPr>
        <w:t>d</w:t>
      </w:r>
      <w:r w:rsidR="001E0359" w:rsidRPr="00AE743E">
        <w:rPr>
          <w:rFonts w:ascii="Arial" w:hAnsi="Arial" w:cs="Arial"/>
          <w:sz w:val="22"/>
          <w:szCs w:val="22"/>
        </w:rPr>
        <w:t>jelomično temeljem provedenog postupka sukcesije od prethodnih teritorijalno-upravnih jedinica, a djelomično temeljem zaključenih različitih pravnih poslova u svrhu realizacije kapitalnih projekata i razvoja komunalne infrastrukture. Ažuriranje podataka provodi se kontinuirano i uvjetovano je suradnjom sa drugim upravnim i sudskim tijelima obzirom na zakonom propisane postupke koji se provode po službenoj dužnosti radi usklađivanja stvarnog stanja sa zemljišnoknjižnim stanjem i registrom nekretnina.</w:t>
      </w:r>
    </w:p>
    <w:p w14:paraId="627C325E" w14:textId="77777777" w:rsidR="001E0359" w:rsidRDefault="001E0359" w:rsidP="001E0359">
      <w:pPr>
        <w:spacing w:line="276" w:lineRule="auto"/>
        <w:ind w:firstLine="708"/>
        <w:jc w:val="both"/>
        <w:rPr>
          <w:rFonts w:ascii="Arial" w:hAnsi="Arial" w:cs="Arial"/>
          <w:sz w:val="22"/>
          <w:szCs w:val="22"/>
        </w:rPr>
      </w:pPr>
    </w:p>
    <w:p w14:paraId="51A53D47" w14:textId="77777777" w:rsidR="001E0359" w:rsidRPr="001E0359" w:rsidRDefault="001E0359" w:rsidP="001E0359">
      <w:pPr>
        <w:spacing w:line="276" w:lineRule="auto"/>
        <w:jc w:val="both"/>
        <w:rPr>
          <w:rFonts w:ascii="Arial" w:hAnsi="Arial" w:cs="Arial"/>
          <w:b/>
          <w:bCs/>
          <w:sz w:val="22"/>
          <w:szCs w:val="22"/>
        </w:rPr>
      </w:pPr>
      <w:r w:rsidRPr="001E0359">
        <w:rPr>
          <w:rFonts w:ascii="Arial" w:hAnsi="Arial" w:cs="Arial"/>
          <w:b/>
          <w:bCs/>
          <w:sz w:val="22"/>
          <w:szCs w:val="22"/>
        </w:rPr>
        <w:lastRenderedPageBreak/>
        <w:t>4.</w:t>
      </w:r>
      <w:r w:rsidR="0092006C">
        <w:rPr>
          <w:rFonts w:ascii="Arial" w:hAnsi="Arial" w:cs="Arial"/>
          <w:b/>
          <w:bCs/>
          <w:sz w:val="22"/>
          <w:szCs w:val="22"/>
        </w:rPr>
        <w:t>3</w:t>
      </w:r>
      <w:r w:rsidRPr="001E0359">
        <w:rPr>
          <w:rFonts w:ascii="Arial" w:hAnsi="Arial" w:cs="Arial"/>
          <w:b/>
          <w:bCs/>
          <w:sz w:val="22"/>
          <w:szCs w:val="22"/>
        </w:rPr>
        <w:t xml:space="preserve">.2. </w:t>
      </w:r>
      <w:r w:rsidR="008E43CB" w:rsidRPr="001E0359">
        <w:rPr>
          <w:rFonts w:ascii="Arial" w:hAnsi="Arial" w:cs="Arial"/>
          <w:b/>
          <w:bCs/>
          <w:sz w:val="22"/>
          <w:szCs w:val="22"/>
        </w:rPr>
        <w:t xml:space="preserve">POSLOVNI PROSTORI </w:t>
      </w:r>
    </w:p>
    <w:p w14:paraId="4B2CB3AB" w14:textId="77777777" w:rsidR="001E0359" w:rsidRPr="00462D06" w:rsidRDefault="001E0359" w:rsidP="00921779">
      <w:pPr>
        <w:jc w:val="both"/>
        <w:rPr>
          <w:rFonts w:ascii="Arial" w:hAnsi="Arial" w:cs="Arial"/>
          <w:sz w:val="22"/>
          <w:szCs w:val="22"/>
        </w:rPr>
      </w:pPr>
      <w:r w:rsidRPr="00462D06">
        <w:rPr>
          <w:rFonts w:ascii="Arial" w:hAnsi="Arial" w:cs="Arial"/>
          <w:sz w:val="22"/>
          <w:szCs w:val="22"/>
        </w:rPr>
        <w:t>Općina u svojem vlasništvu ima nekretnine u kojima, osim općinske uprave, djeluju ustanove</w:t>
      </w:r>
      <w:r w:rsidR="006C55B0">
        <w:rPr>
          <w:rFonts w:ascii="Arial" w:hAnsi="Arial" w:cs="Arial"/>
          <w:sz w:val="22"/>
          <w:szCs w:val="22"/>
        </w:rPr>
        <w:t xml:space="preserve"> i poslo</w:t>
      </w:r>
      <w:r w:rsidRPr="00462D06">
        <w:rPr>
          <w:rFonts w:ascii="Arial" w:hAnsi="Arial" w:cs="Arial"/>
          <w:sz w:val="22"/>
          <w:szCs w:val="22"/>
        </w:rPr>
        <w:t xml:space="preserve">vni subjekti koji obavljaju javne, administrativne, obrazovne, kulturne, društvene, ugostiteljske i druge djelatnosti. Na temelju </w:t>
      </w:r>
      <w:r w:rsidR="006C55B0" w:rsidRPr="00221B6F">
        <w:rPr>
          <w:rFonts w:ascii="Arial" w:hAnsi="Arial" w:cs="Arial"/>
          <w:sz w:val="22"/>
          <w:szCs w:val="22"/>
        </w:rPr>
        <w:t>Odluk</w:t>
      </w:r>
      <w:r w:rsidR="006C55B0">
        <w:rPr>
          <w:rFonts w:ascii="Arial" w:hAnsi="Arial" w:cs="Arial"/>
          <w:sz w:val="22"/>
          <w:szCs w:val="22"/>
        </w:rPr>
        <w:t>e</w:t>
      </w:r>
      <w:r w:rsidR="006C55B0" w:rsidRPr="00221B6F">
        <w:rPr>
          <w:rFonts w:ascii="Arial" w:hAnsi="Arial" w:cs="Arial"/>
          <w:sz w:val="22"/>
          <w:szCs w:val="22"/>
        </w:rPr>
        <w:t xml:space="preserve"> o zakupu</w:t>
      </w:r>
      <w:r w:rsidR="006C55B0">
        <w:rPr>
          <w:rFonts w:ascii="Arial" w:hAnsi="Arial" w:cs="Arial"/>
          <w:sz w:val="22"/>
          <w:szCs w:val="22"/>
        </w:rPr>
        <w:t xml:space="preserve"> i kupoprodaji </w:t>
      </w:r>
      <w:r w:rsidR="006C55B0" w:rsidRPr="00221B6F">
        <w:rPr>
          <w:rFonts w:ascii="Arial" w:hAnsi="Arial" w:cs="Arial"/>
          <w:sz w:val="22"/>
          <w:szCs w:val="22"/>
        </w:rPr>
        <w:t xml:space="preserve">poslovnih prostora  (Službene novine Općine </w:t>
      </w:r>
      <w:r w:rsidR="00545CD4">
        <w:rPr>
          <w:rFonts w:ascii="Arial" w:hAnsi="Arial" w:cs="Arial"/>
          <w:sz w:val="22"/>
          <w:szCs w:val="22"/>
        </w:rPr>
        <w:t>Grožnjan Grisignana</w:t>
      </w:r>
      <w:r w:rsidR="006C55B0" w:rsidRPr="00221B6F">
        <w:rPr>
          <w:rFonts w:ascii="Arial" w:hAnsi="Arial" w:cs="Arial"/>
          <w:sz w:val="22"/>
          <w:szCs w:val="22"/>
        </w:rPr>
        <w:t xml:space="preserve"> broj</w:t>
      </w:r>
      <w:r w:rsidR="00A868C7">
        <w:rPr>
          <w:rFonts w:ascii="Arial" w:hAnsi="Arial" w:cs="Arial"/>
          <w:sz w:val="22"/>
          <w:szCs w:val="22"/>
        </w:rPr>
        <w:t xml:space="preserve"> 2/14</w:t>
      </w:r>
      <w:r w:rsidR="006C55B0" w:rsidRPr="00221B6F">
        <w:rPr>
          <w:rFonts w:ascii="Arial" w:hAnsi="Arial" w:cs="Arial"/>
          <w:sz w:val="22"/>
          <w:szCs w:val="22"/>
        </w:rPr>
        <w:t>)</w:t>
      </w:r>
      <w:r w:rsidR="00921779">
        <w:rPr>
          <w:rFonts w:ascii="Arial" w:hAnsi="Arial" w:cs="Arial"/>
          <w:sz w:val="22"/>
          <w:szCs w:val="22"/>
        </w:rPr>
        <w:t>,</w:t>
      </w:r>
      <w:r w:rsidRPr="00462D06">
        <w:rPr>
          <w:rFonts w:ascii="Arial" w:hAnsi="Arial" w:cs="Arial"/>
          <w:sz w:val="22"/>
          <w:szCs w:val="22"/>
        </w:rPr>
        <w:t xml:space="preserve"> Jedinstveni upravni odjel Općine </w:t>
      </w:r>
      <w:r w:rsidR="00CB3F11">
        <w:rPr>
          <w:rFonts w:ascii="Arial" w:hAnsi="Arial" w:cs="Arial"/>
          <w:sz w:val="22"/>
          <w:szCs w:val="22"/>
        </w:rPr>
        <w:t>Grožnjan Grisignana</w:t>
      </w:r>
      <w:r w:rsidRPr="00462D06">
        <w:rPr>
          <w:rFonts w:ascii="Arial" w:hAnsi="Arial" w:cs="Arial"/>
          <w:sz w:val="22"/>
          <w:szCs w:val="22"/>
        </w:rPr>
        <w:t xml:space="preserve"> provodi natječaje za davanje u zakup poslovnih prostora u vlasništvu Općine te </w:t>
      </w:r>
      <w:r w:rsidR="00E44511">
        <w:rPr>
          <w:rFonts w:ascii="Arial" w:hAnsi="Arial" w:cs="Arial"/>
          <w:sz w:val="22"/>
          <w:szCs w:val="22"/>
        </w:rPr>
        <w:t xml:space="preserve"> sukladno zakonskim odredbama, </w:t>
      </w:r>
      <w:r w:rsidRPr="00462D06">
        <w:rPr>
          <w:rFonts w:ascii="Arial" w:hAnsi="Arial" w:cs="Arial"/>
          <w:sz w:val="22"/>
          <w:szCs w:val="22"/>
        </w:rPr>
        <w:t>produžuje ugovore o zakupu poslovnog prostora sadašnjem zakupniku koji uredno izvršava obveze iz ugovora o zakupu poslovnog prostora</w:t>
      </w:r>
      <w:r w:rsidR="00E44511">
        <w:rPr>
          <w:rFonts w:ascii="Arial" w:hAnsi="Arial" w:cs="Arial"/>
          <w:sz w:val="22"/>
          <w:szCs w:val="22"/>
        </w:rPr>
        <w:t xml:space="preserve"> bez provedbe javnog natječaja.</w:t>
      </w:r>
    </w:p>
    <w:p w14:paraId="0CF59006" w14:textId="77777777" w:rsidR="001E0359" w:rsidRPr="00462D06" w:rsidRDefault="001E0359" w:rsidP="001E0359">
      <w:pPr>
        <w:spacing w:line="276" w:lineRule="auto"/>
        <w:ind w:firstLine="708"/>
        <w:jc w:val="both"/>
        <w:rPr>
          <w:rFonts w:ascii="Arial" w:hAnsi="Arial" w:cs="Arial"/>
          <w:sz w:val="22"/>
          <w:szCs w:val="22"/>
        </w:rPr>
      </w:pPr>
      <w:r w:rsidRPr="00462D06">
        <w:rPr>
          <w:rFonts w:ascii="Arial" w:hAnsi="Arial" w:cs="Arial"/>
          <w:sz w:val="22"/>
          <w:szCs w:val="22"/>
        </w:rPr>
        <w:t xml:space="preserve">Za zakup navedenih prostora, Općina naplaćuje zakupninu od zakupnika. </w:t>
      </w:r>
    </w:p>
    <w:p w14:paraId="43A2F50B" w14:textId="77777777" w:rsidR="001E0359" w:rsidRPr="00462D06" w:rsidRDefault="001E0359" w:rsidP="001E0359">
      <w:pPr>
        <w:spacing w:line="276" w:lineRule="auto"/>
        <w:ind w:firstLine="708"/>
        <w:jc w:val="both"/>
        <w:rPr>
          <w:rFonts w:ascii="Arial" w:hAnsi="Arial" w:cs="Arial"/>
          <w:sz w:val="22"/>
          <w:szCs w:val="22"/>
        </w:rPr>
      </w:pPr>
      <w:r w:rsidRPr="00462D06">
        <w:rPr>
          <w:rFonts w:ascii="Arial" w:hAnsi="Arial" w:cs="Arial"/>
          <w:sz w:val="22"/>
          <w:szCs w:val="22"/>
        </w:rPr>
        <w:t xml:space="preserve">Za prostore u vlasništvu Općine koji  nisu predviđeni kao poslovni prostori već su predviđeni kao društveni prostori za potrebe udruga </w:t>
      </w:r>
      <w:r w:rsidR="00462951">
        <w:rPr>
          <w:rFonts w:ascii="Arial" w:hAnsi="Arial" w:cs="Arial"/>
          <w:sz w:val="22"/>
          <w:szCs w:val="22"/>
        </w:rPr>
        <w:t xml:space="preserve">sa sjedištem na području Općine Grožnjan Grisignana, </w:t>
      </w:r>
      <w:r w:rsidRPr="00462D06">
        <w:rPr>
          <w:rFonts w:ascii="Arial" w:hAnsi="Arial" w:cs="Arial"/>
          <w:sz w:val="22"/>
          <w:szCs w:val="22"/>
        </w:rPr>
        <w:t xml:space="preserve">koje provode aktivnosti od interesa za opće dobro, a koji su ujedno korisnici proračuna Općine </w:t>
      </w:r>
      <w:r w:rsidR="00CB3F11">
        <w:rPr>
          <w:rFonts w:ascii="Arial" w:hAnsi="Arial" w:cs="Arial"/>
          <w:sz w:val="22"/>
          <w:szCs w:val="22"/>
        </w:rPr>
        <w:t>Grožnjan Grisignana</w:t>
      </w:r>
      <w:r w:rsidRPr="00462D06">
        <w:rPr>
          <w:rFonts w:ascii="Arial" w:hAnsi="Arial" w:cs="Arial"/>
          <w:sz w:val="22"/>
          <w:szCs w:val="22"/>
        </w:rPr>
        <w:t xml:space="preserve"> sklapaju se ugovori o korištenju prostora koji su nenaplatni i kojim se detaljno reguliraju međusobna prava i obveze obiju ugovornih strana.</w:t>
      </w:r>
    </w:p>
    <w:p w14:paraId="5D9F900B" w14:textId="77777777" w:rsidR="001E0359" w:rsidRPr="00D4513C" w:rsidRDefault="001E0359" w:rsidP="001E0359">
      <w:pPr>
        <w:rPr>
          <w:b/>
          <w:sz w:val="22"/>
          <w:szCs w:val="22"/>
        </w:rPr>
      </w:pPr>
    </w:p>
    <w:p w14:paraId="4D65E929" w14:textId="77777777" w:rsidR="001E0359" w:rsidRPr="00D4513C" w:rsidRDefault="001E0359" w:rsidP="001E0359">
      <w:pPr>
        <w:rPr>
          <w:rFonts w:ascii="Arial" w:hAnsi="Arial" w:cs="Arial"/>
          <w:b/>
          <w:sz w:val="22"/>
          <w:szCs w:val="22"/>
        </w:rPr>
      </w:pPr>
      <w:r w:rsidRPr="00D4513C">
        <w:rPr>
          <w:rFonts w:ascii="Arial" w:hAnsi="Arial" w:cs="Arial"/>
          <w:b/>
          <w:sz w:val="22"/>
          <w:szCs w:val="22"/>
        </w:rPr>
        <w:t>POSLOVNI PROSTORI</w:t>
      </w:r>
    </w:p>
    <w:p w14:paraId="59AEAAB3" w14:textId="77777777" w:rsidR="0092006C" w:rsidRDefault="001E0359" w:rsidP="001E0359">
      <w:pPr>
        <w:jc w:val="both"/>
        <w:rPr>
          <w:rFonts w:ascii="Arial" w:hAnsi="Arial" w:cs="Arial"/>
          <w:sz w:val="22"/>
          <w:szCs w:val="22"/>
        </w:rPr>
      </w:pPr>
      <w:r w:rsidRPr="00D4513C">
        <w:rPr>
          <w:rFonts w:ascii="Arial" w:hAnsi="Arial" w:cs="Arial"/>
          <w:sz w:val="22"/>
          <w:szCs w:val="22"/>
        </w:rPr>
        <w:t xml:space="preserve">Općina </w:t>
      </w:r>
      <w:r w:rsidR="00462951">
        <w:rPr>
          <w:rFonts w:ascii="Arial" w:hAnsi="Arial" w:cs="Arial"/>
          <w:sz w:val="22"/>
          <w:szCs w:val="22"/>
        </w:rPr>
        <w:t>Grožnjan - Grisignana</w:t>
      </w:r>
      <w:r w:rsidRPr="00D4513C">
        <w:rPr>
          <w:rFonts w:ascii="Arial" w:hAnsi="Arial" w:cs="Arial"/>
          <w:sz w:val="22"/>
          <w:szCs w:val="22"/>
        </w:rPr>
        <w:t xml:space="preserve"> vlasnik je </w:t>
      </w:r>
      <w:r w:rsidR="00462951">
        <w:rPr>
          <w:rFonts w:ascii="Arial" w:hAnsi="Arial" w:cs="Arial"/>
          <w:sz w:val="22"/>
          <w:szCs w:val="22"/>
        </w:rPr>
        <w:t>slijedećih</w:t>
      </w:r>
      <w:r w:rsidR="00071802">
        <w:rPr>
          <w:rFonts w:ascii="Arial" w:hAnsi="Arial" w:cs="Arial"/>
          <w:sz w:val="22"/>
          <w:szCs w:val="22"/>
        </w:rPr>
        <w:t xml:space="preserve"> </w:t>
      </w:r>
      <w:r w:rsidRPr="00D4513C">
        <w:rPr>
          <w:rFonts w:ascii="Arial" w:hAnsi="Arial" w:cs="Arial"/>
          <w:sz w:val="22"/>
          <w:szCs w:val="22"/>
        </w:rPr>
        <w:t>poslovn</w:t>
      </w:r>
      <w:r w:rsidR="00462951">
        <w:rPr>
          <w:rFonts w:ascii="Arial" w:hAnsi="Arial" w:cs="Arial"/>
          <w:sz w:val="22"/>
          <w:szCs w:val="22"/>
        </w:rPr>
        <w:t>ih</w:t>
      </w:r>
      <w:r w:rsidRPr="00D4513C">
        <w:rPr>
          <w:rFonts w:ascii="Arial" w:hAnsi="Arial" w:cs="Arial"/>
          <w:sz w:val="22"/>
          <w:szCs w:val="22"/>
        </w:rPr>
        <w:t xml:space="preserve"> prostora</w:t>
      </w:r>
      <w:r w:rsidR="00FF0074">
        <w:rPr>
          <w:rFonts w:ascii="Arial" w:hAnsi="Arial" w:cs="Arial"/>
          <w:sz w:val="22"/>
          <w:szCs w:val="22"/>
        </w:rPr>
        <w:t>, koje daje u zakup</w:t>
      </w:r>
      <w:r w:rsidR="0092006C" w:rsidRPr="00D4513C">
        <w:rPr>
          <w:rFonts w:ascii="Arial" w:hAnsi="Arial" w:cs="Arial"/>
          <w:sz w:val="22"/>
          <w:szCs w:val="22"/>
        </w:rPr>
        <w:t>:</w:t>
      </w:r>
    </w:p>
    <w:p w14:paraId="1CD788F2" w14:textId="77777777" w:rsidR="00DD458D" w:rsidRDefault="00DD458D" w:rsidP="001E0359">
      <w:pPr>
        <w:jc w:val="both"/>
        <w:rPr>
          <w:rFonts w:ascii="Arial" w:hAnsi="Arial" w:cs="Arial"/>
          <w:sz w:val="22"/>
          <w:szCs w:val="22"/>
        </w:rPr>
      </w:pPr>
    </w:p>
    <w:tbl>
      <w:tblPr>
        <w:tblW w:w="9488" w:type="dxa"/>
        <w:tblInd w:w="118" w:type="dxa"/>
        <w:tblLayout w:type="fixed"/>
        <w:tblLook w:val="04A0" w:firstRow="1" w:lastRow="0" w:firstColumn="1" w:lastColumn="0" w:noHBand="0" w:noVBand="1"/>
      </w:tblPr>
      <w:tblGrid>
        <w:gridCol w:w="565"/>
        <w:gridCol w:w="985"/>
        <w:gridCol w:w="1275"/>
        <w:gridCol w:w="1843"/>
        <w:gridCol w:w="992"/>
        <w:gridCol w:w="993"/>
        <w:gridCol w:w="850"/>
        <w:gridCol w:w="709"/>
        <w:gridCol w:w="1276"/>
      </w:tblGrid>
      <w:tr w:rsidR="00651975" w14:paraId="4DE0964E" w14:textId="77777777" w:rsidTr="00651975">
        <w:trPr>
          <w:trHeight w:val="613"/>
        </w:trPr>
        <w:tc>
          <w:tcPr>
            <w:tcW w:w="565" w:type="dxa"/>
            <w:tcBorders>
              <w:top w:val="single" w:sz="4" w:space="0" w:color="auto"/>
              <w:left w:val="single" w:sz="8" w:space="0" w:color="auto"/>
              <w:bottom w:val="single" w:sz="8" w:space="0" w:color="auto"/>
              <w:right w:val="single" w:sz="8" w:space="0" w:color="auto"/>
            </w:tcBorders>
            <w:shd w:val="clear" w:color="000000" w:fill="FFFF00"/>
            <w:hideMark/>
          </w:tcPr>
          <w:p w14:paraId="13AD5F51" w14:textId="77777777" w:rsidR="00424CB7" w:rsidRDefault="00424CB7">
            <w:pPr>
              <w:jc w:val="center"/>
              <w:rPr>
                <w:rFonts w:ascii="Calibri" w:hAnsi="Calibri" w:cs="Calibri"/>
                <w:b/>
                <w:bCs/>
                <w:i/>
                <w:iCs/>
                <w:color w:val="000000"/>
                <w:sz w:val="22"/>
                <w:szCs w:val="22"/>
              </w:rPr>
            </w:pPr>
            <w:r>
              <w:rPr>
                <w:rFonts w:ascii="Calibri" w:hAnsi="Calibri" w:cs="Calibri"/>
                <w:b/>
                <w:bCs/>
                <w:i/>
                <w:iCs/>
                <w:color w:val="000000"/>
                <w:sz w:val="22"/>
                <w:szCs w:val="22"/>
              </w:rPr>
              <w:t>Red br.</w:t>
            </w:r>
          </w:p>
        </w:tc>
        <w:tc>
          <w:tcPr>
            <w:tcW w:w="985" w:type="dxa"/>
            <w:tcBorders>
              <w:top w:val="single" w:sz="8" w:space="0" w:color="auto"/>
              <w:left w:val="nil"/>
              <w:bottom w:val="single" w:sz="8" w:space="0" w:color="auto"/>
              <w:right w:val="single" w:sz="8" w:space="0" w:color="auto"/>
            </w:tcBorders>
            <w:shd w:val="clear" w:color="000000" w:fill="FFFF00"/>
            <w:noWrap/>
            <w:hideMark/>
          </w:tcPr>
          <w:p w14:paraId="7D2E7120" w14:textId="77777777" w:rsidR="00424CB7" w:rsidRPr="00F04F09" w:rsidRDefault="00424CB7">
            <w:pPr>
              <w:jc w:val="center"/>
              <w:rPr>
                <w:rFonts w:ascii="Calibri" w:hAnsi="Calibri" w:cs="Calibri"/>
                <w:b/>
                <w:bCs/>
                <w:i/>
                <w:iCs/>
                <w:color w:val="000000"/>
                <w:sz w:val="20"/>
                <w:szCs w:val="20"/>
              </w:rPr>
            </w:pPr>
            <w:r w:rsidRPr="00F04F09">
              <w:rPr>
                <w:rFonts w:ascii="Calibri" w:hAnsi="Calibri" w:cs="Calibri"/>
                <w:b/>
                <w:bCs/>
                <w:i/>
                <w:iCs/>
                <w:color w:val="000000"/>
                <w:sz w:val="20"/>
                <w:szCs w:val="20"/>
              </w:rPr>
              <w:t>k.o</w:t>
            </w:r>
            <w:r w:rsidR="006B69DC">
              <w:rPr>
                <w:rFonts w:ascii="Calibri" w:hAnsi="Calibri" w:cs="Calibri"/>
                <w:b/>
                <w:bCs/>
                <w:i/>
                <w:iCs/>
                <w:color w:val="000000"/>
                <w:sz w:val="20"/>
                <w:szCs w:val="20"/>
              </w:rPr>
              <w:t>.</w:t>
            </w:r>
          </w:p>
        </w:tc>
        <w:tc>
          <w:tcPr>
            <w:tcW w:w="1275" w:type="dxa"/>
            <w:tcBorders>
              <w:top w:val="single" w:sz="8" w:space="0" w:color="auto"/>
              <w:left w:val="nil"/>
              <w:bottom w:val="single" w:sz="8" w:space="0" w:color="auto"/>
              <w:right w:val="single" w:sz="8" w:space="0" w:color="auto"/>
            </w:tcBorders>
            <w:shd w:val="clear" w:color="000000" w:fill="FFFF00"/>
            <w:hideMark/>
          </w:tcPr>
          <w:p w14:paraId="79B6DC7F" w14:textId="77777777" w:rsidR="00424CB7" w:rsidRPr="00F04F09" w:rsidRDefault="00424CB7">
            <w:pPr>
              <w:jc w:val="center"/>
              <w:rPr>
                <w:rFonts w:ascii="Calibri" w:hAnsi="Calibri" w:cs="Calibri"/>
                <w:b/>
                <w:bCs/>
                <w:i/>
                <w:iCs/>
                <w:color w:val="000000"/>
                <w:sz w:val="20"/>
                <w:szCs w:val="20"/>
              </w:rPr>
            </w:pPr>
            <w:r w:rsidRPr="00F04F09">
              <w:rPr>
                <w:rFonts w:ascii="Calibri" w:hAnsi="Calibri" w:cs="Calibri"/>
                <w:b/>
                <w:bCs/>
                <w:i/>
                <w:iCs/>
                <w:color w:val="000000"/>
                <w:sz w:val="20"/>
                <w:szCs w:val="20"/>
              </w:rPr>
              <w:t>Naselje</w:t>
            </w:r>
          </w:p>
        </w:tc>
        <w:tc>
          <w:tcPr>
            <w:tcW w:w="1843" w:type="dxa"/>
            <w:tcBorders>
              <w:top w:val="single" w:sz="8" w:space="0" w:color="auto"/>
              <w:left w:val="nil"/>
              <w:bottom w:val="single" w:sz="8" w:space="0" w:color="auto"/>
              <w:right w:val="single" w:sz="8" w:space="0" w:color="auto"/>
            </w:tcBorders>
            <w:shd w:val="clear" w:color="000000" w:fill="FFFF00"/>
            <w:noWrap/>
            <w:hideMark/>
          </w:tcPr>
          <w:p w14:paraId="7735E859" w14:textId="77777777" w:rsidR="00424CB7" w:rsidRPr="00F04F09" w:rsidRDefault="00424CB7">
            <w:pPr>
              <w:jc w:val="center"/>
              <w:rPr>
                <w:rFonts w:ascii="Calibri" w:hAnsi="Calibri" w:cs="Calibri"/>
                <w:b/>
                <w:bCs/>
                <w:i/>
                <w:iCs/>
                <w:color w:val="000000"/>
                <w:sz w:val="20"/>
                <w:szCs w:val="20"/>
              </w:rPr>
            </w:pPr>
            <w:r w:rsidRPr="00F04F09">
              <w:rPr>
                <w:rFonts w:ascii="Calibri" w:hAnsi="Calibri" w:cs="Calibri"/>
                <w:b/>
                <w:bCs/>
                <w:i/>
                <w:iCs/>
                <w:color w:val="000000"/>
                <w:sz w:val="20"/>
                <w:szCs w:val="20"/>
              </w:rPr>
              <w:t xml:space="preserve">Poslovni prostor </w:t>
            </w:r>
          </w:p>
        </w:tc>
        <w:tc>
          <w:tcPr>
            <w:tcW w:w="992" w:type="dxa"/>
            <w:tcBorders>
              <w:top w:val="single" w:sz="8" w:space="0" w:color="auto"/>
              <w:left w:val="nil"/>
              <w:bottom w:val="single" w:sz="8" w:space="0" w:color="auto"/>
              <w:right w:val="single" w:sz="8" w:space="0" w:color="auto"/>
            </w:tcBorders>
            <w:shd w:val="clear" w:color="000000" w:fill="FFFF00"/>
            <w:hideMark/>
          </w:tcPr>
          <w:p w14:paraId="6A1F940B" w14:textId="77777777" w:rsidR="00424CB7" w:rsidRPr="00F04F09" w:rsidRDefault="00424CB7">
            <w:pPr>
              <w:jc w:val="right"/>
              <w:rPr>
                <w:rFonts w:ascii="Calibri" w:hAnsi="Calibri" w:cs="Calibri"/>
                <w:b/>
                <w:bCs/>
                <w:i/>
                <w:iCs/>
                <w:color w:val="000000"/>
                <w:sz w:val="20"/>
                <w:szCs w:val="20"/>
              </w:rPr>
            </w:pPr>
            <w:r w:rsidRPr="00F04F09">
              <w:rPr>
                <w:rFonts w:ascii="Calibri" w:hAnsi="Calibri" w:cs="Calibri"/>
                <w:b/>
                <w:bCs/>
                <w:i/>
                <w:iCs/>
                <w:color w:val="000000"/>
                <w:sz w:val="20"/>
                <w:szCs w:val="20"/>
              </w:rPr>
              <w:t>Površina u m2</w:t>
            </w:r>
          </w:p>
        </w:tc>
        <w:tc>
          <w:tcPr>
            <w:tcW w:w="993" w:type="dxa"/>
            <w:tcBorders>
              <w:top w:val="single" w:sz="8" w:space="0" w:color="auto"/>
              <w:left w:val="nil"/>
              <w:bottom w:val="single" w:sz="8" w:space="0" w:color="auto"/>
              <w:right w:val="nil"/>
            </w:tcBorders>
            <w:shd w:val="clear" w:color="000000" w:fill="FFFF00"/>
            <w:hideMark/>
          </w:tcPr>
          <w:p w14:paraId="587F519F" w14:textId="77777777" w:rsidR="00424CB7" w:rsidRPr="00F04F09" w:rsidRDefault="00424CB7">
            <w:pPr>
              <w:jc w:val="center"/>
              <w:rPr>
                <w:rFonts w:ascii="Calibri" w:hAnsi="Calibri" w:cs="Calibri"/>
                <w:b/>
                <w:bCs/>
                <w:i/>
                <w:iCs/>
                <w:color w:val="000000"/>
                <w:sz w:val="20"/>
                <w:szCs w:val="20"/>
              </w:rPr>
            </w:pPr>
            <w:r w:rsidRPr="00F04F09">
              <w:rPr>
                <w:rFonts w:ascii="Calibri" w:hAnsi="Calibri" w:cs="Calibri"/>
                <w:b/>
                <w:bCs/>
                <w:i/>
                <w:iCs/>
                <w:color w:val="000000"/>
                <w:sz w:val="20"/>
                <w:szCs w:val="20"/>
              </w:rPr>
              <w:t>Vlasni</w:t>
            </w:r>
            <w:r w:rsidR="00FF0074">
              <w:rPr>
                <w:rFonts w:ascii="Calibri" w:hAnsi="Calibri" w:cs="Calibri"/>
                <w:b/>
                <w:bCs/>
                <w:i/>
                <w:iCs/>
                <w:color w:val="000000"/>
                <w:sz w:val="20"/>
                <w:szCs w:val="20"/>
              </w:rPr>
              <w:t>š-</w:t>
            </w:r>
            <w:r w:rsidRPr="00F04F09">
              <w:rPr>
                <w:rFonts w:ascii="Calibri" w:hAnsi="Calibri" w:cs="Calibri"/>
                <w:b/>
                <w:bCs/>
                <w:i/>
                <w:iCs/>
                <w:color w:val="000000"/>
                <w:sz w:val="20"/>
                <w:szCs w:val="20"/>
              </w:rPr>
              <w:t xml:space="preserve"> tvo</w:t>
            </w:r>
          </w:p>
        </w:tc>
        <w:tc>
          <w:tcPr>
            <w:tcW w:w="850" w:type="dxa"/>
            <w:tcBorders>
              <w:top w:val="single" w:sz="8" w:space="0" w:color="auto"/>
              <w:left w:val="single" w:sz="8" w:space="0" w:color="auto"/>
              <w:bottom w:val="single" w:sz="8" w:space="0" w:color="auto"/>
              <w:right w:val="single" w:sz="8" w:space="0" w:color="auto"/>
            </w:tcBorders>
            <w:shd w:val="clear" w:color="000000" w:fill="FFFF00"/>
            <w:noWrap/>
            <w:hideMark/>
          </w:tcPr>
          <w:p w14:paraId="276B229F" w14:textId="77777777" w:rsidR="00424CB7" w:rsidRPr="00F04F09" w:rsidRDefault="00424CB7">
            <w:pPr>
              <w:jc w:val="right"/>
              <w:rPr>
                <w:rFonts w:ascii="Calibri" w:hAnsi="Calibri" w:cs="Calibri"/>
                <w:b/>
                <w:bCs/>
                <w:i/>
                <w:iCs/>
                <w:color w:val="000000"/>
                <w:sz w:val="20"/>
                <w:szCs w:val="20"/>
              </w:rPr>
            </w:pPr>
            <w:r w:rsidRPr="00F04F09">
              <w:rPr>
                <w:rFonts w:ascii="Calibri" w:hAnsi="Calibri" w:cs="Calibri"/>
                <w:b/>
                <w:bCs/>
                <w:i/>
                <w:iCs/>
                <w:color w:val="000000"/>
                <w:sz w:val="20"/>
                <w:szCs w:val="20"/>
              </w:rPr>
              <w:t>ZK.</w:t>
            </w:r>
            <w:r w:rsidR="006B69DC">
              <w:rPr>
                <w:rFonts w:ascii="Calibri" w:hAnsi="Calibri" w:cs="Calibri"/>
                <w:b/>
                <w:bCs/>
                <w:i/>
                <w:iCs/>
                <w:color w:val="000000"/>
                <w:sz w:val="20"/>
                <w:szCs w:val="20"/>
              </w:rPr>
              <w:t xml:space="preserve"> </w:t>
            </w:r>
            <w:r w:rsidRPr="00F04F09">
              <w:rPr>
                <w:rFonts w:ascii="Calibri" w:hAnsi="Calibri" w:cs="Calibri"/>
                <w:b/>
                <w:bCs/>
                <w:i/>
                <w:iCs/>
                <w:color w:val="000000"/>
                <w:sz w:val="20"/>
                <w:szCs w:val="20"/>
              </w:rPr>
              <w:t>ul.</w:t>
            </w:r>
          </w:p>
        </w:tc>
        <w:tc>
          <w:tcPr>
            <w:tcW w:w="709" w:type="dxa"/>
            <w:tcBorders>
              <w:top w:val="single" w:sz="8" w:space="0" w:color="auto"/>
              <w:left w:val="nil"/>
              <w:bottom w:val="single" w:sz="8" w:space="0" w:color="auto"/>
              <w:right w:val="single" w:sz="8" w:space="0" w:color="auto"/>
            </w:tcBorders>
            <w:shd w:val="clear" w:color="000000" w:fill="FFFF00"/>
            <w:noWrap/>
            <w:hideMark/>
          </w:tcPr>
          <w:p w14:paraId="541BE9C7" w14:textId="77777777" w:rsidR="00424CB7" w:rsidRPr="00F04F09" w:rsidRDefault="00424CB7">
            <w:pPr>
              <w:jc w:val="right"/>
              <w:rPr>
                <w:rFonts w:ascii="Calibri" w:hAnsi="Calibri" w:cs="Calibri"/>
                <w:b/>
                <w:bCs/>
                <w:i/>
                <w:iCs/>
                <w:color w:val="000000"/>
                <w:sz w:val="20"/>
                <w:szCs w:val="20"/>
              </w:rPr>
            </w:pPr>
            <w:r w:rsidRPr="00F04F09">
              <w:rPr>
                <w:rFonts w:ascii="Calibri" w:hAnsi="Calibri" w:cs="Calibri"/>
                <w:b/>
                <w:bCs/>
                <w:i/>
                <w:iCs/>
                <w:color w:val="000000"/>
                <w:sz w:val="20"/>
                <w:szCs w:val="20"/>
              </w:rPr>
              <w:t>P.L</w:t>
            </w:r>
          </w:p>
        </w:tc>
        <w:tc>
          <w:tcPr>
            <w:tcW w:w="1276" w:type="dxa"/>
            <w:tcBorders>
              <w:top w:val="single" w:sz="4" w:space="0" w:color="auto"/>
              <w:left w:val="nil"/>
              <w:bottom w:val="single" w:sz="8" w:space="0" w:color="auto"/>
              <w:right w:val="single" w:sz="8" w:space="0" w:color="auto"/>
            </w:tcBorders>
            <w:shd w:val="clear" w:color="000000" w:fill="FFFF00"/>
            <w:hideMark/>
          </w:tcPr>
          <w:p w14:paraId="4DE46417" w14:textId="77777777" w:rsidR="00424CB7" w:rsidRPr="003411CE" w:rsidRDefault="00424CB7">
            <w:pPr>
              <w:jc w:val="center"/>
              <w:rPr>
                <w:rFonts w:ascii="Calibri" w:hAnsi="Calibri" w:cs="Calibri"/>
                <w:b/>
                <w:bCs/>
                <w:i/>
                <w:iCs/>
                <w:color w:val="000000"/>
                <w:sz w:val="18"/>
                <w:szCs w:val="18"/>
              </w:rPr>
            </w:pPr>
            <w:r w:rsidRPr="003411CE">
              <w:rPr>
                <w:rFonts w:ascii="Calibri" w:hAnsi="Calibri" w:cs="Calibri"/>
                <w:b/>
                <w:bCs/>
                <w:i/>
                <w:iCs/>
                <w:color w:val="000000"/>
                <w:sz w:val="18"/>
                <w:szCs w:val="18"/>
              </w:rPr>
              <w:t xml:space="preserve">Napomena </w:t>
            </w:r>
          </w:p>
        </w:tc>
      </w:tr>
      <w:tr w:rsidR="003411CE" w14:paraId="384F1F38" w14:textId="77777777" w:rsidTr="00EF3604">
        <w:trPr>
          <w:trHeight w:val="1362"/>
        </w:trPr>
        <w:tc>
          <w:tcPr>
            <w:tcW w:w="565" w:type="dxa"/>
            <w:tcBorders>
              <w:top w:val="nil"/>
              <w:left w:val="single" w:sz="8" w:space="0" w:color="auto"/>
              <w:bottom w:val="single" w:sz="8" w:space="0" w:color="auto"/>
              <w:right w:val="single" w:sz="8" w:space="0" w:color="auto"/>
            </w:tcBorders>
            <w:shd w:val="clear" w:color="auto" w:fill="auto"/>
            <w:noWrap/>
            <w:vAlign w:val="center"/>
            <w:hideMark/>
          </w:tcPr>
          <w:p w14:paraId="3BF300E8"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1.</w:t>
            </w:r>
          </w:p>
        </w:tc>
        <w:tc>
          <w:tcPr>
            <w:tcW w:w="985" w:type="dxa"/>
            <w:tcBorders>
              <w:top w:val="nil"/>
              <w:left w:val="nil"/>
              <w:bottom w:val="single" w:sz="8" w:space="0" w:color="auto"/>
              <w:right w:val="single" w:sz="8" w:space="0" w:color="auto"/>
            </w:tcBorders>
            <w:shd w:val="clear" w:color="auto" w:fill="auto"/>
            <w:vAlign w:val="center"/>
            <w:hideMark/>
          </w:tcPr>
          <w:p w14:paraId="7476A490"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nil"/>
              <w:left w:val="nil"/>
              <w:bottom w:val="single" w:sz="8" w:space="0" w:color="auto"/>
              <w:right w:val="nil"/>
            </w:tcBorders>
            <w:shd w:val="clear" w:color="auto" w:fill="auto"/>
            <w:noWrap/>
            <w:vAlign w:val="center"/>
            <w:hideMark/>
          </w:tcPr>
          <w:p w14:paraId="069411D1"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Grožnjan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14:paraId="797C28CF"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Dio u zgradi na k.č. 161/1 zgr., u prizemlju zgrade u ulici Umberta Gorjana 1</w:t>
            </w:r>
          </w:p>
        </w:tc>
        <w:tc>
          <w:tcPr>
            <w:tcW w:w="992" w:type="dxa"/>
            <w:tcBorders>
              <w:top w:val="nil"/>
              <w:left w:val="nil"/>
              <w:bottom w:val="single" w:sz="8" w:space="0" w:color="auto"/>
              <w:right w:val="single" w:sz="8" w:space="0" w:color="auto"/>
            </w:tcBorders>
            <w:shd w:val="clear" w:color="auto" w:fill="auto"/>
            <w:noWrap/>
            <w:vAlign w:val="center"/>
            <w:hideMark/>
          </w:tcPr>
          <w:p w14:paraId="2B367BA5"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63</w:t>
            </w:r>
          </w:p>
        </w:tc>
        <w:tc>
          <w:tcPr>
            <w:tcW w:w="993" w:type="dxa"/>
            <w:tcBorders>
              <w:top w:val="nil"/>
              <w:left w:val="nil"/>
              <w:bottom w:val="single" w:sz="8" w:space="0" w:color="auto"/>
              <w:right w:val="single" w:sz="8" w:space="0" w:color="auto"/>
            </w:tcBorders>
            <w:shd w:val="clear" w:color="auto" w:fill="auto"/>
            <w:noWrap/>
            <w:vAlign w:val="center"/>
            <w:hideMark/>
          </w:tcPr>
          <w:p w14:paraId="643238E3"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1/1 OG </w:t>
            </w:r>
          </w:p>
        </w:tc>
        <w:tc>
          <w:tcPr>
            <w:tcW w:w="850" w:type="dxa"/>
            <w:tcBorders>
              <w:top w:val="nil"/>
              <w:left w:val="nil"/>
              <w:bottom w:val="single" w:sz="8" w:space="0" w:color="auto"/>
              <w:right w:val="single" w:sz="8" w:space="0" w:color="auto"/>
            </w:tcBorders>
            <w:shd w:val="clear" w:color="auto" w:fill="auto"/>
            <w:noWrap/>
            <w:vAlign w:val="center"/>
            <w:hideMark/>
          </w:tcPr>
          <w:p w14:paraId="75BD5565"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1694</w:t>
            </w:r>
          </w:p>
        </w:tc>
        <w:tc>
          <w:tcPr>
            <w:tcW w:w="709" w:type="dxa"/>
            <w:tcBorders>
              <w:top w:val="nil"/>
              <w:left w:val="nil"/>
              <w:bottom w:val="single" w:sz="8" w:space="0" w:color="auto"/>
              <w:right w:val="single" w:sz="8" w:space="0" w:color="auto"/>
            </w:tcBorders>
            <w:shd w:val="clear" w:color="auto" w:fill="auto"/>
            <w:noWrap/>
            <w:vAlign w:val="center"/>
            <w:hideMark/>
          </w:tcPr>
          <w:p w14:paraId="7B820A56"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808</w:t>
            </w:r>
          </w:p>
        </w:tc>
        <w:tc>
          <w:tcPr>
            <w:tcW w:w="1276" w:type="dxa"/>
            <w:tcBorders>
              <w:top w:val="nil"/>
              <w:left w:val="nil"/>
              <w:bottom w:val="single" w:sz="8" w:space="0" w:color="auto"/>
              <w:right w:val="single" w:sz="8" w:space="0" w:color="auto"/>
            </w:tcBorders>
            <w:shd w:val="clear" w:color="auto" w:fill="auto"/>
            <w:vAlign w:val="center"/>
            <w:hideMark/>
          </w:tcPr>
          <w:p w14:paraId="46D36ED1"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Zakup do 31.08.2024.g.</w:t>
            </w:r>
          </w:p>
        </w:tc>
      </w:tr>
      <w:tr w:rsidR="003411CE" w14:paraId="05B35E06" w14:textId="77777777" w:rsidTr="00A656C7">
        <w:trPr>
          <w:trHeight w:val="1396"/>
        </w:trPr>
        <w:tc>
          <w:tcPr>
            <w:tcW w:w="565" w:type="dxa"/>
            <w:tcBorders>
              <w:top w:val="nil"/>
              <w:left w:val="single" w:sz="8" w:space="0" w:color="auto"/>
              <w:bottom w:val="single" w:sz="8" w:space="0" w:color="auto"/>
              <w:right w:val="single" w:sz="8" w:space="0" w:color="auto"/>
            </w:tcBorders>
            <w:shd w:val="clear" w:color="auto" w:fill="auto"/>
            <w:noWrap/>
            <w:vAlign w:val="center"/>
            <w:hideMark/>
          </w:tcPr>
          <w:p w14:paraId="4E6D7246"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 xml:space="preserve">2. </w:t>
            </w:r>
          </w:p>
        </w:tc>
        <w:tc>
          <w:tcPr>
            <w:tcW w:w="985" w:type="dxa"/>
            <w:tcBorders>
              <w:top w:val="nil"/>
              <w:left w:val="nil"/>
              <w:bottom w:val="single" w:sz="8" w:space="0" w:color="auto"/>
              <w:right w:val="single" w:sz="8" w:space="0" w:color="auto"/>
            </w:tcBorders>
            <w:shd w:val="clear" w:color="auto" w:fill="auto"/>
            <w:vAlign w:val="center"/>
            <w:hideMark/>
          </w:tcPr>
          <w:p w14:paraId="57C5B37B"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nil"/>
              <w:left w:val="nil"/>
              <w:bottom w:val="single" w:sz="8" w:space="0" w:color="auto"/>
              <w:right w:val="nil"/>
            </w:tcBorders>
            <w:shd w:val="clear" w:color="auto" w:fill="auto"/>
            <w:noWrap/>
            <w:vAlign w:val="center"/>
            <w:hideMark/>
          </w:tcPr>
          <w:p w14:paraId="56835D88"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Grožnjan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14:paraId="08A8212C"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Dio u zgradi na k.č. 250/1 zgr., u prizemlju zgrade u ulici Uz Zidine 12 a</w:t>
            </w:r>
          </w:p>
        </w:tc>
        <w:tc>
          <w:tcPr>
            <w:tcW w:w="992" w:type="dxa"/>
            <w:tcBorders>
              <w:top w:val="nil"/>
              <w:left w:val="nil"/>
              <w:bottom w:val="single" w:sz="8" w:space="0" w:color="auto"/>
              <w:right w:val="single" w:sz="8" w:space="0" w:color="auto"/>
            </w:tcBorders>
            <w:shd w:val="clear" w:color="auto" w:fill="auto"/>
            <w:noWrap/>
            <w:vAlign w:val="center"/>
            <w:hideMark/>
          </w:tcPr>
          <w:p w14:paraId="350D44A4"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30</w:t>
            </w:r>
          </w:p>
        </w:tc>
        <w:tc>
          <w:tcPr>
            <w:tcW w:w="993" w:type="dxa"/>
            <w:tcBorders>
              <w:top w:val="nil"/>
              <w:left w:val="nil"/>
              <w:bottom w:val="single" w:sz="8" w:space="0" w:color="auto"/>
              <w:right w:val="single" w:sz="8" w:space="0" w:color="auto"/>
            </w:tcBorders>
            <w:shd w:val="clear" w:color="auto" w:fill="auto"/>
            <w:vAlign w:val="center"/>
            <w:hideMark/>
          </w:tcPr>
          <w:p w14:paraId="590F0F22"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4/10 OG</w:t>
            </w:r>
          </w:p>
        </w:tc>
        <w:tc>
          <w:tcPr>
            <w:tcW w:w="850" w:type="dxa"/>
            <w:tcBorders>
              <w:top w:val="nil"/>
              <w:left w:val="nil"/>
              <w:bottom w:val="single" w:sz="8" w:space="0" w:color="auto"/>
              <w:right w:val="single" w:sz="8" w:space="0" w:color="auto"/>
            </w:tcBorders>
            <w:shd w:val="clear" w:color="auto" w:fill="auto"/>
            <w:noWrap/>
            <w:vAlign w:val="center"/>
            <w:hideMark/>
          </w:tcPr>
          <w:p w14:paraId="31C4771A"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1528</w:t>
            </w:r>
          </w:p>
        </w:tc>
        <w:tc>
          <w:tcPr>
            <w:tcW w:w="709" w:type="dxa"/>
            <w:tcBorders>
              <w:top w:val="nil"/>
              <w:left w:val="nil"/>
              <w:bottom w:val="single" w:sz="8" w:space="0" w:color="auto"/>
              <w:right w:val="single" w:sz="8" w:space="0" w:color="auto"/>
            </w:tcBorders>
            <w:shd w:val="clear" w:color="auto" w:fill="auto"/>
            <w:noWrap/>
            <w:vAlign w:val="center"/>
            <w:hideMark/>
          </w:tcPr>
          <w:p w14:paraId="5919DB90"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793</w:t>
            </w:r>
          </w:p>
        </w:tc>
        <w:tc>
          <w:tcPr>
            <w:tcW w:w="1276" w:type="dxa"/>
            <w:tcBorders>
              <w:top w:val="nil"/>
              <w:left w:val="nil"/>
              <w:bottom w:val="single" w:sz="8" w:space="0" w:color="auto"/>
              <w:right w:val="single" w:sz="8" w:space="0" w:color="auto"/>
            </w:tcBorders>
            <w:shd w:val="clear" w:color="auto" w:fill="auto"/>
            <w:vAlign w:val="center"/>
            <w:hideMark/>
          </w:tcPr>
          <w:p w14:paraId="50090937"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xml:space="preserve">Zakup do 31.08.2024.g. </w:t>
            </w:r>
          </w:p>
        </w:tc>
      </w:tr>
      <w:tr w:rsidR="003411CE" w14:paraId="22354312" w14:textId="77777777" w:rsidTr="00A656C7">
        <w:trPr>
          <w:trHeight w:val="1845"/>
        </w:trPr>
        <w:tc>
          <w:tcPr>
            <w:tcW w:w="565" w:type="dxa"/>
            <w:tcBorders>
              <w:top w:val="nil"/>
              <w:left w:val="single" w:sz="8" w:space="0" w:color="auto"/>
              <w:bottom w:val="single" w:sz="4" w:space="0" w:color="auto"/>
              <w:right w:val="single" w:sz="8" w:space="0" w:color="auto"/>
            </w:tcBorders>
            <w:shd w:val="clear" w:color="auto" w:fill="auto"/>
            <w:noWrap/>
            <w:vAlign w:val="center"/>
            <w:hideMark/>
          </w:tcPr>
          <w:p w14:paraId="4D2AB3E4"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 xml:space="preserve">3. </w:t>
            </w:r>
          </w:p>
        </w:tc>
        <w:tc>
          <w:tcPr>
            <w:tcW w:w="985" w:type="dxa"/>
            <w:tcBorders>
              <w:top w:val="nil"/>
              <w:left w:val="nil"/>
              <w:bottom w:val="single" w:sz="4" w:space="0" w:color="auto"/>
              <w:right w:val="single" w:sz="8" w:space="0" w:color="auto"/>
            </w:tcBorders>
            <w:shd w:val="clear" w:color="auto" w:fill="auto"/>
            <w:vAlign w:val="center"/>
            <w:hideMark/>
          </w:tcPr>
          <w:p w14:paraId="7A441601"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nil"/>
              <w:left w:val="nil"/>
              <w:bottom w:val="single" w:sz="4" w:space="0" w:color="auto"/>
              <w:right w:val="nil"/>
            </w:tcBorders>
            <w:shd w:val="clear" w:color="auto" w:fill="auto"/>
            <w:noWrap/>
            <w:vAlign w:val="center"/>
            <w:hideMark/>
          </w:tcPr>
          <w:p w14:paraId="210D1EF3"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Grožnjan </w:t>
            </w:r>
          </w:p>
        </w:tc>
        <w:tc>
          <w:tcPr>
            <w:tcW w:w="1843" w:type="dxa"/>
            <w:tcBorders>
              <w:top w:val="nil"/>
              <w:left w:val="single" w:sz="8" w:space="0" w:color="auto"/>
              <w:bottom w:val="single" w:sz="4" w:space="0" w:color="auto"/>
              <w:right w:val="single" w:sz="8" w:space="0" w:color="auto"/>
            </w:tcBorders>
            <w:shd w:val="clear" w:color="auto" w:fill="auto"/>
            <w:vAlign w:val="center"/>
            <w:hideMark/>
          </w:tcPr>
          <w:p w14:paraId="0F690A0D"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 xml:space="preserve">Dio u zgradi na k.č. 161/3 zgr., u prizemlju zgrade  u Ulici Umberta Gorjana 5  </w:t>
            </w:r>
          </w:p>
        </w:tc>
        <w:tc>
          <w:tcPr>
            <w:tcW w:w="992" w:type="dxa"/>
            <w:tcBorders>
              <w:top w:val="nil"/>
              <w:left w:val="nil"/>
              <w:bottom w:val="single" w:sz="4" w:space="0" w:color="auto"/>
              <w:right w:val="single" w:sz="8" w:space="0" w:color="auto"/>
            </w:tcBorders>
            <w:shd w:val="clear" w:color="auto" w:fill="auto"/>
            <w:noWrap/>
            <w:vAlign w:val="center"/>
            <w:hideMark/>
          </w:tcPr>
          <w:p w14:paraId="4BB349EC"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130</w:t>
            </w:r>
          </w:p>
        </w:tc>
        <w:tc>
          <w:tcPr>
            <w:tcW w:w="993" w:type="dxa"/>
            <w:tcBorders>
              <w:top w:val="nil"/>
              <w:left w:val="nil"/>
              <w:bottom w:val="single" w:sz="4" w:space="0" w:color="auto"/>
              <w:right w:val="single" w:sz="8" w:space="0" w:color="auto"/>
            </w:tcBorders>
            <w:shd w:val="clear" w:color="auto" w:fill="auto"/>
            <w:noWrap/>
            <w:vAlign w:val="center"/>
            <w:hideMark/>
          </w:tcPr>
          <w:p w14:paraId="3827BB3A"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3/5 OG </w:t>
            </w:r>
          </w:p>
        </w:tc>
        <w:tc>
          <w:tcPr>
            <w:tcW w:w="850" w:type="dxa"/>
            <w:tcBorders>
              <w:top w:val="nil"/>
              <w:left w:val="nil"/>
              <w:bottom w:val="single" w:sz="4" w:space="0" w:color="auto"/>
              <w:right w:val="single" w:sz="8" w:space="0" w:color="auto"/>
            </w:tcBorders>
            <w:shd w:val="clear" w:color="auto" w:fill="auto"/>
            <w:noWrap/>
            <w:vAlign w:val="center"/>
            <w:hideMark/>
          </w:tcPr>
          <w:p w14:paraId="67466766"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1706</w:t>
            </w:r>
          </w:p>
        </w:tc>
        <w:tc>
          <w:tcPr>
            <w:tcW w:w="709" w:type="dxa"/>
            <w:tcBorders>
              <w:top w:val="nil"/>
              <w:left w:val="nil"/>
              <w:bottom w:val="single" w:sz="4" w:space="0" w:color="auto"/>
              <w:right w:val="single" w:sz="8" w:space="0" w:color="auto"/>
            </w:tcBorders>
            <w:shd w:val="clear" w:color="auto" w:fill="auto"/>
            <w:noWrap/>
            <w:vAlign w:val="center"/>
            <w:hideMark/>
          </w:tcPr>
          <w:p w14:paraId="12F9B143"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1308</w:t>
            </w:r>
          </w:p>
        </w:tc>
        <w:tc>
          <w:tcPr>
            <w:tcW w:w="1276" w:type="dxa"/>
            <w:tcBorders>
              <w:top w:val="nil"/>
              <w:left w:val="nil"/>
              <w:bottom w:val="single" w:sz="4" w:space="0" w:color="auto"/>
              <w:right w:val="single" w:sz="8" w:space="0" w:color="auto"/>
            </w:tcBorders>
            <w:shd w:val="clear" w:color="auto" w:fill="auto"/>
            <w:vAlign w:val="center"/>
            <w:hideMark/>
          </w:tcPr>
          <w:p w14:paraId="10121ED3"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xml:space="preserve">Zakup do 31.08.2024.g. </w:t>
            </w:r>
          </w:p>
        </w:tc>
      </w:tr>
      <w:tr w:rsidR="003411CE" w14:paraId="004FEAB7" w14:textId="77777777" w:rsidTr="00A656C7">
        <w:trPr>
          <w:trHeight w:val="1124"/>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05AC8C7"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4.</w:t>
            </w:r>
          </w:p>
        </w:tc>
        <w:tc>
          <w:tcPr>
            <w:tcW w:w="985" w:type="dxa"/>
            <w:tcBorders>
              <w:top w:val="single" w:sz="4" w:space="0" w:color="auto"/>
              <w:left w:val="nil"/>
              <w:bottom w:val="single" w:sz="8" w:space="0" w:color="auto"/>
              <w:right w:val="single" w:sz="8" w:space="0" w:color="auto"/>
            </w:tcBorders>
            <w:shd w:val="clear" w:color="auto" w:fill="auto"/>
            <w:vAlign w:val="center"/>
            <w:hideMark/>
          </w:tcPr>
          <w:p w14:paraId="65D55FD2"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single" w:sz="4" w:space="0" w:color="auto"/>
              <w:left w:val="nil"/>
              <w:bottom w:val="single" w:sz="8" w:space="0" w:color="auto"/>
              <w:right w:val="nil"/>
            </w:tcBorders>
            <w:shd w:val="clear" w:color="auto" w:fill="auto"/>
            <w:noWrap/>
            <w:vAlign w:val="center"/>
            <w:hideMark/>
          </w:tcPr>
          <w:p w14:paraId="45C9D9EC"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Grožnjan </w:t>
            </w:r>
          </w:p>
        </w:tc>
        <w:tc>
          <w:tcPr>
            <w:tcW w:w="184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BBA1C62"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 xml:space="preserve">Dio u zgradi na k.č. 160 zgr., u prizemlju zgrade  na Trgu Lođe  </w:t>
            </w: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5DDFB9C9"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16</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6AE73A4B"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1/1 OG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43B44D20"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149</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76FFA475"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535</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14:paraId="4855028E"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xml:space="preserve">Zakup do 31.08.2024.g. </w:t>
            </w:r>
          </w:p>
        </w:tc>
      </w:tr>
      <w:tr w:rsidR="003411CE" w14:paraId="21590EBC" w14:textId="77777777" w:rsidTr="00A656C7">
        <w:trPr>
          <w:trHeight w:val="1111"/>
        </w:trPr>
        <w:tc>
          <w:tcPr>
            <w:tcW w:w="565" w:type="dxa"/>
            <w:tcBorders>
              <w:top w:val="nil"/>
              <w:left w:val="single" w:sz="8" w:space="0" w:color="auto"/>
              <w:bottom w:val="single" w:sz="8" w:space="0" w:color="auto"/>
              <w:right w:val="single" w:sz="8" w:space="0" w:color="auto"/>
            </w:tcBorders>
            <w:shd w:val="clear" w:color="auto" w:fill="auto"/>
            <w:noWrap/>
            <w:vAlign w:val="center"/>
            <w:hideMark/>
          </w:tcPr>
          <w:p w14:paraId="14EC1BE4"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5.</w:t>
            </w:r>
          </w:p>
        </w:tc>
        <w:tc>
          <w:tcPr>
            <w:tcW w:w="985" w:type="dxa"/>
            <w:tcBorders>
              <w:top w:val="nil"/>
              <w:left w:val="nil"/>
              <w:bottom w:val="single" w:sz="8" w:space="0" w:color="auto"/>
              <w:right w:val="single" w:sz="8" w:space="0" w:color="auto"/>
            </w:tcBorders>
            <w:shd w:val="clear" w:color="auto" w:fill="auto"/>
            <w:vAlign w:val="center"/>
            <w:hideMark/>
          </w:tcPr>
          <w:p w14:paraId="40F6B027"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nil"/>
              <w:left w:val="nil"/>
              <w:bottom w:val="single" w:sz="8" w:space="0" w:color="auto"/>
              <w:right w:val="nil"/>
            </w:tcBorders>
            <w:shd w:val="clear" w:color="auto" w:fill="auto"/>
            <w:noWrap/>
            <w:vAlign w:val="center"/>
            <w:hideMark/>
          </w:tcPr>
          <w:p w14:paraId="52D0A476"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Grožnjan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14:paraId="29421C2F"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 xml:space="preserve">k.č. 280 zgr.                             k.č.  281 zgr. i                                   k.č. 271 zgr.                                                 na Trgu F. Poiani 5 </w:t>
            </w:r>
          </w:p>
        </w:tc>
        <w:tc>
          <w:tcPr>
            <w:tcW w:w="992" w:type="dxa"/>
            <w:tcBorders>
              <w:top w:val="nil"/>
              <w:left w:val="nil"/>
              <w:bottom w:val="single" w:sz="8" w:space="0" w:color="auto"/>
              <w:right w:val="single" w:sz="8" w:space="0" w:color="auto"/>
            </w:tcBorders>
            <w:shd w:val="clear" w:color="auto" w:fill="auto"/>
            <w:noWrap/>
            <w:vAlign w:val="center"/>
            <w:hideMark/>
          </w:tcPr>
          <w:p w14:paraId="683FFE54"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412</w:t>
            </w:r>
          </w:p>
        </w:tc>
        <w:tc>
          <w:tcPr>
            <w:tcW w:w="993" w:type="dxa"/>
            <w:tcBorders>
              <w:top w:val="nil"/>
              <w:left w:val="nil"/>
              <w:bottom w:val="single" w:sz="8" w:space="0" w:color="auto"/>
              <w:right w:val="single" w:sz="8" w:space="0" w:color="auto"/>
            </w:tcBorders>
            <w:shd w:val="clear" w:color="auto" w:fill="auto"/>
            <w:noWrap/>
            <w:vAlign w:val="center"/>
            <w:hideMark/>
          </w:tcPr>
          <w:p w14:paraId="7A0CD2C0"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1/1 OG </w:t>
            </w:r>
          </w:p>
        </w:tc>
        <w:tc>
          <w:tcPr>
            <w:tcW w:w="850" w:type="dxa"/>
            <w:tcBorders>
              <w:top w:val="nil"/>
              <w:left w:val="nil"/>
              <w:bottom w:val="single" w:sz="8" w:space="0" w:color="auto"/>
              <w:right w:val="single" w:sz="8" w:space="0" w:color="auto"/>
            </w:tcBorders>
            <w:shd w:val="clear" w:color="auto" w:fill="auto"/>
            <w:vAlign w:val="center"/>
            <w:hideMark/>
          </w:tcPr>
          <w:p w14:paraId="58FE01B7"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 xml:space="preserve">569               2021         </w:t>
            </w:r>
          </w:p>
        </w:tc>
        <w:tc>
          <w:tcPr>
            <w:tcW w:w="709" w:type="dxa"/>
            <w:tcBorders>
              <w:top w:val="nil"/>
              <w:left w:val="nil"/>
              <w:bottom w:val="single" w:sz="8" w:space="0" w:color="auto"/>
              <w:right w:val="single" w:sz="8" w:space="0" w:color="auto"/>
            </w:tcBorders>
            <w:shd w:val="clear" w:color="auto" w:fill="auto"/>
            <w:noWrap/>
            <w:vAlign w:val="center"/>
            <w:hideMark/>
          </w:tcPr>
          <w:p w14:paraId="2394ADF6"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826</w:t>
            </w:r>
          </w:p>
        </w:tc>
        <w:tc>
          <w:tcPr>
            <w:tcW w:w="1276" w:type="dxa"/>
            <w:tcBorders>
              <w:top w:val="nil"/>
              <w:left w:val="nil"/>
              <w:bottom w:val="single" w:sz="8" w:space="0" w:color="auto"/>
              <w:right w:val="single" w:sz="8" w:space="0" w:color="auto"/>
            </w:tcBorders>
            <w:shd w:val="clear" w:color="auto" w:fill="auto"/>
            <w:vAlign w:val="center"/>
            <w:hideMark/>
          </w:tcPr>
          <w:p w14:paraId="19E28019"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xml:space="preserve">Zakup do 31.05.2024.g. </w:t>
            </w:r>
          </w:p>
        </w:tc>
      </w:tr>
      <w:tr w:rsidR="003411CE" w14:paraId="1E1724F8" w14:textId="77777777" w:rsidTr="00A656C7">
        <w:trPr>
          <w:trHeight w:val="1127"/>
        </w:trPr>
        <w:tc>
          <w:tcPr>
            <w:tcW w:w="565" w:type="dxa"/>
            <w:tcBorders>
              <w:top w:val="nil"/>
              <w:left w:val="single" w:sz="8" w:space="0" w:color="auto"/>
              <w:bottom w:val="single" w:sz="4" w:space="0" w:color="auto"/>
              <w:right w:val="single" w:sz="8" w:space="0" w:color="auto"/>
            </w:tcBorders>
            <w:shd w:val="clear" w:color="auto" w:fill="auto"/>
            <w:noWrap/>
            <w:vAlign w:val="center"/>
            <w:hideMark/>
          </w:tcPr>
          <w:p w14:paraId="7096F8FE"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6.</w:t>
            </w:r>
          </w:p>
        </w:tc>
        <w:tc>
          <w:tcPr>
            <w:tcW w:w="985" w:type="dxa"/>
            <w:tcBorders>
              <w:top w:val="nil"/>
              <w:left w:val="nil"/>
              <w:bottom w:val="single" w:sz="4" w:space="0" w:color="auto"/>
              <w:right w:val="single" w:sz="8" w:space="0" w:color="auto"/>
            </w:tcBorders>
            <w:shd w:val="clear" w:color="auto" w:fill="auto"/>
            <w:vAlign w:val="center"/>
            <w:hideMark/>
          </w:tcPr>
          <w:p w14:paraId="6ADB190A"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nil"/>
              <w:left w:val="nil"/>
              <w:bottom w:val="single" w:sz="4" w:space="0" w:color="auto"/>
              <w:right w:val="nil"/>
            </w:tcBorders>
            <w:shd w:val="clear" w:color="auto" w:fill="auto"/>
            <w:noWrap/>
            <w:vAlign w:val="center"/>
            <w:hideMark/>
          </w:tcPr>
          <w:p w14:paraId="725C7CB5"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Grožnjan </w:t>
            </w:r>
          </w:p>
        </w:tc>
        <w:tc>
          <w:tcPr>
            <w:tcW w:w="1843" w:type="dxa"/>
            <w:tcBorders>
              <w:top w:val="nil"/>
              <w:left w:val="single" w:sz="8" w:space="0" w:color="auto"/>
              <w:bottom w:val="single" w:sz="4" w:space="0" w:color="auto"/>
              <w:right w:val="single" w:sz="8" w:space="0" w:color="auto"/>
            </w:tcBorders>
            <w:shd w:val="clear" w:color="auto" w:fill="auto"/>
            <w:vAlign w:val="center"/>
            <w:hideMark/>
          </w:tcPr>
          <w:p w14:paraId="61291121" w14:textId="77777777" w:rsid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Dio  k.č. 6384 (stara   k.č.br.</w:t>
            </w:r>
          </w:p>
          <w:p w14:paraId="7F83160C"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 xml:space="preserve"> 60 zgr.)</w:t>
            </w:r>
          </w:p>
        </w:tc>
        <w:tc>
          <w:tcPr>
            <w:tcW w:w="992" w:type="dxa"/>
            <w:tcBorders>
              <w:top w:val="nil"/>
              <w:left w:val="nil"/>
              <w:bottom w:val="single" w:sz="4" w:space="0" w:color="auto"/>
              <w:right w:val="single" w:sz="8" w:space="0" w:color="auto"/>
            </w:tcBorders>
            <w:shd w:val="clear" w:color="auto" w:fill="auto"/>
            <w:noWrap/>
            <w:vAlign w:val="center"/>
            <w:hideMark/>
          </w:tcPr>
          <w:p w14:paraId="62F1BC40"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220</w:t>
            </w:r>
          </w:p>
        </w:tc>
        <w:tc>
          <w:tcPr>
            <w:tcW w:w="993" w:type="dxa"/>
            <w:tcBorders>
              <w:top w:val="nil"/>
              <w:left w:val="nil"/>
              <w:bottom w:val="single" w:sz="4" w:space="0" w:color="auto"/>
              <w:right w:val="single" w:sz="8" w:space="0" w:color="auto"/>
            </w:tcBorders>
            <w:shd w:val="clear" w:color="auto" w:fill="auto"/>
            <w:noWrap/>
            <w:vAlign w:val="center"/>
            <w:hideMark/>
          </w:tcPr>
          <w:p w14:paraId="6ECFC0AF"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1/1 OG </w:t>
            </w:r>
          </w:p>
        </w:tc>
        <w:tc>
          <w:tcPr>
            <w:tcW w:w="850" w:type="dxa"/>
            <w:tcBorders>
              <w:top w:val="nil"/>
              <w:left w:val="nil"/>
              <w:bottom w:val="single" w:sz="4" w:space="0" w:color="auto"/>
              <w:right w:val="single" w:sz="8" w:space="0" w:color="auto"/>
            </w:tcBorders>
            <w:shd w:val="clear" w:color="auto" w:fill="auto"/>
            <w:noWrap/>
            <w:vAlign w:val="center"/>
            <w:hideMark/>
          </w:tcPr>
          <w:p w14:paraId="331FE6D2"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447</w:t>
            </w:r>
          </w:p>
        </w:tc>
        <w:tc>
          <w:tcPr>
            <w:tcW w:w="709" w:type="dxa"/>
            <w:tcBorders>
              <w:top w:val="nil"/>
              <w:left w:val="nil"/>
              <w:bottom w:val="single" w:sz="4" w:space="0" w:color="auto"/>
              <w:right w:val="single" w:sz="8" w:space="0" w:color="auto"/>
            </w:tcBorders>
            <w:shd w:val="clear" w:color="auto" w:fill="auto"/>
            <w:noWrap/>
            <w:vAlign w:val="center"/>
            <w:hideMark/>
          </w:tcPr>
          <w:p w14:paraId="69E6D9D5"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938</w:t>
            </w:r>
          </w:p>
        </w:tc>
        <w:tc>
          <w:tcPr>
            <w:tcW w:w="1276" w:type="dxa"/>
            <w:tcBorders>
              <w:top w:val="nil"/>
              <w:left w:val="nil"/>
              <w:bottom w:val="single" w:sz="4" w:space="0" w:color="auto"/>
              <w:right w:val="single" w:sz="8" w:space="0" w:color="auto"/>
            </w:tcBorders>
            <w:shd w:val="clear" w:color="auto" w:fill="auto"/>
            <w:vAlign w:val="center"/>
            <w:hideMark/>
          </w:tcPr>
          <w:p w14:paraId="583FAE86"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xml:space="preserve">Zakup do 31.05.2024.g. </w:t>
            </w:r>
          </w:p>
        </w:tc>
      </w:tr>
      <w:tr w:rsidR="003411CE" w14:paraId="2FAA0685" w14:textId="77777777" w:rsidTr="00A656C7">
        <w:trPr>
          <w:trHeight w:val="983"/>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8F21336"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lastRenderedPageBreak/>
              <w:t>7.</w:t>
            </w:r>
          </w:p>
        </w:tc>
        <w:tc>
          <w:tcPr>
            <w:tcW w:w="985" w:type="dxa"/>
            <w:tcBorders>
              <w:top w:val="single" w:sz="4" w:space="0" w:color="auto"/>
              <w:left w:val="nil"/>
              <w:bottom w:val="single" w:sz="8" w:space="0" w:color="auto"/>
              <w:right w:val="single" w:sz="8" w:space="0" w:color="auto"/>
            </w:tcBorders>
            <w:shd w:val="clear" w:color="auto" w:fill="auto"/>
            <w:vAlign w:val="center"/>
            <w:hideMark/>
          </w:tcPr>
          <w:p w14:paraId="79D7E5A4"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single" w:sz="4" w:space="0" w:color="auto"/>
              <w:left w:val="nil"/>
              <w:bottom w:val="single" w:sz="8" w:space="0" w:color="auto"/>
              <w:right w:val="nil"/>
            </w:tcBorders>
            <w:shd w:val="clear" w:color="auto" w:fill="auto"/>
            <w:noWrap/>
            <w:vAlign w:val="center"/>
            <w:hideMark/>
          </w:tcPr>
          <w:p w14:paraId="6A91BB7D"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Grožnjan </w:t>
            </w:r>
          </w:p>
        </w:tc>
        <w:tc>
          <w:tcPr>
            <w:tcW w:w="184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3D28E70"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 xml:space="preserve">k.č. 255/3 zgr. </w:t>
            </w: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6FAF4B55"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87</w:t>
            </w: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32E9E468"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1/1 OG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51EC2C3E"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677</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6C6A24C8"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826</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14:paraId="3F11F9D4"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xml:space="preserve">Zakup do 31.05.2024.g. </w:t>
            </w:r>
          </w:p>
        </w:tc>
      </w:tr>
      <w:tr w:rsidR="003411CE" w14:paraId="37FE7037" w14:textId="77777777" w:rsidTr="00651975">
        <w:trPr>
          <w:trHeight w:val="975"/>
        </w:trPr>
        <w:tc>
          <w:tcPr>
            <w:tcW w:w="565" w:type="dxa"/>
            <w:tcBorders>
              <w:top w:val="nil"/>
              <w:left w:val="single" w:sz="8" w:space="0" w:color="auto"/>
              <w:bottom w:val="single" w:sz="8" w:space="0" w:color="auto"/>
              <w:right w:val="single" w:sz="8" w:space="0" w:color="auto"/>
            </w:tcBorders>
            <w:shd w:val="clear" w:color="auto" w:fill="auto"/>
            <w:noWrap/>
            <w:vAlign w:val="center"/>
            <w:hideMark/>
          </w:tcPr>
          <w:p w14:paraId="28C8E141"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8.</w:t>
            </w:r>
          </w:p>
        </w:tc>
        <w:tc>
          <w:tcPr>
            <w:tcW w:w="985" w:type="dxa"/>
            <w:tcBorders>
              <w:top w:val="nil"/>
              <w:left w:val="nil"/>
              <w:bottom w:val="single" w:sz="8" w:space="0" w:color="auto"/>
              <w:right w:val="single" w:sz="8" w:space="0" w:color="auto"/>
            </w:tcBorders>
            <w:shd w:val="clear" w:color="auto" w:fill="auto"/>
            <w:vAlign w:val="center"/>
            <w:hideMark/>
          </w:tcPr>
          <w:p w14:paraId="3D763249"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nil"/>
              <w:left w:val="nil"/>
              <w:bottom w:val="single" w:sz="8" w:space="0" w:color="auto"/>
              <w:right w:val="nil"/>
            </w:tcBorders>
            <w:shd w:val="clear" w:color="auto" w:fill="auto"/>
            <w:noWrap/>
            <w:vAlign w:val="center"/>
            <w:hideMark/>
          </w:tcPr>
          <w:p w14:paraId="7A73F2C8"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Grožnjan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14:paraId="4D35E1CF"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 xml:space="preserve">k.č. 166/1 zgr. i                               dio k.č. 167/2 zgr. </w:t>
            </w:r>
          </w:p>
        </w:tc>
        <w:tc>
          <w:tcPr>
            <w:tcW w:w="992" w:type="dxa"/>
            <w:tcBorders>
              <w:top w:val="nil"/>
              <w:left w:val="nil"/>
              <w:bottom w:val="single" w:sz="8" w:space="0" w:color="auto"/>
              <w:right w:val="single" w:sz="8" w:space="0" w:color="auto"/>
            </w:tcBorders>
            <w:shd w:val="clear" w:color="auto" w:fill="auto"/>
            <w:noWrap/>
            <w:vAlign w:val="center"/>
            <w:hideMark/>
          </w:tcPr>
          <w:p w14:paraId="2724A57B"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110</w:t>
            </w:r>
          </w:p>
        </w:tc>
        <w:tc>
          <w:tcPr>
            <w:tcW w:w="993" w:type="dxa"/>
            <w:tcBorders>
              <w:top w:val="nil"/>
              <w:left w:val="nil"/>
              <w:bottom w:val="single" w:sz="8" w:space="0" w:color="auto"/>
              <w:right w:val="single" w:sz="8" w:space="0" w:color="auto"/>
            </w:tcBorders>
            <w:shd w:val="clear" w:color="auto" w:fill="auto"/>
            <w:noWrap/>
            <w:vAlign w:val="center"/>
            <w:hideMark/>
          </w:tcPr>
          <w:p w14:paraId="43ED2D02"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1/1 OG </w:t>
            </w:r>
          </w:p>
        </w:tc>
        <w:tc>
          <w:tcPr>
            <w:tcW w:w="850" w:type="dxa"/>
            <w:tcBorders>
              <w:top w:val="nil"/>
              <w:left w:val="nil"/>
              <w:bottom w:val="single" w:sz="8" w:space="0" w:color="auto"/>
              <w:right w:val="single" w:sz="8" w:space="0" w:color="auto"/>
            </w:tcBorders>
            <w:shd w:val="clear" w:color="auto" w:fill="auto"/>
            <w:noWrap/>
            <w:vAlign w:val="center"/>
            <w:hideMark/>
          </w:tcPr>
          <w:p w14:paraId="7CE490F2"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996</w:t>
            </w:r>
          </w:p>
        </w:tc>
        <w:tc>
          <w:tcPr>
            <w:tcW w:w="709" w:type="dxa"/>
            <w:tcBorders>
              <w:top w:val="nil"/>
              <w:left w:val="nil"/>
              <w:bottom w:val="single" w:sz="8" w:space="0" w:color="auto"/>
              <w:right w:val="single" w:sz="8" w:space="0" w:color="auto"/>
            </w:tcBorders>
            <w:shd w:val="clear" w:color="auto" w:fill="auto"/>
            <w:noWrap/>
            <w:vAlign w:val="center"/>
            <w:hideMark/>
          </w:tcPr>
          <w:p w14:paraId="67999158"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826</w:t>
            </w:r>
          </w:p>
        </w:tc>
        <w:tc>
          <w:tcPr>
            <w:tcW w:w="1276" w:type="dxa"/>
            <w:tcBorders>
              <w:top w:val="nil"/>
              <w:left w:val="nil"/>
              <w:bottom w:val="single" w:sz="8" w:space="0" w:color="auto"/>
              <w:right w:val="single" w:sz="8" w:space="0" w:color="auto"/>
            </w:tcBorders>
            <w:shd w:val="clear" w:color="auto" w:fill="auto"/>
            <w:vAlign w:val="center"/>
            <w:hideMark/>
          </w:tcPr>
          <w:p w14:paraId="0969B982"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xml:space="preserve">Zakup do 31.05.2024.g. </w:t>
            </w:r>
          </w:p>
        </w:tc>
      </w:tr>
      <w:tr w:rsidR="003411CE" w14:paraId="01781EC1" w14:textId="77777777" w:rsidTr="00651975">
        <w:trPr>
          <w:trHeight w:val="1080"/>
        </w:trPr>
        <w:tc>
          <w:tcPr>
            <w:tcW w:w="565" w:type="dxa"/>
            <w:tcBorders>
              <w:top w:val="nil"/>
              <w:left w:val="single" w:sz="8" w:space="0" w:color="auto"/>
              <w:bottom w:val="single" w:sz="8" w:space="0" w:color="auto"/>
              <w:right w:val="single" w:sz="8" w:space="0" w:color="auto"/>
            </w:tcBorders>
            <w:shd w:val="clear" w:color="auto" w:fill="auto"/>
            <w:noWrap/>
            <w:vAlign w:val="center"/>
            <w:hideMark/>
          </w:tcPr>
          <w:p w14:paraId="3723CC77"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9.</w:t>
            </w:r>
          </w:p>
        </w:tc>
        <w:tc>
          <w:tcPr>
            <w:tcW w:w="985" w:type="dxa"/>
            <w:tcBorders>
              <w:top w:val="nil"/>
              <w:left w:val="nil"/>
              <w:bottom w:val="single" w:sz="8" w:space="0" w:color="auto"/>
              <w:right w:val="single" w:sz="8" w:space="0" w:color="auto"/>
            </w:tcBorders>
            <w:shd w:val="clear" w:color="auto" w:fill="auto"/>
            <w:vAlign w:val="center"/>
            <w:hideMark/>
          </w:tcPr>
          <w:p w14:paraId="7367CCF1"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nil"/>
              <w:left w:val="nil"/>
              <w:bottom w:val="single" w:sz="8" w:space="0" w:color="auto"/>
              <w:right w:val="nil"/>
            </w:tcBorders>
            <w:shd w:val="clear" w:color="auto" w:fill="auto"/>
            <w:noWrap/>
            <w:vAlign w:val="center"/>
            <w:hideMark/>
          </w:tcPr>
          <w:p w14:paraId="702E1FFA"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Grožnjan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14:paraId="348D9F59"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 xml:space="preserve">Dio k.č. 6316/14                       na Trgu Ladonja                 (bivša čekaonica) </w:t>
            </w:r>
          </w:p>
        </w:tc>
        <w:tc>
          <w:tcPr>
            <w:tcW w:w="992" w:type="dxa"/>
            <w:tcBorders>
              <w:top w:val="nil"/>
              <w:left w:val="nil"/>
              <w:bottom w:val="single" w:sz="8" w:space="0" w:color="auto"/>
              <w:right w:val="single" w:sz="8" w:space="0" w:color="auto"/>
            </w:tcBorders>
            <w:shd w:val="clear" w:color="auto" w:fill="auto"/>
            <w:noWrap/>
            <w:vAlign w:val="center"/>
            <w:hideMark/>
          </w:tcPr>
          <w:p w14:paraId="3826F7F8"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5,3</w:t>
            </w:r>
          </w:p>
        </w:tc>
        <w:tc>
          <w:tcPr>
            <w:tcW w:w="993" w:type="dxa"/>
            <w:tcBorders>
              <w:top w:val="nil"/>
              <w:left w:val="nil"/>
              <w:bottom w:val="single" w:sz="8" w:space="0" w:color="auto"/>
              <w:right w:val="single" w:sz="8" w:space="0" w:color="auto"/>
            </w:tcBorders>
            <w:shd w:val="clear" w:color="auto" w:fill="auto"/>
            <w:noWrap/>
            <w:vAlign w:val="center"/>
            <w:hideMark/>
          </w:tcPr>
          <w:p w14:paraId="4A03A861"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1/1 OG </w:t>
            </w:r>
          </w:p>
        </w:tc>
        <w:tc>
          <w:tcPr>
            <w:tcW w:w="850" w:type="dxa"/>
            <w:tcBorders>
              <w:top w:val="nil"/>
              <w:left w:val="nil"/>
              <w:bottom w:val="single" w:sz="8" w:space="0" w:color="auto"/>
              <w:right w:val="single" w:sz="8" w:space="0" w:color="auto"/>
            </w:tcBorders>
            <w:shd w:val="clear" w:color="auto" w:fill="auto"/>
            <w:noWrap/>
            <w:vAlign w:val="center"/>
            <w:hideMark/>
          </w:tcPr>
          <w:p w14:paraId="095F6F6D"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2437</w:t>
            </w:r>
          </w:p>
        </w:tc>
        <w:tc>
          <w:tcPr>
            <w:tcW w:w="709" w:type="dxa"/>
            <w:tcBorders>
              <w:top w:val="nil"/>
              <w:left w:val="nil"/>
              <w:bottom w:val="single" w:sz="8" w:space="0" w:color="auto"/>
              <w:right w:val="single" w:sz="8" w:space="0" w:color="auto"/>
            </w:tcBorders>
            <w:shd w:val="clear" w:color="auto" w:fill="auto"/>
            <w:noWrap/>
            <w:vAlign w:val="center"/>
            <w:hideMark/>
          </w:tcPr>
          <w:p w14:paraId="2D426870"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912</w:t>
            </w:r>
          </w:p>
        </w:tc>
        <w:tc>
          <w:tcPr>
            <w:tcW w:w="1276" w:type="dxa"/>
            <w:tcBorders>
              <w:top w:val="nil"/>
              <w:left w:val="nil"/>
              <w:bottom w:val="single" w:sz="8" w:space="0" w:color="auto"/>
              <w:right w:val="single" w:sz="8" w:space="0" w:color="auto"/>
            </w:tcBorders>
            <w:shd w:val="clear" w:color="auto" w:fill="auto"/>
            <w:vAlign w:val="center"/>
            <w:hideMark/>
          </w:tcPr>
          <w:p w14:paraId="67AD613C"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xml:space="preserve">Zakup do 16.06.2025.g. </w:t>
            </w:r>
          </w:p>
        </w:tc>
      </w:tr>
      <w:tr w:rsidR="003411CE" w14:paraId="0A26767B" w14:textId="77777777" w:rsidTr="00A656C7">
        <w:trPr>
          <w:trHeight w:val="1286"/>
        </w:trPr>
        <w:tc>
          <w:tcPr>
            <w:tcW w:w="565" w:type="dxa"/>
            <w:tcBorders>
              <w:top w:val="nil"/>
              <w:left w:val="single" w:sz="8" w:space="0" w:color="auto"/>
              <w:bottom w:val="single" w:sz="8" w:space="0" w:color="auto"/>
              <w:right w:val="single" w:sz="8" w:space="0" w:color="auto"/>
            </w:tcBorders>
            <w:shd w:val="clear" w:color="auto" w:fill="auto"/>
            <w:noWrap/>
            <w:vAlign w:val="center"/>
            <w:hideMark/>
          </w:tcPr>
          <w:p w14:paraId="7840916D"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10.</w:t>
            </w:r>
          </w:p>
        </w:tc>
        <w:tc>
          <w:tcPr>
            <w:tcW w:w="985" w:type="dxa"/>
            <w:tcBorders>
              <w:top w:val="nil"/>
              <w:left w:val="nil"/>
              <w:bottom w:val="single" w:sz="8" w:space="0" w:color="auto"/>
              <w:right w:val="single" w:sz="8" w:space="0" w:color="auto"/>
            </w:tcBorders>
            <w:shd w:val="clear" w:color="auto" w:fill="auto"/>
            <w:vAlign w:val="center"/>
            <w:hideMark/>
          </w:tcPr>
          <w:p w14:paraId="6017EF18"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nil"/>
              <w:left w:val="nil"/>
              <w:bottom w:val="single" w:sz="8" w:space="0" w:color="auto"/>
              <w:right w:val="nil"/>
            </w:tcBorders>
            <w:shd w:val="clear" w:color="auto" w:fill="auto"/>
            <w:noWrap/>
            <w:vAlign w:val="center"/>
            <w:hideMark/>
          </w:tcPr>
          <w:p w14:paraId="113C51B3"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Grožnjan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14:paraId="5216FBAB" w14:textId="77777777" w:rsid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Dio u zgradi na k.č. 176/1 zgr, u prizemlju zgrade u ulici</w:t>
            </w:r>
          </w:p>
          <w:p w14:paraId="56C1BF70"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 xml:space="preserve"> Mate Gorjana 7</w:t>
            </w:r>
          </w:p>
        </w:tc>
        <w:tc>
          <w:tcPr>
            <w:tcW w:w="992" w:type="dxa"/>
            <w:tcBorders>
              <w:top w:val="nil"/>
              <w:left w:val="nil"/>
              <w:bottom w:val="single" w:sz="8" w:space="0" w:color="auto"/>
              <w:right w:val="single" w:sz="8" w:space="0" w:color="auto"/>
            </w:tcBorders>
            <w:shd w:val="clear" w:color="auto" w:fill="auto"/>
            <w:noWrap/>
            <w:vAlign w:val="center"/>
            <w:hideMark/>
          </w:tcPr>
          <w:p w14:paraId="61DA103D"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15</w:t>
            </w:r>
          </w:p>
        </w:tc>
        <w:tc>
          <w:tcPr>
            <w:tcW w:w="993" w:type="dxa"/>
            <w:tcBorders>
              <w:top w:val="nil"/>
              <w:left w:val="nil"/>
              <w:bottom w:val="single" w:sz="8" w:space="0" w:color="auto"/>
              <w:right w:val="single" w:sz="8" w:space="0" w:color="auto"/>
            </w:tcBorders>
            <w:shd w:val="clear" w:color="auto" w:fill="auto"/>
            <w:noWrap/>
            <w:vAlign w:val="center"/>
            <w:hideMark/>
          </w:tcPr>
          <w:p w14:paraId="05ADEB3A"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57/100 OG </w:t>
            </w:r>
          </w:p>
        </w:tc>
        <w:tc>
          <w:tcPr>
            <w:tcW w:w="850" w:type="dxa"/>
            <w:tcBorders>
              <w:top w:val="nil"/>
              <w:left w:val="nil"/>
              <w:bottom w:val="single" w:sz="8" w:space="0" w:color="auto"/>
              <w:right w:val="single" w:sz="8" w:space="0" w:color="auto"/>
            </w:tcBorders>
            <w:shd w:val="clear" w:color="auto" w:fill="auto"/>
            <w:vAlign w:val="center"/>
            <w:hideMark/>
          </w:tcPr>
          <w:p w14:paraId="7C25B53B"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2267</w:t>
            </w:r>
          </w:p>
        </w:tc>
        <w:tc>
          <w:tcPr>
            <w:tcW w:w="709" w:type="dxa"/>
            <w:tcBorders>
              <w:top w:val="nil"/>
              <w:left w:val="nil"/>
              <w:bottom w:val="single" w:sz="8" w:space="0" w:color="auto"/>
              <w:right w:val="single" w:sz="8" w:space="0" w:color="auto"/>
            </w:tcBorders>
            <w:shd w:val="clear" w:color="auto" w:fill="auto"/>
            <w:vAlign w:val="center"/>
            <w:hideMark/>
          </w:tcPr>
          <w:p w14:paraId="4DA69C3B"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502</w:t>
            </w:r>
          </w:p>
        </w:tc>
        <w:tc>
          <w:tcPr>
            <w:tcW w:w="1276" w:type="dxa"/>
            <w:tcBorders>
              <w:top w:val="nil"/>
              <w:left w:val="nil"/>
              <w:bottom w:val="single" w:sz="8" w:space="0" w:color="auto"/>
              <w:right w:val="single" w:sz="8" w:space="0" w:color="auto"/>
            </w:tcBorders>
            <w:shd w:val="clear" w:color="auto" w:fill="auto"/>
            <w:vAlign w:val="center"/>
            <w:hideMark/>
          </w:tcPr>
          <w:p w14:paraId="0BC470C2"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xml:space="preserve">Zakup do 31.12.2026.g. </w:t>
            </w:r>
          </w:p>
        </w:tc>
      </w:tr>
      <w:tr w:rsidR="003411CE" w14:paraId="15380EE7" w14:textId="77777777" w:rsidTr="00A656C7">
        <w:trPr>
          <w:trHeight w:val="1262"/>
        </w:trPr>
        <w:tc>
          <w:tcPr>
            <w:tcW w:w="565" w:type="dxa"/>
            <w:tcBorders>
              <w:top w:val="nil"/>
              <w:left w:val="single" w:sz="8" w:space="0" w:color="auto"/>
              <w:bottom w:val="single" w:sz="8" w:space="0" w:color="auto"/>
              <w:right w:val="single" w:sz="8" w:space="0" w:color="auto"/>
            </w:tcBorders>
            <w:shd w:val="clear" w:color="auto" w:fill="auto"/>
            <w:noWrap/>
            <w:vAlign w:val="center"/>
            <w:hideMark/>
          </w:tcPr>
          <w:p w14:paraId="009C0269"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 xml:space="preserve">11. </w:t>
            </w:r>
          </w:p>
        </w:tc>
        <w:tc>
          <w:tcPr>
            <w:tcW w:w="985" w:type="dxa"/>
            <w:tcBorders>
              <w:top w:val="nil"/>
              <w:left w:val="nil"/>
              <w:bottom w:val="single" w:sz="8" w:space="0" w:color="auto"/>
              <w:right w:val="single" w:sz="8" w:space="0" w:color="auto"/>
            </w:tcBorders>
            <w:shd w:val="clear" w:color="auto" w:fill="auto"/>
            <w:vAlign w:val="center"/>
            <w:hideMark/>
          </w:tcPr>
          <w:p w14:paraId="7C1532AF"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nil"/>
              <w:left w:val="nil"/>
              <w:bottom w:val="single" w:sz="8" w:space="0" w:color="auto"/>
              <w:right w:val="nil"/>
            </w:tcBorders>
            <w:shd w:val="clear" w:color="auto" w:fill="auto"/>
            <w:noWrap/>
            <w:vAlign w:val="center"/>
            <w:hideMark/>
          </w:tcPr>
          <w:p w14:paraId="54465AC9"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Grožnjan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14:paraId="2A15B619"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Dio u zgradi na k.č. 167/2 zgr., u prizemlju zgrade u Ulici 1. svibanja 1</w:t>
            </w:r>
          </w:p>
        </w:tc>
        <w:tc>
          <w:tcPr>
            <w:tcW w:w="992" w:type="dxa"/>
            <w:tcBorders>
              <w:top w:val="nil"/>
              <w:left w:val="nil"/>
              <w:bottom w:val="single" w:sz="8" w:space="0" w:color="auto"/>
              <w:right w:val="single" w:sz="8" w:space="0" w:color="auto"/>
            </w:tcBorders>
            <w:shd w:val="clear" w:color="auto" w:fill="auto"/>
            <w:noWrap/>
            <w:vAlign w:val="center"/>
            <w:hideMark/>
          </w:tcPr>
          <w:p w14:paraId="1DF7B832"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16</w:t>
            </w:r>
          </w:p>
        </w:tc>
        <w:tc>
          <w:tcPr>
            <w:tcW w:w="993" w:type="dxa"/>
            <w:tcBorders>
              <w:top w:val="nil"/>
              <w:left w:val="nil"/>
              <w:bottom w:val="single" w:sz="8" w:space="0" w:color="auto"/>
              <w:right w:val="single" w:sz="8" w:space="0" w:color="auto"/>
            </w:tcBorders>
            <w:shd w:val="clear" w:color="auto" w:fill="auto"/>
            <w:noWrap/>
            <w:vAlign w:val="center"/>
            <w:hideMark/>
          </w:tcPr>
          <w:p w14:paraId="43622B35"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1/1 OG </w:t>
            </w:r>
          </w:p>
        </w:tc>
        <w:tc>
          <w:tcPr>
            <w:tcW w:w="850" w:type="dxa"/>
            <w:tcBorders>
              <w:top w:val="nil"/>
              <w:left w:val="nil"/>
              <w:bottom w:val="single" w:sz="8" w:space="0" w:color="auto"/>
              <w:right w:val="single" w:sz="8" w:space="0" w:color="auto"/>
            </w:tcBorders>
            <w:shd w:val="clear" w:color="auto" w:fill="auto"/>
            <w:noWrap/>
            <w:vAlign w:val="center"/>
            <w:hideMark/>
          </w:tcPr>
          <w:p w14:paraId="28207050"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996</w:t>
            </w:r>
          </w:p>
        </w:tc>
        <w:tc>
          <w:tcPr>
            <w:tcW w:w="709" w:type="dxa"/>
            <w:tcBorders>
              <w:top w:val="nil"/>
              <w:left w:val="nil"/>
              <w:bottom w:val="single" w:sz="8" w:space="0" w:color="auto"/>
              <w:right w:val="single" w:sz="8" w:space="0" w:color="auto"/>
            </w:tcBorders>
            <w:shd w:val="clear" w:color="auto" w:fill="auto"/>
            <w:noWrap/>
            <w:vAlign w:val="center"/>
            <w:hideMark/>
          </w:tcPr>
          <w:p w14:paraId="7F8181A7"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826</w:t>
            </w:r>
          </w:p>
        </w:tc>
        <w:tc>
          <w:tcPr>
            <w:tcW w:w="1276" w:type="dxa"/>
            <w:tcBorders>
              <w:top w:val="nil"/>
              <w:left w:val="nil"/>
              <w:bottom w:val="single" w:sz="8" w:space="0" w:color="auto"/>
              <w:right w:val="single" w:sz="8" w:space="0" w:color="auto"/>
            </w:tcBorders>
            <w:shd w:val="clear" w:color="auto" w:fill="auto"/>
            <w:vAlign w:val="center"/>
            <w:hideMark/>
          </w:tcPr>
          <w:p w14:paraId="2657E6A5"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xml:space="preserve">Zakup do 31.12.2026.g. </w:t>
            </w:r>
          </w:p>
        </w:tc>
      </w:tr>
      <w:tr w:rsidR="003411CE" w14:paraId="48F14031" w14:textId="77777777" w:rsidTr="00A656C7">
        <w:trPr>
          <w:trHeight w:val="1238"/>
        </w:trPr>
        <w:tc>
          <w:tcPr>
            <w:tcW w:w="565" w:type="dxa"/>
            <w:tcBorders>
              <w:top w:val="nil"/>
              <w:left w:val="single" w:sz="8" w:space="0" w:color="auto"/>
              <w:bottom w:val="single" w:sz="8" w:space="0" w:color="auto"/>
              <w:right w:val="single" w:sz="8" w:space="0" w:color="auto"/>
            </w:tcBorders>
            <w:shd w:val="clear" w:color="auto" w:fill="auto"/>
            <w:noWrap/>
            <w:vAlign w:val="center"/>
            <w:hideMark/>
          </w:tcPr>
          <w:p w14:paraId="22A067EC"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 xml:space="preserve">12. </w:t>
            </w:r>
          </w:p>
        </w:tc>
        <w:tc>
          <w:tcPr>
            <w:tcW w:w="985" w:type="dxa"/>
            <w:tcBorders>
              <w:top w:val="nil"/>
              <w:left w:val="nil"/>
              <w:bottom w:val="single" w:sz="8" w:space="0" w:color="auto"/>
              <w:right w:val="single" w:sz="8" w:space="0" w:color="auto"/>
            </w:tcBorders>
            <w:shd w:val="clear" w:color="auto" w:fill="auto"/>
            <w:vAlign w:val="center"/>
            <w:hideMark/>
          </w:tcPr>
          <w:p w14:paraId="7EBF7E74"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nil"/>
              <w:left w:val="nil"/>
              <w:bottom w:val="single" w:sz="8" w:space="0" w:color="auto"/>
              <w:right w:val="nil"/>
            </w:tcBorders>
            <w:shd w:val="clear" w:color="auto" w:fill="auto"/>
            <w:noWrap/>
            <w:vAlign w:val="center"/>
            <w:hideMark/>
          </w:tcPr>
          <w:p w14:paraId="1363316A"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Grožnjan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14:paraId="5F6B59FE"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Dio u zgradi na k.č.  215/3 zgr., u prizemlju zgrade u Ulici Braće Corva 2</w:t>
            </w:r>
          </w:p>
        </w:tc>
        <w:tc>
          <w:tcPr>
            <w:tcW w:w="992" w:type="dxa"/>
            <w:tcBorders>
              <w:top w:val="nil"/>
              <w:left w:val="nil"/>
              <w:bottom w:val="single" w:sz="8" w:space="0" w:color="auto"/>
              <w:right w:val="single" w:sz="8" w:space="0" w:color="auto"/>
            </w:tcBorders>
            <w:shd w:val="clear" w:color="auto" w:fill="auto"/>
            <w:noWrap/>
            <w:vAlign w:val="center"/>
            <w:hideMark/>
          </w:tcPr>
          <w:p w14:paraId="34683EBD"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10</w:t>
            </w:r>
          </w:p>
        </w:tc>
        <w:tc>
          <w:tcPr>
            <w:tcW w:w="993" w:type="dxa"/>
            <w:tcBorders>
              <w:top w:val="nil"/>
              <w:left w:val="nil"/>
              <w:bottom w:val="single" w:sz="8" w:space="0" w:color="auto"/>
              <w:right w:val="single" w:sz="8" w:space="0" w:color="auto"/>
            </w:tcBorders>
            <w:shd w:val="clear" w:color="auto" w:fill="auto"/>
            <w:noWrap/>
            <w:vAlign w:val="center"/>
            <w:hideMark/>
          </w:tcPr>
          <w:p w14:paraId="1E3BADDB"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3/5 OG </w:t>
            </w:r>
          </w:p>
        </w:tc>
        <w:tc>
          <w:tcPr>
            <w:tcW w:w="850" w:type="dxa"/>
            <w:tcBorders>
              <w:top w:val="nil"/>
              <w:left w:val="nil"/>
              <w:bottom w:val="single" w:sz="8" w:space="0" w:color="auto"/>
              <w:right w:val="single" w:sz="8" w:space="0" w:color="auto"/>
            </w:tcBorders>
            <w:shd w:val="clear" w:color="auto" w:fill="auto"/>
            <w:noWrap/>
            <w:vAlign w:val="center"/>
            <w:hideMark/>
          </w:tcPr>
          <w:p w14:paraId="72897230"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1668</w:t>
            </w:r>
          </w:p>
        </w:tc>
        <w:tc>
          <w:tcPr>
            <w:tcW w:w="709" w:type="dxa"/>
            <w:tcBorders>
              <w:top w:val="nil"/>
              <w:left w:val="nil"/>
              <w:bottom w:val="single" w:sz="8" w:space="0" w:color="auto"/>
              <w:right w:val="single" w:sz="8" w:space="0" w:color="auto"/>
            </w:tcBorders>
            <w:shd w:val="clear" w:color="auto" w:fill="auto"/>
            <w:noWrap/>
            <w:vAlign w:val="center"/>
            <w:hideMark/>
          </w:tcPr>
          <w:p w14:paraId="1DEE8E28"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791</w:t>
            </w:r>
          </w:p>
        </w:tc>
        <w:tc>
          <w:tcPr>
            <w:tcW w:w="1276" w:type="dxa"/>
            <w:tcBorders>
              <w:top w:val="nil"/>
              <w:left w:val="nil"/>
              <w:bottom w:val="single" w:sz="8" w:space="0" w:color="auto"/>
              <w:right w:val="single" w:sz="8" w:space="0" w:color="auto"/>
            </w:tcBorders>
            <w:shd w:val="clear" w:color="auto" w:fill="auto"/>
            <w:vAlign w:val="center"/>
            <w:hideMark/>
          </w:tcPr>
          <w:p w14:paraId="63D04B9A"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xml:space="preserve">Zakup do 31.12.2026.g. </w:t>
            </w:r>
          </w:p>
        </w:tc>
      </w:tr>
      <w:tr w:rsidR="003411CE" w14:paraId="245C80DF" w14:textId="77777777" w:rsidTr="00A656C7">
        <w:trPr>
          <w:trHeight w:val="1114"/>
        </w:trPr>
        <w:tc>
          <w:tcPr>
            <w:tcW w:w="565" w:type="dxa"/>
            <w:tcBorders>
              <w:top w:val="nil"/>
              <w:left w:val="single" w:sz="8" w:space="0" w:color="auto"/>
              <w:bottom w:val="single" w:sz="8" w:space="0" w:color="auto"/>
              <w:right w:val="single" w:sz="8" w:space="0" w:color="auto"/>
            </w:tcBorders>
            <w:shd w:val="clear" w:color="auto" w:fill="auto"/>
            <w:noWrap/>
            <w:vAlign w:val="center"/>
            <w:hideMark/>
          </w:tcPr>
          <w:p w14:paraId="6A386B32"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13.</w:t>
            </w:r>
          </w:p>
        </w:tc>
        <w:tc>
          <w:tcPr>
            <w:tcW w:w="985" w:type="dxa"/>
            <w:tcBorders>
              <w:top w:val="nil"/>
              <w:left w:val="nil"/>
              <w:bottom w:val="single" w:sz="8" w:space="0" w:color="auto"/>
              <w:right w:val="single" w:sz="8" w:space="0" w:color="auto"/>
            </w:tcBorders>
            <w:shd w:val="clear" w:color="auto" w:fill="auto"/>
            <w:vAlign w:val="center"/>
            <w:hideMark/>
          </w:tcPr>
          <w:p w14:paraId="11753D60"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nil"/>
              <w:left w:val="nil"/>
              <w:bottom w:val="single" w:sz="8" w:space="0" w:color="auto"/>
              <w:right w:val="nil"/>
            </w:tcBorders>
            <w:shd w:val="clear" w:color="auto" w:fill="auto"/>
            <w:noWrap/>
            <w:vAlign w:val="center"/>
            <w:hideMark/>
          </w:tcPr>
          <w:p w14:paraId="59C0480B"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Grožnjan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14:paraId="4098A25E"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Dio u zgradi na k.č. 287  zgr., u prizemlju zgrade u Balidorski prolaz 4</w:t>
            </w:r>
          </w:p>
        </w:tc>
        <w:tc>
          <w:tcPr>
            <w:tcW w:w="992" w:type="dxa"/>
            <w:tcBorders>
              <w:top w:val="nil"/>
              <w:left w:val="nil"/>
              <w:bottom w:val="single" w:sz="8" w:space="0" w:color="auto"/>
              <w:right w:val="single" w:sz="8" w:space="0" w:color="auto"/>
            </w:tcBorders>
            <w:shd w:val="clear" w:color="auto" w:fill="auto"/>
            <w:noWrap/>
            <w:vAlign w:val="center"/>
            <w:hideMark/>
          </w:tcPr>
          <w:p w14:paraId="3A99B7DB"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56</w:t>
            </w:r>
          </w:p>
        </w:tc>
        <w:tc>
          <w:tcPr>
            <w:tcW w:w="993" w:type="dxa"/>
            <w:tcBorders>
              <w:top w:val="nil"/>
              <w:left w:val="nil"/>
              <w:bottom w:val="single" w:sz="8" w:space="0" w:color="auto"/>
              <w:right w:val="single" w:sz="8" w:space="0" w:color="auto"/>
            </w:tcBorders>
            <w:shd w:val="clear" w:color="auto" w:fill="auto"/>
            <w:noWrap/>
            <w:vAlign w:val="center"/>
            <w:hideMark/>
          </w:tcPr>
          <w:p w14:paraId="362F1FE1"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1/2 OG </w:t>
            </w:r>
          </w:p>
        </w:tc>
        <w:tc>
          <w:tcPr>
            <w:tcW w:w="850" w:type="dxa"/>
            <w:tcBorders>
              <w:top w:val="nil"/>
              <w:left w:val="nil"/>
              <w:bottom w:val="single" w:sz="8" w:space="0" w:color="auto"/>
              <w:right w:val="single" w:sz="8" w:space="0" w:color="auto"/>
            </w:tcBorders>
            <w:shd w:val="clear" w:color="auto" w:fill="auto"/>
            <w:noWrap/>
            <w:vAlign w:val="center"/>
            <w:hideMark/>
          </w:tcPr>
          <w:p w14:paraId="48E6D3FA"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1709</w:t>
            </w:r>
          </w:p>
        </w:tc>
        <w:tc>
          <w:tcPr>
            <w:tcW w:w="709" w:type="dxa"/>
            <w:tcBorders>
              <w:top w:val="nil"/>
              <w:left w:val="nil"/>
              <w:bottom w:val="single" w:sz="8" w:space="0" w:color="auto"/>
              <w:right w:val="single" w:sz="8" w:space="0" w:color="auto"/>
            </w:tcBorders>
            <w:shd w:val="clear" w:color="auto" w:fill="auto"/>
            <w:noWrap/>
            <w:vAlign w:val="center"/>
            <w:hideMark/>
          </w:tcPr>
          <w:p w14:paraId="5A5F0479"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826</w:t>
            </w:r>
          </w:p>
        </w:tc>
        <w:tc>
          <w:tcPr>
            <w:tcW w:w="1276" w:type="dxa"/>
            <w:tcBorders>
              <w:top w:val="nil"/>
              <w:left w:val="nil"/>
              <w:bottom w:val="single" w:sz="8" w:space="0" w:color="auto"/>
              <w:right w:val="single" w:sz="8" w:space="0" w:color="auto"/>
            </w:tcBorders>
            <w:shd w:val="clear" w:color="auto" w:fill="auto"/>
            <w:vAlign w:val="center"/>
            <w:hideMark/>
          </w:tcPr>
          <w:p w14:paraId="0A3B69F5"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xml:space="preserve">Zakup do 31.12.2026.g. </w:t>
            </w:r>
          </w:p>
        </w:tc>
      </w:tr>
      <w:tr w:rsidR="003411CE" w14:paraId="64B71916" w14:textId="77777777" w:rsidTr="00651975">
        <w:trPr>
          <w:trHeight w:val="1230"/>
        </w:trPr>
        <w:tc>
          <w:tcPr>
            <w:tcW w:w="565" w:type="dxa"/>
            <w:tcBorders>
              <w:top w:val="nil"/>
              <w:left w:val="single" w:sz="8" w:space="0" w:color="auto"/>
              <w:bottom w:val="single" w:sz="8" w:space="0" w:color="auto"/>
              <w:right w:val="single" w:sz="8" w:space="0" w:color="auto"/>
            </w:tcBorders>
            <w:shd w:val="clear" w:color="auto" w:fill="auto"/>
            <w:noWrap/>
            <w:vAlign w:val="center"/>
            <w:hideMark/>
          </w:tcPr>
          <w:p w14:paraId="0BC8AC94"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14.</w:t>
            </w:r>
          </w:p>
        </w:tc>
        <w:tc>
          <w:tcPr>
            <w:tcW w:w="985" w:type="dxa"/>
            <w:tcBorders>
              <w:top w:val="nil"/>
              <w:left w:val="nil"/>
              <w:bottom w:val="single" w:sz="8" w:space="0" w:color="auto"/>
              <w:right w:val="single" w:sz="8" w:space="0" w:color="auto"/>
            </w:tcBorders>
            <w:shd w:val="clear" w:color="auto" w:fill="auto"/>
            <w:vAlign w:val="center"/>
            <w:hideMark/>
          </w:tcPr>
          <w:p w14:paraId="2C915AC5"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Grožnjan </w:t>
            </w:r>
          </w:p>
        </w:tc>
        <w:tc>
          <w:tcPr>
            <w:tcW w:w="1275" w:type="dxa"/>
            <w:tcBorders>
              <w:top w:val="nil"/>
              <w:left w:val="nil"/>
              <w:bottom w:val="single" w:sz="8" w:space="0" w:color="auto"/>
              <w:right w:val="nil"/>
            </w:tcBorders>
            <w:shd w:val="clear" w:color="auto" w:fill="auto"/>
            <w:noWrap/>
            <w:vAlign w:val="center"/>
            <w:hideMark/>
          </w:tcPr>
          <w:p w14:paraId="5F540976"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Ražmani </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14:paraId="35FBE22A"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 xml:space="preserve">k.č. 39/3 zgr.i                            k.č. 39/4 zgr. </w:t>
            </w:r>
          </w:p>
        </w:tc>
        <w:tc>
          <w:tcPr>
            <w:tcW w:w="992" w:type="dxa"/>
            <w:tcBorders>
              <w:top w:val="nil"/>
              <w:left w:val="nil"/>
              <w:bottom w:val="single" w:sz="8" w:space="0" w:color="auto"/>
              <w:right w:val="single" w:sz="8" w:space="0" w:color="auto"/>
            </w:tcBorders>
            <w:shd w:val="clear" w:color="auto" w:fill="auto"/>
            <w:noWrap/>
            <w:vAlign w:val="center"/>
            <w:hideMark/>
          </w:tcPr>
          <w:p w14:paraId="1B20271F"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82,1</w:t>
            </w:r>
          </w:p>
        </w:tc>
        <w:tc>
          <w:tcPr>
            <w:tcW w:w="993" w:type="dxa"/>
            <w:tcBorders>
              <w:top w:val="nil"/>
              <w:left w:val="nil"/>
              <w:bottom w:val="single" w:sz="8" w:space="0" w:color="auto"/>
              <w:right w:val="single" w:sz="8" w:space="0" w:color="auto"/>
            </w:tcBorders>
            <w:shd w:val="clear" w:color="auto" w:fill="auto"/>
            <w:noWrap/>
            <w:vAlign w:val="center"/>
            <w:hideMark/>
          </w:tcPr>
          <w:p w14:paraId="3B899D24"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1/1 OG </w:t>
            </w:r>
          </w:p>
        </w:tc>
        <w:tc>
          <w:tcPr>
            <w:tcW w:w="850" w:type="dxa"/>
            <w:tcBorders>
              <w:top w:val="nil"/>
              <w:left w:val="nil"/>
              <w:bottom w:val="single" w:sz="8" w:space="0" w:color="auto"/>
              <w:right w:val="single" w:sz="8" w:space="0" w:color="auto"/>
            </w:tcBorders>
            <w:shd w:val="clear" w:color="auto" w:fill="auto"/>
            <w:vAlign w:val="center"/>
            <w:hideMark/>
          </w:tcPr>
          <w:p w14:paraId="295E2F7E"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 xml:space="preserve">1694  2130  </w:t>
            </w:r>
          </w:p>
        </w:tc>
        <w:tc>
          <w:tcPr>
            <w:tcW w:w="709" w:type="dxa"/>
            <w:tcBorders>
              <w:top w:val="nil"/>
              <w:left w:val="nil"/>
              <w:bottom w:val="single" w:sz="8" w:space="0" w:color="auto"/>
              <w:right w:val="single" w:sz="8" w:space="0" w:color="auto"/>
            </w:tcBorders>
            <w:shd w:val="clear" w:color="auto" w:fill="auto"/>
            <w:vAlign w:val="center"/>
            <w:hideMark/>
          </w:tcPr>
          <w:p w14:paraId="1D50BE35"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826        502</w:t>
            </w:r>
          </w:p>
        </w:tc>
        <w:tc>
          <w:tcPr>
            <w:tcW w:w="1276" w:type="dxa"/>
            <w:tcBorders>
              <w:top w:val="nil"/>
              <w:left w:val="nil"/>
              <w:bottom w:val="single" w:sz="8" w:space="0" w:color="auto"/>
              <w:right w:val="single" w:sz="8" w:space="0" w:color="auto"/>
            </w:tcBorders>
            <w:shd w:val="clear" w:color="auto" w:fill="auto"/>
            <w:vAlign w:val="center"/>
            <w:hideMark/>
          </w:tcPr>
          <w:p w14:paraId="3D9DAB08"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xml:space="preserve">Zakup do 31.03.2024.g. </w:t>
            </w:r>
          </w:p>
        </w:tc>
      </w:tr>
      <w:tr w:rsidR="003411CE" w14:paraId="6BC0F6B8" w14:textId="77777777" w:rsidTr="00A656C7">
        <w:trPr>
          <w:trHeight w:val="840"/>
        </w:trPr>
        <w:tc>
          <w:tcPr>
            <w:tcW w:w="565" w:type="dxa"/>
            <w:tcBorders>
              <w:top w:val="nil"/>
              <w:left w:val="single" w:sz="8" w:space="0" w:color="auto"/>
              <w:bottom w:val="single" w:sz="8" w:space="0" w:color="auto"/>
              <w:right w:val="single" w:sz="8" w:space="0" w:color="auto"/>
            </w:tcBorders>
            <w:shd w:val="clear" w:color="auto" w:fill="auto"/>
            <w:noWrap/>
            <w:vAlign w:val="center"/>
            <w:hideMark/>
          </w:tcPr>
          <w:p w14:paraId="5F4A5042" w14:textId="77777777" w:rsidR="00424CB7" w:rsidRDefault="00424CB7">
            <w:pPr>
              <w:jc w:val="center"/>
              <w:rPr>
                <w:rFonts w:ascii="Calibri" w:hAnsi="Calibri" w:cs="Calibri"/>
                <w:color w:val="000000"/>
                <w:sz w:val="22"/>
                <w:szCs w:val="22"/>
              </w:rPr>
            </w:pPr>
            <w:r>
              <w:rPr>
                <w:rFonts w:ascii="Calibri" w:hAnsi="Calibri" w:cs="Calibri"/>
                <w:color w:val="000000"/>
                <w:sz w:val="22"/>
                <w:szCs w:val="22"/>
              </w:rPr>
              <w:t>15.</w:t>
            </w:r>
          </w:p>
        </w:tc>
        <w:tc>
          <w:tcPr>
            <w:tcW w:w="985" w:type="dxa"/>
            <w:tcBorders>
              <w:top w:val="nil"/>
              <w:left w:val="nil"/>
              <w:bottom w:val="single" w:sz="8" w:space="0" w:color="auto"/>
              <w:right w:val="single" w:sz="8" w:space="0" w:color="auto"/>
            </w:tcBorders>
            <w:shd w:val="clear" w:color="auto" w:fill="auto"/>
            <w:vAlign w:val="center"/>
            <w:hideMark/>
          </w:tcPr>
          <w:p w14:paraId="40F5EA10" w14:textId="77777777" w:rsidR="00424CB7" w:rsidRPr="00F04F09" w:rsidRDefault="00424CB7">
            <w:pPr>
              <w:jc w:val="center"/>
              <w:rPr>
                <w:rFonts w:ascii="Calibri" w:hAnsi="Calibri" w:cs="Calibri"/>
                <w:b/>
                <w:bCs/>
                <w:color w:val="000000"/>
                <w:sz w:val="20"/>
                <w:szCs w:val="20"/>
              </w:rPr>
            </w:pPr>
            <w:r w:rsidRPr="00F04F09">
              <w:rPr>
                <w:rFonts w:ascii="Calibri" w:hAnsi="Calibri" w:cs="Calibri"/>
                <w:b/>
                <w:bCs/>
                <w:color w:val="000000"/>
                <w:sz w:val="20"/>
                <w:szCs w:val="20"/>
              </w:rPr>
              <w:t xml:space="preserve">Završje </w:t>
            </w:r>
          </w:p>
        </w:tc>
        <w:tc>
          <w:tcPr>
            <w:tcW w:w="1275" w:type="dxa"/>
            <w:tcBorders>
              <w:top w:val="nil"/>
              <w:left w:val="nil"/>
              <w:bottom w:val="single" w:sz="8" w:space="0" w:color="auto"/>
              <w:right w:val="nil"/>
            </w:tcBorders>
            <w:shd w:val="clear" w:color="auto" w:fill="auto"/>
            <w:noWrap/>
            <w:vAlign w:val="center"/>
            <w:hideMark/>
          </w:tcPr>
          <w:p w14:paraId="35214BD8" w14:textId="77777777" w:rsidR="00424CB7" w:rsidRPr="00F04F09" w:rsidRDefault="00424CB7">
            <w:pPr>
              <w:jc w:val="center"/>
              <w:rPr>
                <w:rFonts w:ascii="Calibri" w:hAnsi="Calibri" w:cs="Calibri"/>
                <w:color w:val="000000"/>
                <w:sz w:val="20"/>
                <w:szCs w:val="20"/>
              </w:rPr>
            </w:pPr>
            <w:r w:rsidRPr="00F04F09">
              <w:rPr>
                <w:rFonts w:ascii="Calibri" w:hAnsi="Calibri" w:cs="Calibri"/>
                <w:color w:val="000000"/>
                <w:sz w:val="20"/>
                <w:szCs w:val="20"/>
              </w:rPr>
              <w:t xml:space="preserve">Završje </w:t>
            </w:r>
          </w:p>
        </w:tc>
        <w:tc>
          <w:tcPr>
            <w:tcW w:w="1843" w:type="dxa"/>
            <w:tcBorders>
              <w:top w:val="nil"/>
              <w:left w:val="single" w:sz="8" w:space="0" w:color="auto"/>
              <w:bottom w:val="single" w:sz="8" w:space="0" w:color="auto"/>
              <w:right w:val="single" w:sz="8" w:space="0" w:color="auto"/>
            </w:tcBorders>
            <w:shd w:val="clear" w:color="auto" w:fill="auto"/>
            <w:noWrap/>
            <w:vAlign w:val="center"/>
            <w:hideMark/>
          </w:tcPr>
          <w:p w14:paraId="596763C0" w14:textId="77777777" w:rsidR="00424CB7" w:rsidRPr="003411CE" w:rsidRDefault="00424CB7">
            <w:pPr>
              <w:jc w:val="center"/>
              <w:rPr>
                <w:rFonts w:ascii="Calibri" w:hAnsi="Calibri" w:cs="Calibri"/>
                <w:b/>
                <w:bCs/>
                <w:color w:val="000000"/>
                <w:sz w:val="20"/>
                <w:szCs w:val="20"/>
              </w:rPr>
            </w:pPr>
            <w:r w:rsidRPr="003411CE">
              <w:rPr>
                <w:rFonts w:ascii="Calibri" w:hAnsi="Calibri" w:cs="Calibri"/>
                <w:b/>
                <w:bCs/>
                <w:color w:val="000000"/>
                <w:sz w:val="20"/>
                <w:szCs w:val="20"/>
              </w:rPr>
              <w:t xml:space="preserve">k.č. 83 zgr. </w:t>
            </w:r>
          </w:p>
        </w:tc>
        <w:tc>
          <w:tcPr>
            <w:tcW w:w="992" w:type="dxa"/>
            <w:tcBorders>
              <w:top w:val="nil"/>
              <w:left w:val="nil"/>
              <w:bottom w:val="single" w:sz="8" w:space="0" w:color="auto"/>
              <w:right w:val="single" w:sz="8" w:space="0" w:color="auto"/>
            </w:tcBorders>
            <w:shd w:val="clear" w:color="auto" w:fill="auto"/>
            <w:noWrap/>
            <w:vAlign w:val="center"/>
            <w:hideMark/>
          </w:tcPr>
          <w:p w14:paraId="6E6AA51F"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28,8</w:t>
            </w:r>
          </w:p>
        </w:tc>
        <w:tc>
          <w:tcPr>
            <w:tcW w:w="993" w:type="dxa"/>
            <w:tcBorders>
              <w:top w:val="nil"/>
              <w:left w:val="nil"/>
              <w:bottom w:val="single" w:sz="8" w:space="0" w:color="auto"/>
              <w:right w:val="single" w:sz="8" w:space="0" w:color="auto"/>
            </w:tcBorders>
            <w:shd w:val="clear" w:color="auto" w:fill="auto"/>
            <w:noWrap/>
            <w:vAlign w:val="center"/>
            <w:hideMark/>
          </w:tcPr>
          <w:p w14:paraId="0C4D9771" w14:textId="77777777" w:rsidR="00424CB7" w:rsidRPr="00F04F09" w:rsidRDefault="003411CE">
            <w:pPr>
              <w:jc w:val="center"/>
              <w:rPr>
                <w:rFonts w:ascii="Calibri" w:hAnsi="Calibri" w:cs="Calibri"/>
                <w:color w:val="000000"/>
                <w:sz w:val="20"/>
                <w:szCs w:val="20"/>
              </w:rPr>
            </w:pPr>
            <w:r w:rsidRPr="00F04F09">
              <w:rPr>
                <w:rFonts w:ascii="Calibri" w:hAnsi="Calibri" w:cs="Calibri"/>
                <w:color w:val="000000"/>
                <w:sz w:val="20"/>
                <w:szCs w:val="20"/>
              </w:rPr>
              <w:t>E4 OG</w:t>
            </w:r>
          </w:p>
        </w:tc>
        <w:tc>
          <w:tcPr>
            <w:tcW w:w="850" w:type="dxa"/>
            <w:tcBorders>
              <w:top w:val="nil"/>
              <w:left w:val="nil"/>
              <w:bottom w:val="single" w:sz="8" w:space="0" w:color="auto"/>
              <w:right w:val="single" w:sz="8" w:space="0" w:color="auto"/>
            </w:tcBorders>
            <w:shd w:val="clear" w:color="auto" w:fill="auto"/>
            <w:noWrap/>
            <w:vAlign w:val="center"/>
            <w:hideMark/>
          </w:tcPr>
          <w:p w14:paraId="17B78339"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943</w:t>
            </w:r>
          </w:p>
        </w:tc>
        <w:tc>
          <w:tcPr>
            <w:tcW w:w="709" w:type="dxa"/>
            <w:tcBorders>
              <w:top w:val="nil"/>
              <w:left w:val="nil"/>
              <w:bottom w:val="single" w:sz="8" w:space="0" w:color="auto"/>
              <w:right w:val="single" w:sz="8" w:space="0" w:color="auto"/>
            </w:tcBorders>
            <w:shd w:val="clear" w:color="auto" w:fill="auto"/>
            <w:noWrap/>
            <w:vAlign w:val="center"/>
            <w:hideMark/>
          </w:tcPr>
          <w:p w14:paraId="7631EBE2" w14:textId="77777777" w:rsidR="00424CB7" w:rsidRPr="00F04F09" w:rsidRDefault="00424CB7">
            <w:pPr>
              <w:jc w:val="right"/>
              <w:rPr>
                <w:rFonts w:ascii="Calibri" w:hAnsi="Calibri" w:cs="Calibri"/>
                <w:color w:val="000000"/>
                <w:sz w:val="20"/>
                <w:szCs w:val="20"/>
              </w:rPr>
            </w:pPr>
            <w:r w:rsidRPr="00F04F09">
              <w:rPr>
                <w:rFonts w:ascii="Calibri" w:hAnsi="Calibri" w:cs="Calibri"/>
                <w:color w:val="000000"/>
                <w:sz w:val="20"/>
                <w:szCs w:val="20"/>
              </w:rPr>
              <w:t>341</w:t>
            </w:r>
          </w:p>
        </w:tc>
        <w:tc>
          <w:tcPr>
            <w:tcW w:w="1276" w:type="dxa"/>
            <w:tcBorders>
              <w:top w:val="nil"/>
              <w:left w:val="nil"/>
              <w:bottom w:val="single" w:sz="8" w:space="0" w:color="auto"/>
              <w:right w:val="single" w:sz="8" w:space="0" w:color="auto"/>
            </w:tcBorders>
            <w:shd w:val="clear" w:color="auto" w:fill="auto"/>
            <w:vAlign w:val="center"/>
            <w:hideMark/>
          </w:tcPr>
          <w:p w14:paraId="7433368F" w14:textId="77777777" w:rsidR="00424CB7" w:rsidRPr="003411CE" w:rsidRDefault="00424CB7">
            <w:pPr>
              <w:jc w:val="center"/>
              <w:rPr>
                <w:rFonts w:ascii="Calibri" w:hAnsi="Calibri" w:cs="Calibri"/>
                <w:color w:val="000000"/>
                <w:sz w:val="18"/>
                <w:szCs w:val="18"/>
              </w:rPr>
            </w:pPr>
            <w:r w:rsidRPr="003411CE">
              <w:rPr>
                <w:rFonts w:ascii="Calibri" w:hAnsi="Calibri" w:cs="Calibri"/>
                <w:color w:val="000000"/>
                <w:sz w:val="18"/>
                <w:szCs w:val="18"/>
              </w:rPr>
              <w:t> </w:t>
            </w:r>
            <w:r w:rsidR="00D23F38">
              <w:rPr>
                <w:rFonts w:ascii="Calibri" w:hAnsi="Calibri" w:cs="Calibri"/>
                <w:color w:val="000000"/>
                <w:sz w:val="18"/>
                <w:szCs w:val="18"/>
              </w:rPr>
              <w:t>Slobodan</w:t>
            </w:r>
          </w:p>
        </w:tc>
      </w:tr>
    </w:tbl>
    <w:p w14:paraId="64C5EAE6" w14:textId="77777777" w:rsidR="00DD458D" w:rsidRPr="00D4513C" w:rsidRDefault="00DD458D" w:rsidP="001E0359">
      <w:pPr>
        <w:jc w:val="both"/>
        <w:rPr>
          <w:rFonts w:ascii="Arial" w:hAnsi="Arial" w:cs="Arial"/>
          <w:sz w:val="22"/>
          <w:szCs w:val="22"/>
        </w:rPr>
      </w:pPr>
    </w:p>
    <w:p w14:paraId="17D175B7" w14:textId="77777777" w:rsidR="001E0359" w:rsidRPr="001E0359" w:rsidRDefault="001E0359" w:rsidP="001E0359">
      <w:pPr>
        <w:spacing w:line="276" w:lineRule="auto"/>
        <w:jc w:val="both"/>
        <w:rPr>
          <w:rFonts w:ascii="Arial" w:hAnsi="Arial" w:cs="Arial"/>
          <w:b/>
          <w:bCs/>
          <w:sz w:val="22"/>
          <w:szCs w:val="22"/>
        </w:rPr>
      </w:pPr>
      <w:r w:rsidRPr="001E0359">
        <w:rPr>
          <w:rFonts w:ascii="Arial" w:hAnsi="Arial" w:cs="Arial"/>
          <w:b/>
          <w:bCs/>
          <w:sz w:val="22"/>
          <w:szCs w:val="22"/>
        </w:rPr>
        <w:t>4.</w:t>
      </w:r>
      <w:r w:rsidR="0092006C">
        <w:rPr>
          <w:rFonts w:ascii="Arial" w:hAnsi="Arial" w:cs="Arial"/>
          <w:b/>
          <w:bCs/>
          <w:sz w:val="22"/>
          <w:szCs w:val="22"/>
        </w:rPr>
        <w:t>3</w:t>
      </w:r>
      <w:r w:rsidRPr="001E0359">
        <w:rPr>
          <w:rFonts w:ascii="Arial" w:hAnsi="Arial" w:cs="Arial"/>
          <w:b/>
          <w:bCs/>
          <w:sz w:val="22"/>
          <w:szCs w:val="22"/>
        </w:rPr>
        <w:t xml:space="preserve">.3. </w:t>
      </w:r>
      <w:r w:rsidR="008E43CB" w:rsidRPr="001E0359">
        <w:rPr>
          <w:rFonts w:ascii="Arial" w:hAnsi="Arial" w:cs="Arial"/>
          <w:b/>
          <w:bCs/>
          <w:sz w:val="22"/>
          <w:szCs w:val="22"/>
        </w:rPr>
        <w:t xml:space="preserve">STAMBENI PROSTORI </w:t>
      </w:r>
    </w:p>
    <w:p w14:paraId="599DA021" w14:textId="77777777" w:rsidR="001E0359" w:rsidRDefault="001E0359" w:rsidP="001E0359">
      <w:pPr>
        <w:jc w:val="both"/>
        <w:rPr>
          <w:rFonts w:ascii="Arial" w:hAnsi="Arial" w:cs="Arial"/>
          <w:sz w:val="22"/>
          <w:szCs w:val="22"/>
        </w:rPr>
      </w:pPr>
      <w:r w:rsidRPr="00915094">
        <w:rPr>
          <w:rFonts w:ascii="Arial" w:hAnsi="Arial" w:cs="Arial"/>
          <w:sz w:val="22"/>
          <w:szCs w:val="22"/>
        </w:rPr>
        <w:t xml:space="preserve">U svom imovinskom portfelju Općina  ima  u  vlasništvu </w:t>
      </w:r>
      <w:r w:rsidR="00B37CF1">
        <w:rPr>
          <w:rFonts w:ascii="Arial" w:hAnsi="Arial" w:cs="Arial"/>
          <w:sz w:val="22"/>
          <w:szCs w:val="22"/>
        </w:rPr>
        <w:t>5</w:t>
      </w:r>
      <w:r w:rsidRPr="00915094">
        <w:rPr>
          <w:rFonts w:ascii="Arial" w:hAnsi="Arial" w:cs="Arial"/>
          <w:sz w:val="22"/>
          <w:szCs w:val="22"/>
        </w:rPr>
        <w:t xml:space="preserve"> (</w:t>
      </w:r>
      <w:r w:rsidR="00B37CF1">
        <w:rPr>
          <w:rFonts w:ascii="Arial" w:hAnsi="Arial" w:cs="Arial"/>
          <w:sz w:val="22"/>
          <w:szCs w:val="22"/>
        </w:rPr>
        <w:t>pet</w:t>
      </w:r>
      <w:r w:rsidRPr="00915094">
        <w:rPr>
          <w:rFonts w:ascii="Arial" w:hAnsi="Arial" w:cs="Arial"/>
          <w:sz w:val="22"/>
          <w:szCs w:val="22"/>
        </w:rPr>
        <w:t>) stan</w:t>
      </w:r>
      <w:r w:rsidR="00D23F38">
        <w:rPr>
          <w:rFonts w:ascii="Arial" w:hAnsi="Arial" w:cs="Arial"/>
          <w:sz w:val="22"/>
          <w:szCs w:val="22"/>
        </w:rPr>
        <w:t>ova</w:t>
      </w:r>
      <w:r w:rsidRPr="00915094">
        <w:rPr>
          <w:rFonts w:ascii="Arial" w:hAnsi="Arial" w:cs="Arial"/>
          <w:sz w:val="22"/>
          <w:szCs w:val="22"/>
        </w:rPr>
        <w:t>,</w:t>
      </w:r>
      <w:r w:rsidRPr="001E0359">
        <w:rPr>
          <w:rFonts w:ascii="Arial" w:hAnsi="Arial" w:cs="Arial"/>
          <w:color w:val="FF0000"/>
          <w:sz w:val="22"/>
          <w:szCs w:val="22"/>
        </w:rPr>
        <w:t xml:space="preserve"> </w:t>
      </w:r>
      <w:r w:rsidRPr="00915094">
        <w:rPr>
          <w:rFonts w:ascii="Arial" w:hAnsi="Arial" w:cs="Arial"/>
          <w:sz w:val="22"/>
          <w:szCs w:val="22"/>
        </w:rPr>
        <w:t>od kojih su u najmu</w:t>
      </w:r>
      <w:r w:rsidR="00BA156D">
        <w:rPr>
          <w:rFonts w:ascii="Arial" w:hAnsi="Arial" w:cs="Arial"/>
          <w:sz w:val="22"/>
          <w:szCs w:val="22"/>
        </w:rPr>
        <w:t xml:space="preserve"> temeljem Ugovora o najmu</w:t>
      </w:r>
      <w:r w:rsidRPr="00915094">
        <w:rPr>
          <w:rFonts w:ascii="Arial" w:hAnsi="Arial" w:cs="Arial"/>
          <w:sz w:val="22"/>
          <w:szCs w:val="22"/>
        </w:rPr>
        <w:t xml:space="preserve">  </w:t>
      </w:r>
      <w:r w:rsidR="00B37CF1">
        <w:rPr>
          <w:rFonts w:ascii="Arial" w:hAnsi="Arial" w:cs="Arial"/>
          <w:sz w:val="22"/>
          <w:szCs w:val="22"/>
        </w:rPr>
        <w:t>2</w:t>
      </w:r>
      <w:r w:rsidRPr="00915094">
        <w:rPr>
          <w:rFonts w:ascii="Arial" w:hAnsi="Arial" w:cs="Arial"/>
          <w:sz w:val="22"/>
          <w:szCs w:val="22"/>
        </w:rPr>
        <w:t xml:space="preserve"> (</w:t>
      </w:r>
      <w:r w:rsidR="00B37CF1">
        <w:rPr>
          <w:rFonts w:ascii="Arial" w:hAnsi="Arial" w:cs="Arial"/>
          <w:sz w:val="22"/>
          <w:szCs w:val="22"/>
        </w:rPr>
        <w:t>dva</w:t>
      </w:r>
      <w:r w:rsidRPr="00915094">
        <w:rPr>
          <w:rFonts w:ascii="Arial" w:hAnsi="Arial" w:cs="Arial"/>
          <w:sz w:val="22"/>
          <w:szCs w:val="22"/>
        </w:rPr>
        <w:t>) stana,</w:t>
      </w:r>
      <w:r w:rsidR="00D23F38">
        <w:rPr>
          <w:rFonts w:ascii="Arial" w:hAnsi="Arial" w:cs="Arial"/>
          <w:sz w:val="22"/>
          <w:szCs w:val="22"/>
        </w:rPr>
        <w:t xml:space="preserve"> a</w:t>
      </w:r>
      <w:r w:rsidRPr="001E0359">
        <w:rPr>
          <w:rFonts w:ascii="Arial" w:hAnsi="Arial" w:cs="Arial"/>
          <w:color w:val="FF0000"/>
          <w:sz w:val="22"/>
          <w:szCs w:val="22"/>
        </w:rPr>
        <w:t xml:space="preserve"> </w:t>
      </w:r>
      <w:r w:rsidR="00B37CF1" w:rsidRPr="005A5717">
        <w:rPr>
          <w:rFonts w:ascii="Arial" w:hAnsi="Arial" w:cs="Arial"/>
          <w:sz w:val="22"/>
          <w:szCs w:val="22"/>
        </w:rPr>
        <w:t>3</w:t>
      </w:r>
      <w:r w:rsidRPr="00D23F38">
        <w:rPr>
          <w:rFonts w:ascii="Arial" w:hAnsi="Arial" w:cs="Arial"/>
          <w:sz w:val="22"/>
          <w:szCs w:val="22"/>
        </w:rPr>
        <w:t xml:space="preserve"> (</w:t>
      </w:r>
      <w:r w:rsidR="00B37CF1" w:rsidRPr="00D23F38">
        <w:rPr>
          <w:rFonts w:ascii="Arial" w:hAnsi="Arial" w:cs="Arial"/>
          <w:sz w:val="22"/>
          <w:szCs w:val="22"/>
        </w:rPr>
        <w:t>tri</w:t>
      </w:r>
      <w:r w:rsidRPr="00915094">
        <w:rPr>
          <w:rFonts w:ascii="Arial" w:hAnsi="Arial" w:cs="Arial"/>
          <w:sz w:val="22"/>
          <w:szCs w:val="22"/>
        </w:rPr>
        <w:t>) stan</w:t>
      </w:r>
      <w:r w:rsidR="00B37CF1">
        <w:rPr>
          <w:rFonts w:ascii="Arial" w:hAnsi="Arial" w:cs="Arial"/>
          <w:sz w:val="22"/>
          <w:szCs w:val="22"/>
        </w:rPr>
        <w:t>a</w:t>
      </w:r>
      <w:r w:rsidRPr="00915094">
        <w:rPr>
          <w:rFonts w:ascii="Arial" w:hAnsi="Arial" w:cs="Arial"/>
          <w:sz w:val="22"/>
          <w:szCs w:val="22"/>
        </w:rPr>
        <w:t xml:space="preserve"> se korist</w:t>
      </w:r>
      <w:r w:rsidR="00D23F38">
        <w:rPr>
          <w:rFonts w:ascii="Arial" w:hAnsi="Arial" w:cs="Arial"/>
          <w:sz w:val="22"/>
          <w:szCs w:val="22"/>
        </w:rPr>
        <w:t>e</w:t>
      </w:r>
      <w:r w:rsidRPr="00915094">
        <w:rPr>
          <w:rFonts w:ascii="Arial" w:hAnsi="Arial" w:cs="Arial"/>
          <w:sz w:val="22"/>
          <w:szCs w:val="22"/>
        </w:rPr>
        <w:t xml:space="preserve"> bez naknade (</w:t>
      </w:r>
      <w:r w:rsidR="00B37CF1">
        <w:rPr>
          <w:rFonts w:ascii="Arial" w:hAnsi="Arial" w:cs="Arial"/>
          <w:sz w:val="22"/>
          <w:szCs w:val="22"/>
        </w:rPr>
        <w:t>zbog ulaganja</w:t>
      </w:r>
      <w:r w:rsidRPr="00915094">
        <w:rPr>
          <w:rFonts w:ascii="Arial" w:hAnsi="Arial" w:cs="Arial"/>
          <w:sz w:val="22"/>
          <w:szCs w:val="22"/>
        </w:rPr>
        <w:t>).</w:t>
      </w:r>
    </w:p>
    <w:p w14:paraId="0F150A1A" w14:textId="77777777" w:rsidR="00F04F09" w:rsidRPr="00915094" w:rsidRDefault="00F04F09" w:rsidP="001E0359">
      <w:pPr>
        <w:jc w:val="both"/>
        <w:rPr>
          <w:rFonts w:ascii="Arial" w:hAnsi="Arial" w:cs="Arial"/>
          <w:sz w:val="22"/>
          <w:szCs w:val="22"/>
        </w:rPr>
      </w:pPr>
    </w:p>
    <w:tbl>
      <w:tblPr>
        <w:tblW w:w="9288" w:type="dxa"/>
        <w:tblInd w:w="118" w:type="dxa"/>
        <w:tblLook w:val="04A0" w:firstRow="1" w:lastRow="0" w:firstColumn="1" w:lastColumn="0" w:noHBand="0" w:noVBand="1"/>
      </w:tblPr>
      <w:tblGrid>
        <w:gridCol w:w="600"/>
        <w:gridCol w:w="996"/>
        <w:gridCol w:w="956"/>
        <w:gridCol w:w="982"/>
        <w:gridCol w:w="964"/>
        <w:gridCol w:w="932"/>
        <w:gridCol w:w="1140"/>
        <w:gridCol w:w="788"/>
        <w:gridCol w:w="709"/>
        <w:gridCol w:w="1221"/>
      </w:tblGrid>
      <w:tr w:rsidR="00F04F09" w14:paraId="666A7952" w14:textId="77777777" w:rsidTr="00F04F09">
        <w:trPr>
          <w:trHeight w:val="674"/>
        </w:trPr>
        <w:tc>
          <w:tcPr>
            <w:tcW w:w="600" w:type="dxa"/>
            <w:tcBorders>
              <w:top w:val="single" w:sz="4" w:space="0" w:color="auto"/>
              <w:left w:val="single" w:sz="8" w:space="0" w:color="auto"/>
              <w:bottom w:val="single" w:sz="8" w:space="0" w:color="auto"/>
              <w:right w:val="single" w:sz="8" w:space="0" w:color="auto"/>
            </w:tcBorders>
            <w:shd w:val="clear" w:color="000000" w:fill="FFFF00"/>
            <w:hideMark/>
          </w:tcPr>
          <w:p w14:paraId="35314171" w14:textId="77777777" w:rsidR="00F04F09" w:rsidRPr="00F04F09" w:rsidRDefault="00F04F09">
            <w:pPr>
              <w:jc w:val="center"/>
              <w:rPr>
                <w:rFonts w:ascii="Calibri" w:hAnsi="Calibri" w:cs="Calibri"/>
                <w:b/>
                <w:bCs/>
                <w:i/>
                <w:iCs/>
                <w:color w:val="000000"/>
                <w:sz w:val="20"/>
                <w:szCs w:val="20"/>
                <w:highlight w:val="yellow"/>
              </w:rPr>
            </w:pPr>
            <w:r w:rsidRPr="00F04F09">
              <w:rPr>
                <w:rFonts w:ascii="Calibri" w:hAnsi="Calibri" w:cs="Calibri"/>
                <w:b/>
                <w:bCs/>
                <w:i/>
                <w:iCs/>
                <w:color w:val="000000"/>
                <w:sz w:val="20"/>
                <w:szCs w:val="20"/>
                <w:highlight w:val="yellow"/>
              </w:rPr>
              <w:t>Red. br.</w:t>
            </w:r>
          </w:p>
        </w:tc>
        <w:tc>
          <w:tcPr>
            <w:tcW w:w="996" w:type="dxa"/>
            <w:tcBorders>
              <w:top w:val="single" w:sz="8" w:space="0" w:color="auto"/>
              <w:left w:val="nil"/>
              <w:bottom w:val="single" w:sz="8" w:space="0" w:color="auto"/>
              <w:right w:val="single" w:sz="8" w:space="0" w:color="auto"/>
            </w:tcBorders>
            <w:shd w:val="clear" w:color="000000" w:fill="FFFF00"/>
            <w:noWrap/>
            <w:hideMark/>
          </w:tcPr>
          <w:p w14:paraId="3DA85628" w14:textId="77777777" w:rsidR="00F04F09" w:rsidRPr="00F04F09" w:rsidRDefault="00F04F09">
            <w:pPr>
              <w:jc w:val="center"/>
              <w:rPr>
                <w:rFonts w:ascii="Calibri" w:hAnsi="Calibri" w:cs="Calibri"/>
                <w:b/>
                <w:bCs/>
                <w:i/>
                <w:iCs/>
                <w:color w:val="000000"/>
                <w:sz w:val="20"/>
                <w:szCs w:val="20"/>
                <w:highlight w:val="yellow"/>
              </w:rPr>
            </w:pPr>
            <w:r w:rsidRPr="00F04F09">
              <w:rPr>
                <w:rFonts w:ascii="Calibri" w:hAnsi="Calibri" w:cs="Calibri"/>
                <w:b/>
                <w:bCs/>
                <w:i/>
                <w:iCs/>
                <w:color w:val="000000"/>
                <w:sz w:val="20"/>
                <w:szCs w:val="20"/>
                <w:highlight w:val="yellow"/>
              </w:rPr>
              <w:t>k.o</w:t>
            </w:r>
            <w:r w:rsidR="006B69DC">
              <w:rPr>
                <w:rFonts w:ascii="Calibri" w:hAnsi="Calibri" w:cs="Calibri"/>
                <w:b/>
                <w:bCs/>
                <w:i/>
                <w:iCs/>
                <w:color w:val="000000"/>
                <w:sz w:val="20"/>
                <w:szCs w:val="20"/>
                <w:highlight w:val="yellow"/>
              </w:rPr>
              <w:t>.</w:t>
            </w:r>
          </w:p>
        </w:tc>
        <w:tc>
          <w:tcPr>
            <w:tcW w:w="956" w:type="dxa"/>
            <w:tcBorders>
              <w:top w:val="single" w:sz="8" w:space="0" w:color="auto"/>
              <w:left w:val="nil"/>
              <w:bottom w:val="single" w:sz="8" w:space="0" w:color="auto"/>
              <w:right w:val="single" w:sz="8" w:space="0" w:color="auto"/>
            </w:tcBorders>
            <w:shd w:val="clear" w:color="000000" w:fill="FFFF00"/>
            <w:hideMark/>
          </w:tcPr>
          <w:p w14:paraId="7DFE08A8" w14:textId="77777777" w:rsidR="00F04F09" w:rsidRPr="00F04F09" w:rsidRDefault="00F04F09">
            <w:pPr>
              <w:jc w:val="center"/>
              <w:rPr>
                <w:rFonts w:ascii="Calibri" w:hAnsi="Calibri" w:cs="Calibri"/>
                <w:b/>
                <w:bCs/>
                <w:i/>
                <w:iCs/>
                <w:color w:val="000000"/>
                <w:sz w:val="20"/>
                <w:szCs w:val="20"/>
                <w:highlight w:val="yellow"/>
              </w:rPr>
            </w:pPr>
            <w:r w:rsidRPr="00F04F09">
              <w:rPr>
                <w:rFonts w:ascii="Calibri" w:hAnsi="Calibri" w:cs="Calibri"/>
                <w:b/>
                <w:bCs/>
                <w:i/>
                <w:iCs/>
                <w:color w:val="000000"/>
                <w:sz w:val="20"/>
                <w:szCs w:val="20"/>
                <w:highlight w:val="yellow"/>
              </w:rPr>
              <w:t>Naselje</w:t>
            </w:r>
          </w:p>
        </w:tc>
        <w:tc>
          <w:tcPr>
            <w:tcW w:w="982" w:type="dxa"/>
            <w:tcBorders>
              <w:top w:val="single" w:sz="8" w:space="0" w:color="auto"/>
              <w:left w:val="nil"/>
              <w:bottom w:val="single" w:sz="8" w:space="0" w:color="auto"/>
              <w:right w:val="single" w:sz="8" w:space="0" w:color="auto"/>
            </w:tcBorders>
            <w:shd w:val="clear" w:color="000000" w:fill="FFFF00"/>
            <w:noWrap/>
            <w:hideMark/>
          </w:tcPr>
          <w:p w14:paraId="159F03DA" w14:textId="77777777" w:rsidR="00F04F09" w:rsidRPr="00F04F09" w:rsidRDefault="00F04F09">
            <w:pPr>
              <w:jc w:val="center"/>
              <w:rPr>
                <w:rFonts w:ascii="Calibri" w:hAnsi="Calibri" w:cs="Calibri"/>
                <w:b/>
                <w:bCs/>
                <w:i/>
                <w:iCs/>
                <w:color w:val="000000"/>
                <w:sz w:val="20"/>
                <w:szCs w:val="20"/>
                <w:highlight w:val="yellow"/>
              </w:rPr>
            </w:pPr>
            <w:r w:rsidRPr="00F04F09">
              <w:rPr>
                <w:rFonts w:ascii="Calibri" w:hAnsi="Calibri" w:cs="Calibri"/>
                <w:b/>
                <w:bCs/>
                <w:i/>
                <w:iCs/>
                <w:color w:val="000000"/>
                <w:sz w:val="20"/>
                <w:szCs w:val="20"/>
                <w:highlight w:val="yellow"/>
              </w:rPr>
              <w:t>k.č.br.</w:t>
            </w:r>
          </w:p>
        </w:tc>
        <w:tc>
          <w:tcPr>
            <w:tcW w:w="967" w:type="dxa"/>
            <w:tcBorders>
              <w:top w:val="single" w:sz="8" w:space="0" w:color="auto"/>
              <w:left w:val="nil"/>
              <w:bottom w:val="single" w:sz="8" w:space="0" w:color="auto"/>
              <w:right w:val="single" w:sz="8" w:space="0" w:color="auto"/>
            </w:tcBorders>
            <w:shd w:val="clear" w:color="000000" w:fill="FFFF00"/>
            <w:hideMark/>
          </w:tcPr>
          <w:p w14:paraId="10638E8D" w14:textId="77777777" w:rsidR="00F04F09" w:rsidRPr="00F04F09" w:rsidRDefault="00F04F09">
            <w:pPr>
              <w:jc w:val="center"/>
              <w:rPr>
                <w:rFonts w:ascii="Calibri" w:hAnsi="Calibri" w:cs="Calibri"/>
                <w:b/>
                <w:bCs/>
                <w:i/>
                <w:iCs/>
                <w:color w:val="000000"/>
                <w:sz w:val="20"/>
                <w:szCs w:val="20"/>
                <w:highlight w:val="yellow"/>
              </w:rPr>
            </w:pPr>
            <w:r w:rsidRPr="00F04F09">
              <w:rPr>
                <w:rFonts w:ascii="Calibri" w:hAnsi="Calibri" w:cs="Calibri"/>
                <w:b/>
                <w:bCs/>
                <w:i/>
                <w:iCs/>
                <w:color w:val="000000"/>
                <w:sz w:val="20"/>
                <w:szCs w:val="20"/>
                <w:highlight w:val="yellow"/>
              </w:rPr>
              <w:t>Zg</w:t>
            </w:r>
            <w:r w:rsidR="006B69DC">
              <w:rPr>
                <w:rFonts w:ascii="Calibri" w:hAnsi="Calibri" w:cs="Calibri"/>
                <w:b/>
                <w:bCs/>
                <w:i/>
                <w:iCs/>
                <w:color w:val="000000"/>
                <w:sz w:val="20"/>
                <w:szCs w:val="20"/>
                <w:highlight w:val="yellow"/>
              </w:rPr>
              <w:t>r</w:t>
            </w:r>
            <w:r w:rsidRPr="00F04F09">
              <w:rPr>
                <w:rFonts w:ascii="Calibri" w:hAnsi="Calibri" w:cs="Calibri"/>
                <w:b/>
                <w:bCs/>
                <w:i/>
                <w:iCs/>
                <w:color w:val="000000"/>
                <w:sz w:val="20"/>
                <w:szCs w:val="20"/>
                <w:highlight w:val="yellow"/>
              </w:rPr>
              <w:t>ada</w:t>
            </w:r>
          </w:p>
        </w:tc>
        <w:tc>
          <w:tcPr>
            <w:tcW w:w="932" w:type="dxa"/>
            <w:tcBorders>
              <w:top w:val="single" w:sz="8" w:space="0" w:color="auto"/>
              <w:left w:val="nil"/>
              <w:bottom w:val="single" w:sz="8" w:space="0" w:color="auto"/>
              <w:right w:val="single" w:sz="8" w:space="0" w:color="auto"/>
            </w:tcBorders>
            <w:shd w:val="clear" w:color="000000" w:fill="FFFF00"/>
            <w:hideMark/>
          </w:tcPr>
          <w:p w14:paraId="56606E38" w14:textId="77777777" w:rsidR="00F04F09" w:rsidRPr="00F04F09" w:rsidRDefault="00F04F09">
            <w:pPr>
              <w:jc w:val="right"/>
              <w:rPr>
                <w:rFonts w:ascii="Calibri" w:hAnsi="Calibri" w:cs="Calibri"/>
                <w:b/>
                <w:bCs/>
                <w:i/>
                <w:iCs/>
                <w:color w:val="000000"/>
                <w:sz w:val="20"/>
                <w:szCs w:val="20"/>
                <w:highlight w:val="yellow"/>
              </w:rPr>
            </w:pPr>
            <w:r w:rsidRPr="00F04F09">
              <w:rPr>
                <w:rFonts w:ascii="Calibri" w:hAnsi="Calibri" w:cs="Calibri"/>
                <w:b/>
                <w:bCs/>
                <w:i/>
                <w:iCs/>
                <w:color w:val="000000"/>
                <w:sz w:val="20"/>
                <w:szCs w:val="20"/>
                <w:highlight w:val="yellow"/>
              </w:rPr>
              <w:t>Površina u m2</w:t>
            </w:r>
          </w:p>
        </w:tc>
        <w:tc>
          <w:tcPr>
            <w:tcW w:w="1140" w:type="dxa"/>
            <w:tcBorders>
              <w:top w:val="single" w:sz="8" w:space="0" w:color="auto"/>
              <w:left w:val="nil"/>
              <w:bottom w:val="single" w:sz="8" w:space="0" w:color="auto"/>
              <w:right w:val="nil"/>
            </w:tcBorders>
            <w:shd w:val="clear" w:color="000000" w:fill="FFFF00"/>
            <w:hideMark/>
          </w:tcPr>
          <w:p w14:paraId="4C71409F" w14:textId="77777777" w:rsidR="00F04F09" w:rsidRPr="00F04F09" w:rsidRDefault="00F04F09">
            <w:pPr>
              <w:jc w:val="center"/>
              <w:rPr>
                <w:rFonts w:ascii="Calibri" w:hAnsi="Calibri" w:cs="Calibri"/>
                <w:b/>
                <w:bCs/>
                <w:i/>
                <w:iCs/>
                <w:color w:val="000000"/>
                <w:sz w:val="20"/>
                <w:szCs w:val="20"/>
                <w:highlight w:val="yellow"/>
              </w:rPr>
            </w:pPr>
            <w:r w:rsidRPr="00F04F09">
              <w:rPr>
                <w:rFonts w:ascii="Calibri" w:hAnsi="Calibri" w:cs="Calibri"/>
                <w:b/>
                <w:bCs/>
                <w:i/>
                <w:iCs/>
                <w:color w:val="000000"/>
                <w:sz w:val="20"/>
                <w:szCs w:val="20"/>
                <w:highlight w:val="yellow"/>
              </w:rPr>
              <w:t>Vlasništvo</w:t>
            </w:r>
          </w:p>
        </w:tc>
        <w:tc>
          <w:tcPr>
            <w:tcW w:w="788" w:type="dxa"/>
            <w:tcBorders>
              <w:top w:val="single" w:sz="8" w:space="0" w:color="auto"/>
              <w:left w:val="single" w:sz="8" w:space="0" w:color="auto"/>
              <w:bottom w:val="single" w:sz="8" w:space="0" w:color="auto"/>
              <w:right w:val="single" w:sz="8" w:space="0" w:color="auto"/>
            </w:tcBorders>
            <w:shd w:val="clear" w:color="000000" w:fill="FFFF00"/>
            <w:noWrap/>
            <w:hideMark/>
          </w:tcPr>
          <w:p w14:paraId="2FC8EB47" w14:textId="77777777" w:rsidR="00F04F09" w:rsidRPr="00F04F09" w:rsidRDefault="00F04F09">
            <w:pPr>
              <w:jc w:val="right"/>
              <w:rPr>
                <w:rFonts w:ascii="Calibri" w:hAnsi="Calibri" w:cs="Calibri"/>
                <w:b/>
                <w:bCs/>
                <w:i/>
                <w:iCs/>
                <w:color w:val="000000"/>
                <w:sz w:val="20"/>
                <w:szCs w:val="20"/>
                <w:highlight w:val="yellow"/>
              </w:rPr>
            </w:pPr>
            <w:r w:rsidRPr="00F04F09">
              <w:rPr>
                <w:rFonts w:ascii="Calibri" w:hAnsi="Calibri" w:cs="Calibri"/>
                <w:b/>
                <w:bCs/>
                <w:i/>
                <w:iCs/>
                <w:color w:val="000000"/>
                <w:sz w:val="20"/>
                <w:szCs w:val="20"/>
                <w:highlight w:val="yellow"/>
              </w:rPr>
              <w:t>ZK.</w:t>
            </w:r>
            <w:r w:rsidR="006B69DC">
              <w:rPr>
                <w:rFonts w:ascii="Calibri" w:hAnsi="Calibri" w:cs="Calibri"/>
                <w:b/>
                <w:bCs/>
                <w:i/>
                <w:iCs/>
                <w:color w:val="000000"/>
                <w:sz w:val="20"/>
                <w:szCs w:val="20"/>
                <w:highlight w:val="yellow"/>
              </w:rPr>
              <w:t xml:space="preserve"> </w:t>
            </w:r>
            <w:r w:rsidRPr="00F04F09">
              <w:rPr>
                <w:rFonts w:ascii="Calibri" w:hAnsi="Calibri" w:cs="Calibri"/>
                <w:b/>
                <w:bCs/>
                <w:i/>
                <w:iCs/>
                <w:color w:val="000000"/>
                <w:sz w:val="20"/>
                <w:szCs w:val="20"/>
                <w:highlight w:val="yellow"/>
              </w:rPr>
              <w:t>ul.</w:t>
            </w:r>
          </w:p>
        </w:tc>
        <w:tc>
          <w:tcPr>
            <w:tcW w:w="709" w:type="dxa"/>
            <w:tcBorders>
              <w:top w:val="single" w:sz="8" w:space="0" w:color="auto"/>
              <w:left w:val="nil"/>
              <w:bottom w:val="single" w:sz="8" w:space="0" w:color="auto"/>
              <w:right w:val="single" w:sz="8" w:space="0" w:color="auto"/>
            </w:tcBorders>
            <w:shd w:val="clear" w:color="000000" w:fill="FFFF00"/>
            <w:noWrap/>
            <w:hideMark/>
          </w:tcPr>
          <w:p w14:paraId="49F6E2A0" w14:textId="77777777" w:rsidR="00F04F09" w:rsidRPr="00F04F09" w:rsidRDefault="00F04F09">
            <w:pPr>
              <w:jc w:val="right"/>
              <w:rPr>
                <w:rFonts w:ascii="Calibri" w:hAnsi="Calibri" w:cs="Calibri"/>
                <w:b/>
                <w:bCs/>
                <w:i/>
                <w:iCs/>
                <w:color w:val="000000"/>
                <w:sz w:val="20"/>
                <w:szCs w:val="20"/>
                <w:highlight w:val="yellow"/>
              </w:rPr>
            </w:pPr>
            <w:r w:rsidRPr="00F04F09">
              <w:rPr>
                <w:rFonts w:ascii="Calibri" w:hAnsi="Calibri" w:cs="Calibri"/>
                <w:b/>
                <w:bCs/>
                <w:i/>
                <w:iCs/>
                <w:color w:val="000000"/>
                <w:sz w:val="20"/>
                <w:szCs w:val="20"/>
                <w:highlight w:val="yellow"/>
              </w:rPr>
              <w:t>P.L</w:t>
            </w:r>
          </w:p>
        </w:tc>
        <w:tc>
          <w:tcPr>
            <w:tcW w:w="1218" w:type="dxa"/>
            <w:tcBorders>
              <w:top w:val="single" w:sz="4" w:space="0" w:color="auto"/>
              <w:left w:val="nil"/>
              <w:bottom w:val="single" w:sz="8" w:space="0" w:color="auto"/>
              <w:right w:val="single" w:sz="8" w:space="0" w:color="auto"/>
            </w:tcBorders>
            <w:shd w:val="clear" w:color="000000" w:fill="FFFF00"/>
            <w:hideMark/>
          </w:tcPr>
          <w:p w14:paraId="1F60FA2E" w14:textId="77777777" w:rsidR="00F04F09" w:rsidRPr="00F04F09" w:rsidRDefault="00F04F09">
            <w:pPr>
              <w:jc w:val="center"/>
              <w:rPr>
                <w:rFonts w:ascii="Calibri" w:hAnsi="Calibri" w:cs="Calibri"/>
                <w:b/>
                <w:bCs/>
                <w:i/>
                <w:iCs/>
                <w:color w:val="000000"/>
                <w:sz w:val="20"/>
                <w:szCs w:val="20"/>
                <w:highlight w:val="yellow"/>
              </w:rPr>
            </w:pPr>
            <w:r w:rsidRPr="00F04F09">
              <w:rPr>
                <w:rFonts w:ascii="Calibri" w:hAnsi="Calibri" w:cs="Calibri"/>
                <w:b/>
                <w:bCs/>
                <w:i/>
                <w:iCs/>
                <w:color w:val="000000"/>
                <w:sz w:val="20"/>
                <w:szCs w:val="20"/>
                <w:highlight w:val="yellow"/>
              </w:rPr>
              <w:t xml:space="preserve">Napomena </w:t>
            </w:r>
          </w:p>
        </w:tc>
      </w:tr>
      <w:tr w:rsidR="00F04F09" w14:paraId="5E6EC039" w14:textId="77777777" w:rsidTr="00F04F09">
        <w:trPr>
          <w:trHeight w:val="615"/>
        </w:trPr>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1DBD2AFD"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1.</w:t>
            </w:r>
          </w:p>
        </w:tc>
        <w:tc>
          <w:tcPr>
            <w:tcW w:w="996" w:type="dxa"/>
            <w:tcBorders>
              <w:top w:val="nil"/>
              <w:left w:val="nil"/>
              <w:bottom w:val="single" w:sz="8" w:space="0" w:color="auto"/>
              <w:right w:val="single" w:sz="8" w:space="0" w:color="auto"/>
            </w:tcBorders>
            <w:shd w:val="clear" w:color="auto" w:fill="auto"/>
            <w:vAlign w:val="center"/>
            <w:hideMark/>
          </w:tcPr>
          <w:p w14:paraId="7D26EA79" w14:textId="77777777" w:rsidR="00F04F09" w:rsidRDefault="00F04F09">
            <w:pPr>
              <w:jc w:val="center"/>
              <w:rPr>
                <w:rFonts w:ascii="Calibri" w:hAnsi="Calibri" w:cs="Calibri"/>
                <w:b/>
                <w:bCs/>
                <w:color w:val="000000"/>
                <w:sz w:val="20"/>
                <w:szCs w:val="20"/>
              </w:rPr>
            </w:pPr>
            <w:r>
              <w:rPr>
                <w:rFonts w:ascii="Calibri" w:hAnsi="Calibri" w:cs="Calibri"/>
                <w:b/>
                <w:bCs/>
                <w:color w:val="000000"/>
                <w:sz w:val="20"/>
                <w:szCs w:val="20"/>
              </w:rPr>
              <w:t>Završje</w:t>
            </w:r>
          </w:p>
        </w:tc>
        <w:tc>
          <w:tcPr>
            <w:tcW w:w="956" w:type="dxa"/>
            <w:tcBorders>
              <w:top w:val="nil"/>
              <w:left w:val="nil"/>
              <w:bottom w:val="single" w:sz="8" w:space="0" w:color="auto"/>
              <w:right w:val="nil"/>
            </w:tcBorders>
            <w:shd w:val="clear" w:color="auto" w:fill="auto"/>
            <w:noWrap/>
            <w:vAlign w:val="center"/>
            <w:hideMark/>
          </w:tcPr>
          <w:p w14:paraId="58FE177F"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Završje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26D84093" w14:textId="77777777" w:rsidR="00F04F09" w:rsidRDefault="00F04F09">
            <w:pPr>
              <w:jc w:val="center"/>
              <w:rPr>
                <w:rFonts w:ascii="Calibri" w:hAnsi="Calibri" w:cs="Calibri"/>
                <w:b/>
                <w:bCs/>
                <w:color w:val="000000"/>
                <w:sz w:val="20"/>
                <w:szCs w:val="20"/>
              </w:rPr>
            </w:pPr>
            <w:r>
              <w:rPr>
                <w:rFonts w:ascii="Calibri" w:hAnsi="Calibri" w:cs="Calibri"/>
                <w:b/>
                <w:bCs/>
                <w:color w:val="000000"/>
                <w:sz w:val="20"/>
                <w:szCs w:val="20"/>
              </w:rPr>
              <w:t>130/1 zgr.</w:t>
            </w:r>
          </w:p>
        </w:tc>
        <w:tc>
          <w:tcPr>
            <w:tcW w:w="967" w:type="dxa"/>
            <w:tcBorders>
              <w:top w:val="nil"/>
              <w:left w:val="nil"/>
              <w:bottom w:val="single" w:sz="8" w:space="0" w:color="auto"/>
              <w:right w:val="nil"/>
            </w:tcBorders>
            <w:shd w:val="clear" w:color="auto" w:fill="auto"/>
            <w:vAlign w:val="center"/>
            <w:hideMark/>
          </w:tcPr>
          <w:p w14:paraId="51320E49"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Kuća </w:t>
            </w:r>
          </w:p>
        </w:tc>
        <w:tc>
          <w:tcPr>
            <w:tcW w:w="932" w:type="dxa"/>
            <w:tcBorders>
              <w:top w:val="nil"/>
              <w:left w:val="single" w:sz="8" w:space="0" w:color="auto"/>
              <w:bottom w:val="single" w:sz="8" w:space="0" w:color="auto"/>
              <w:right w:val="single" w:sz="8" w:space="0" w:color="auto"/>
            </w:tcBorders>
            <w:shd w:val="clear" w:color="auto" w:fill="auto"/>
            <w:noWrap/>
            <w:vAlign w:val="center"/>
            <w:hideMark/>
          </w:tcPr>
          <w:p w14:paraId="085AD9EB"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120</w:t>
            </w:r>
          </w:p>
        </w:tc>
        <w:tc>
          <w:tcPr>
            <w:tcW w:w="1140" w:type="dxa"/>
            <w:tcBorders>
              <w:top w:val="nil"/>
              <w:left w:val="nil"/>
              <w:bottom w:val="single" w:sz="8" w:space="0" w:color="auto"/>
              <w:right w:val="single" w:sz="8" w:space="0" w:color="auto"/>
            </w:tcBorders>
            <w:shd w:val="clear" w:color="auto" w:fill="auto"/>
            <w:noWrap/>
            <w:vAlign w:val="center"/>
            <w:hideMark/>
          </w:tcPr>
          <w:p w14:paraId="2066C638"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88" w:type="dxa"/>
            <w:tcBorders>
              <w:top w:val="nil"/>
              <w:left w:val="nil"/>
              <w:bottom w:val="single" w:sz="8" w:space="0" w:color="auto"/>
              <w:right w:val="single" w:sz="8" w:space="0" w:color="auto"/>
            </w:tcBorders>
            <w:shd w:val="clear" w:color="auto" w:fill="auto"/>
            <w:noWrap/>
            <w:vAlign w:val="center"/>
            <w:hideMark/>
          </w:tcPr>
          <w:p w14:paraId="21CF0E83"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906</w:t>
            </w:r>
          </w:p>
        </w:tc>
        <w:tc>
          <w:tcPr>
            <w:tcW w:w="709" w:type="dxa"/>
            <w:tcBorders>
              <w:top w:val="nil"/>
              <w:left w:val="nil"/>
              <w:bottom w:val="single" w:sz="8" w:space="0" w:color="auto"/>
              <w:right w:val="single" w:sz="8" w:space="0" w:color="auto"/>
            </w:tcBorders>
            <w:shd w:val="clear" w:color="auto" w:fill="auto"/>
            <w:noWrap/>
            <w:vAlign w:val="center"/>
            <w:hideMark/>
          </w:tcPr>
          <w:p w14:paraId="1F6C8BF6"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341</w:t>
            </w:r>
          </w:p>
        </w:tc>
        <w:tc>
          <w:tcPr>
            <w:tcW w:w="1218" w:type="dxa"/>
            <w:tcBorders>
              <w:top w:val="nil"/>
              <w:left w:val="nil"/>
              <w:bottom w:val="single" w:sz="8" w:space="0" w:color="auto"/>
              <w:right w:val="single" w:sz="8" w:space="0" w:color="auto"/>
            </w:tcBorders>
            <w:shd w:val="clear" w:color="auto" w:fill="auto"/>
            <w:vAlign w:val="center"/>
            <w:hideMark/>
          </w:tcPr>
          <w:p w14:paraId="22422413"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Najam </w:t>
            </w:r>
          </w:p>
        </w:tc>
      </w:tr>
      <w:tr w:rsidR="00F04F09" w14:paraId="46A16436" w14:textId="77777777" w:rsidTr="00F04F09">
        <w:trPr>
          <w:trHeight w:val="615"/>
        </w:trPr>
        <w:tc>
          <w:tcPr>
            <w:tcW w:w="600" w:type="dxa"/>
            <w:tcBorders>
              <w:top w:val="nil"/>
              <w:left w:val="single" w:sz="8" w:space="0" w:color="auto"/>
              <w:bottom w:val="single" w:sz="8" w:space="0" w:color="auto"/>
              <w:right w:val="single" w:sz="8" w:space="0" w:color="auto"/>
            </w:tcBorders>
            <w:shd w:val="clear" w:color="000000" w:fill="FFFFFF"/>
            <w:noWrap/>
            <w:vAlign w:val="center"/>
            <w:hideMark/>
          </w:tcPr>
          <w:p w14:paraId="59D123F2"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2.</w:t>
            </w:r>
          </w:p>
        </w:tc>
        <w:tc>
          <w:tcPr>
            <w:tcW w:w="996" w:type="dxa"/>
            <w:tcBorders>
              <w:top w:val="nil"/>
              <w:left w:val="nil"/>
              <w:bottom w:val="single" w:sz="8" w:space="0" w:color="auto"/>
              <w:right w:val="single" w:sz="8" w:space="0" w:color="auto"/>
            </w:tcBorders>
            <w:shd w:val="clear" w:color="auto" w:fill="auto"/>
            <w:noWrap/>
            <w:vAlign w:val="bottom"/>
            <w:hideMark/>
          </w:tcPr>
          <w:p w14:paraId="475CE191" w14:textId="77777777" w:rsidR="00F04F09" w:rsidRDefault="00F04F09">
            <w:pPr>
              <w:jc w:val="center"/>
              <w:rPr>
                <w:rFonts w:ascii="Calibri" w:hAnsi="Calibri" w:cs="Calibri"/>
                <w:b/>
                <w:bCs/>
                <w:color w:val="000000"/>
                <w:sz w:val="20"/>
                <w:szCs w:val="20"/>
              </w:rPr>
            </w:pPr>
            <w:r>
              <w:rPr>
                <w:rFonts w:ascii="Calibri" w:hAnsi="Calibri" w:cs="Calibri"/>
                <w:b/>
                <w:bCs/>
                <w:color w:val="000000"/>
                <w:sz w:val="20"/>
                <w:szCs w:val="20"/>
              </w:rPr>
              <w:t>Završje</w:t>
            </w:r>
          </w:p>
        </w:tc>
        <w:tc>
          <w:tcPr>
            <w:tcW w:w="956" w:type="dxa"/>
            <w:tcBorders>
              <w:top w:val="nil"/>
              <w:left w:val="nil"/>
              <w:bottom w:val="single" w:sz="8" w:space="0" w:color="auto"/>
              <w:right w:val="nil"/>
            </w:tcBorders>
            <w:shd w:val="clear" w:color="auto" w:fill="auto"/>
            <w:noWrap/>
            <w:vAlign w:val="center"/>
            <w:hideMark/>
          </w:tcPr>
          <w:p w14:paraId="51464BAB"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Završje </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10D1D0B7" w14:textId="77777777" w:rsidR="00F04F09" w:rsidRDefault="00F04F09">
            <w:pPr>
              <w:jc w:val="center"/>
              <w:rPr>
                <w:rFonts w:ascii="Calibri" w:hAnsi="Calibri" w:cs="Calibri"/>
                <w:b/>
                <w:bCs/>
                <w:color w:val="000000"/>
                <w:sz w:val="20"/>
                <w:szCs w:val="20"/>
              </w:rPr>
            </w:pPr>
            <w:r>
              <w:rPr>
                <w:rFonts w:ascii="Calibri" w:hAnsi="Calibri" w:cs="Calibri"/>
                <w:b/>
                <w:bCs/>
                <w:color w:val="000000"/>
                <w:sz w:val="20"/>
                <w:szCs w:val="20"/>
              </w:rPr>
              <w:t xml:space="preserve">130/3 zgr. </w:t>
            </w:r>
          </w:p>
        </w:tc>
        <w:tc>
          <w:tcPr>
            <w:tcW w:w="967" w:type="dxa"/>
            <w:tcBorders>
              <w:top w:val="nil"/>
              <w:left w:val="nil"/>
              <w:bottom w:val="single" w:sz="8" w:space="0" w:color="auto"/>
              <w:right w:val="nil"/>
            </w:tcBorders>
            <w:shd w:val="clear" w:color="auto" w:fill="auto"/>
            <w:vAlign w:val="center"/>
            <w:hideMark/>
          </w:tcPr>
          <w:p w14:paraId="5C40BE0B"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Kuća</w:t>
            </w:r>
          </w:p>
        </w:tc>
        <w:tc>
          <w:tcPr>
            <w:tcW w:w="932" w:type="dxa"/>
            <w:tcBorders>
              <w:top w:val="nil"/>
              <w:left w:val="single" w:sz="8" w:space="0" w:color="auto"/>
              <w:bottom w:val="single" w:sz="8" w:space="0" w:color="auto"/>
              <w:right w:val="single" w:sz="8" w:space="0" w:color="auto"/>
            </w:tcBorders>
            <w:shd w:val="clear" w:color="auto" w:fill="auto"/>
            <w:noWrap/>
            <w:vAlign w:val="center"/>
            <w:hideMark/>
          </w:tcPr>
          <w:p w14:paraId="3AC7835D"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120</w:t>
            </w:r>
          </w:p>
        </w:tc>
        <w:tc>
          <w:tcPr>
            <w:tcW w:w="1140" w:type="dxa"/>
            <w:tcBorders>
              <w:top w:val="nil"/>
              <w:left w:val="nil"/>
              <w:bottom w:val="single" w:sz="8" w:space="0" w:color="auto"/>
              <w:right w:val="single" w:sz="8" w:space="0" w:color="auto"/>
            </w:tcBorders>
            <w:shd w:val="clear" w:color="auto" w:fill="auto"/>
            <w:noWrap/>
            <w:vAlign w:val="bottom"/>
            <w:hideMark/>
          </w:tcPr>
          <w:p w14:paraId="130758AF"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88" w:type="dxa"/>
            <w:tcBorders>
              <w:top w:val="nil"/>
              <w:left w:val="nil"/>
              <w:bottom w:val="single" w:sz="8" w:space="0" w:color="auto"/>
              <w:right w:val="single" w:sz="8" w:space="0" w:color="auto"/>
            </w:tcBorders>
            <w:shd w:val="clear" w:color="auto" w:fill="auto"/>
            <w:noWrap/>
            <w:vAlign w:val="center"/>
            <w:hideMark/>
          </w:tcPr>
          <w:p w14:paraId="1BE1F982"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1082</w:t>
            </w:r>
          </w:p>
        </w:tc>
        <w:tc>
          <w:tcPr>
            <w:tcW w:w="709" w:type="dxa"/>
            <w:tcBorders>
              <w:top w:val="nil"/>
              <w:left w:val="nil"/>
              <w:bottom w:val="single" w:sz="8" w:space="0" w:color="auto"/>
              <w:right w:val="single" w:sz="8" w:space="0" w:color="auto"/>
            </w:tcBorders>
            <w:shd w:val="clear" w:color="auto" w:fill="auto"/>
            <w:noWrap/>
            <w:vAlign w:val="center"/>
            <w:hideMark/>
          </w:tcPr>
          <w:p w14:paraId="472DB217"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199</w:t>
            </w:r>
          </w:p>
        </w:tc>
        <w:tc>
          <w:tcPr>
            <w:tcW w:w="1218" w:type="dxa"/>
            <w:tcBorders>
              <w:top w:val="nil"/>
              <w:left w:val="nil"/>
              <w:bottom w:val="single" w:sz="8" w:space="0" w:color="auto"/>
              <w:right w:val="single" w:sz="8" w:space="0" w:color="auto"/>
            </w:tcBorders>
            <w:shd w:val="clear" w:color="000000" w:fill="FFFFFF"/>
            <w:vAlign w:val="center"/>
            <w:hideMark/>
          </w:tcPr>
          <w:p w14:paraId="3F15E93B"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Najam </w:t>
            </w:r>
          </w:p>
        </w:tc>
      </w:tr>
      <w:tr w:rsidR="00F04F09" w14:paraId="6B183953" w14:textId="77777777" w:rsidTr="00F04F09">
        <w:trPr>
          <w:trHeight w:val="1230"/>
        </w:trPr>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388E350C"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lastRenderedPageBreak/>
              <w:t>3.</w:t>
            </w:r>
          </w:p>
        </w:tc>
        <w:tc>
          <w:tcPr>
            <w:tcW w:w="996" w:type="dxa"/>
            <w:tcBorders>
              <w:top w:val="nil"/>
              <w:left w:val="nil"/>
              <w:bottom w:val="single" w:sz="8" w:space="0" w:color="auto"/>
              <w:right w:val="single" w:sz="8" w:space="0" w:color="auto"/>
            </w:tcBorders>
            <w:shd w:val="clear" w:color="auto" w:fill="auto"/>
            <w:noWrap/>
            <w:vAlign w:val="center"/>
            <w:hideMark/>
          </w:tcPr>
          <w:p w14:paraId="4295E780" w14:textId="77777777" w:rsidR="00F04F09" w:rsidRDefault="00F04F09">
            <w:pPr>
              <w:jc w:val="center"/>
              <w:rPr>
                <w:rFonts w:ascii="Calibri" w:hAnsi="Calibri" w:cs="Calibri"/>
                <w:b/>
                <w:bCs/>
                <w:color w:val="000000"/>
                <w:sz w:val="20"/>
                <w:szCs w:val="20"/>
              </w:rPr>
            </w:pPr>
            <w:r>
              <w:rPr>
                <w:rFonts w:ascii="Calibri" w:hAnsi="Calibri" w:cs="Calibri"/>
                <w:b/>
                <w:bCs/>
                <w:color w:val="000000"/>
                <w:sz w:val="20"/>
                <w:szCs w:val="20"/>
              </w:rPr>
              <w:t>Završje</w:t>
            </w:r>
          </w:p>
        </w:tc>
        <w:tc>
          <w:tcPr>
            <w:tcW w:w="956" w:type="dxa"/>
            <w:tcBorders>
              <w:top w:val="nil"/>
              <w:left w:val="nil"/>
              <w:bottom w:val="single" w:sz="8" w:space="0" w:color="auto"/>
              <w:right w:val="nil"/>
            </w:tcBorders>
            <w:shd w:val="clear" w:color="auto" w:fill="auto"/>
            <w:vAlign w:val="center"/>
            <w:hideMark/>
          </w:tcPr>
          <w:p w14:paraId="0BDEE0AF"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Mandrije</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005E627C" w14:textId="77777777" w:rsidR="00F04F09" w:rsidRDefault="00F04F09">
            <w:pPr>
              <w:jc w:val="center"/>
              <w:rPr>
                <w:rFonts w:ascii="Calibri" w:hAnsi="Calibri" w:cs="Calibri"/>
                <w:b/>
                <w:bCs/>
                <w:color w:val="000000"/>
                <w:sz w:val="20"/>
                <w:szCs w:val="20"/>
              </w:rPr>
            </w:pPr>
            <w:r>
              <w:rPr>
                <w:rFonts w:ascii="Calibri" w:hAnsi="Calibri" w:cs="Calibri"/>
                <w:b/>
                <w:bCs/>
                <w:color w:val="000000"/>
                <w:sz w:val="20"/>
                <w:szCs w:val="20"/>
              </w:rPr>
              <w:t xml:space="preserve">288 zgr. </w:t>
            </w:r>
          </w:p>
        </w:tc>
        <w:tc>
          <w:tcPr>
            <w:tcW w:w="967" w:type="dxa"/>
            <w:tcBorders>
              <w:top w:val="nil"/>
              <w:left w:val="nil"/>
              <w:bottom w:val="single" w:sz="8" w:space="0" w:color="auto"/>
              <w:right w:val="nil"/>
            </w:tcBorders>
            <w:shd w:val="clear" w:color="auto" w:fill="auto"/>
            <w:vAlign w:val="center"/>
            <w:hideMark/>
          </w:tcPr>
          <w:p w14:paraId="3FF4D868"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zgrada</w:t>
            </w:r>
          </w:p>
        </w:tc>
        <w:tc>
          <w:tcPr>
            <w:tcW w:w="932" w:type="dxa"/>
            <w:tcBorders>
              <w:top w:val="nil"/>
              <w:left w:val="single" w:sz="8" w:space="0" w:color="auto"/>
              <w:bottom w:val="single" w:sz="8" w:space="0" w:color="auto"/>
              <w:right w:val="single" w:sz="8" w:space="0" w:color="auto"/>
            </w:tcBorders>
            <w:shd w:val="clear" w:color="auto" w:fill="auto"/>
            <w:noWrap/>
            <w:vAlign w:val="center"/>
            <w:hideMark/>
          </w:tcPr>
          <w:p w14:paraId="2F1EF1D0"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20</w:t>
            </w:r>
          </w:p>
        </w:tc>
        <w:tc>
          <w:tcPr>
            <w:tcW w:w="1140" w:type="dxa"/>
            <w:tcBorders>
              <w:top w:val="nil"/>
              <w:left w:val="nil"/>
              <w:bottom w:val="single" w:sz="8" w:space="0" w:color="auto"/>
              <w:right w:val="single" w:sz="8" w:space="0" w:color="auto"/>
            </w:tcBorders>
            <w:shd w:val="clear" w:color="auto" w:fill="auto"/>
            <w:noWrap/>
            <w:vAlign w:val="center"/>
            <w:hideMark/>
          </w:tcPr>
          <w:p w14:paraId="512F8D3B"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88" w:type="dxa"/>
            <w:tcBorders>
              <w:top w:val="nil"/>
              <w:left w:val="nil"/>
              <w:bottom w:val="single" w:sz="8" w:space="0" w:color="auto"/>
              <w:right w:val="single" w:sz="8" w:space="0" w:color="auto"/>
            </w:tcBorders>
            <w:shd w:val="clear" w:color="auto" w:fill="auto"/>
            <w:noWrap/>
            <w:vAlign w:val="center"/>
            <w:hideMark/>
          </w:tcPr>
          <w:p w14:paraId="2849F404"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1189</w:t>
            </w:r>
          </w:p>
        </w:tc>
        <w:tc>
          <w:tcPr>
            <w:tcW w:w="709" w:type="dxa"/>
            <w:tcBorders>
              <w:top w:val="nil"/>
              <w:left w:val="nil"/>
              <w:bottom w:val="single" w:sz="8" w:space="0" w:color="auto"/>
              <w:right w:val="nil"/>
            </w:tcBorders>
            <w:shd w:val="clear" w:color="auto" w:fill="auto"/>
            <w:noWrap/>
            <w:vAlign w:val="center"/>
            <w:hideMark/>
          </w:tcPr>
          <w:p w14:paraId="3823004A"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530</w:t>
            </w:r>
          </w:p>
        </w:tc>
        <w:tc>
          <w:tcPr>
            <w:tcW w:w="1218" w:type="dxa"/>
            <w:tcBorders>
              <w:top w:val="nil"/>
              <w:left w:val="single" w:sz="8" w:space="0" w:color="auto"/>
              <w:bottom w:val="single" w:sz="8" w:space="0" w:color="auto"/>
              <w:right w:val="single" w:sz="8" w:space="0" w:color="auto"/>
            </w:tcBorders>
            <w:shd w:val="clear" w:color="000000" w:fill="FFFFFF"/>
            <w:vAlign w:val="center"/>
            <w:hideMark/>
          </w:tcPr>
          <w:p w14:paraId="31CEF19F"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Najam na neodređeno vrijeme </w:t>
            </w:r>
          </w:p>
        </w:tc>
      </w:tr>
      <w:tr w:rsidR="00F04F09" w14:paraId="5D851735" w14:textId="77777777" w:rsidTr="00F04F09">
        <w:trPr>
          <w:trHeight w:val="1170"/>
        </w:trPr>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1B5C19D1"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4. </w:t>
            </w:r>
          </w:p>
        </w:tc>
        <w:tc>
          <w:tcPr>
            <w:tcW w:w="996" w:type="dxa"/>
            <w:tcBorders>
              <w:top w:val="nil"/>
              <w:left w:val="nil"/>
              <w:bottom w:val="single" w:sz="8" w:space="0" w:color="auto"/>
              <w:right w:val="single" w:sz="8" w:space="0" w:color="auto"/>
            </w:tcBorders>
            <w:shd w:val="clear" w:color="auto" w:fill="auto"/>
            <w:noWrap/>
            <w:vAlign w:val="center"/>
            <w:hideMark/>
          </w:tcPr>
          <w:p w14:paraId="375739B9" w14:textId="77777777" w:rsidR="00F04F09" w:rsidRDefault="00F04F09">
            <w:pPr>
              <w:jc w:val="center"/>
              <w:rPr>
                <w:rFonts w:ascii="Calibri" w:hAnsi="Calibri" w:cs="Calibri"/>
                <w:b/>
                <w:bCs/>
                <w:color w:val="000000"/>
                <w:sz w:val="20"/>
                <w:szCs w:val="20"/>
              </w:rPr>
            </w:pPr>
            <w:r>
              <w:rPr>
                <w:rFonts w:ascii="Calibri" w:hAnsi="Calibri" w:cs="Calibri"/>
                <w:b/>
                <w:bCs/>
                <w:color w:val="000000"/>
                <w:sz w:val="20"/>
                <w:szCs w:val="20"/>
              </w:rPr>
              <w:t>Završje</w:t>
            </w:r>
          </w:p>
        </w:tc>
        <w:tc>
          <w:tcPr>
            <w:tcW w:w="956" w:type="dxa"/>
            <w:tcBorders>
              <w:top w:val="nil"/>
              <w:left w:val="nil"/>
              <w:bottom w:val="single" w:sz="8" w:space="0" w:color="auto"/>
              <w:right w:val="nil"/>
            </w:tcBorders>
            <w:shd w:val="clear" w:color="auto" w:fill="auto"/>
            <w:vAlign w:val="center"/>
            <w:hideMark/>
          </w:tcPr>
          <w:p w14:paraId="284E3D09"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Mandrije</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5C88390A" w14:textId="77777777" w:rsidR="00F04F09" w:rsidRDefault="00F04F09">
            <w:pPr>
              <w:jc w:val="center"/>
              <w:rPr>
                <w:rFonts w:ascii="Calibri" w:hAnsi="Calibri" w:cs="Calibri"/>
                <w:b/>
                <w:bCs/>
                <w:color w:val="000000"/>
                <w:sz w:val="20"/>
                <w:szCs w:val="20"/>
              </w:rPr>
            </w:pPr>
            <w:r>
              <w:rPr>
                <w:rFonts w:ascii="Calibri" w:hAnsi="Calibri" w:cs="Calibri"/>
                <w:b/>
                <w:bCs/>
                <w:color w:val="000000"/>
                <w:sz w:val="20"/>
                <w:szCs w:val="20"/>
              </w:rPr>
              <w:t xml:space="preserve">289 zgr. </w:t>
            </w:r>
          </w:p>
        </w:tc>
        <w:tc>
          <w:tcPr>
            <w:tcW w:w="967" w:type="dxa"/>
            <w:tcBorders>
              <w:top w:val="nil"/>
              <w:left w:val="nil"/>
              <w:bottom w:val="single" w:sz="8" w:space="0" w:color="auto"/>
              <w:right w:val="nil"/>
            </w:tcBorders>
            <w:shd w:val="clear" w:color="auto" w:fill="auto"/>
            <w:vAlign w:val="center"/>
            <w:hideMark/>
          </w:tcPr>
          <w:p w14:paraId="71012C5E"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kuća </w:t>
            </w:r>
          </w:p>
        </w:tc>
        <w:tc>
          <w:tcPr>
            <w:tcW w:w="932" w:type="dxa"/>
            <w:tcBorders>
              <w:top w:val="nil"/>
              <w:left w:val="single" w:sz="8" w:space="0" w:color="auto"/>
              <w:bottom w:val="single" w:sz="8" w:space="0" w:color="auto"/>
              <w:right w:val="single" w:sz="8" w:space="0" w:color="auto"/>
            </w:tcBorders>
            <w:shd w:val="clear" w:color="auto" w:fill="auto"/>
            <w:noWrap/>
            <w:vAlign w:val="center"/>
            <w:hideMark/>
          </w:tcPr>
          <w:p w14:paraId="550FF607"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121</w:t>
            </w:r>
          </w:p>
        </w:tc>
        <w:tc>
          <w:tcPr>
            <w:tcW w:w="1140" w:type="dxa"/>
            <w:tcBorders>
              <w:top w:val="nil"/>
              <w:left w:val="nil"/>
              <w:bottom w:val="single" w:sz="8" w:space="0" w:color="auto"/>
              <w:right w:val="single" w:sz="8" w:space="0" w:color="auto"/>
            </w:tcBorders>
            <w:shd w:val="clear" w:color="auto" w:fill="auto"/>
            <w:noWrap/>
            <w:vAlign w:val="center"/>
            <w:hideMark/>
          </w:tcPr>
          <w:p w14:paraId="605E4953"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88" w:type="dxa"/>
            <w:tcBorders>
              <w:top w:val="nil"/>
              <w:left w:val="nil"/>
              <w:bottom w:val="single" w:sz="8" w:space="0" w:color="auto"/>
              <w:right w:val="single" w:sz="8" w:space="0" w:color="auto"/>
            </w:tcBorders>
            <w:shd w:val="clear" w:color="auto" w:fill="auto"/>
            <w:noWrap/>
            <w:vAlign w:val="center"/>
            <w:hideMark/>
          </w:tcPr>
          <w:p w14:paraId="1C2FECBE"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1187</w:t>
            </w:r>
          </w:p>
        </w:tc>
        <w:tc>
          <w:tcPr>
            <w:tcW w:w="709" w:type="dxa"/>
            <w:tcBorders>
              <w:top w:val="nil"/>
              <w:left w:val="nil"/>
              <w:bottom w:val="single" w:sz="8" w:space="0" w:color="auto"/>
              <w:right w:val="nil"/>
            </w:tcBorders>
            <w:shd w:val="clear" w:color="auto" w:fill="auto"/>
            <w:noWrap/>
            <w:vAlign w:val="center"/>
            <w:hideMark/>
          </w:tcPr>
          <w:p w14:paraId="7599E49A"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530</w:t>
            </w:r>
          </w:p>
        </w:tc>
        <w:tc>
          <w:tcPr>
            <w:tcW w:w="1218" w:type="dxa"/>
            <w:tcBorders>
              <w:top w:val="nil"/>
              <w:left w:val="single" w:sz="8" w:space="0" w:color="auto"/>
              <w:bottom w:val="single" w:sz="8" w:space="0" w:color="auto"/>
              <w:right w:val="single" w:sz="8" w:space="0" w:color="auto"/>
            </w:tcBorders>
            <w:shd w:val="clear" w:color="000000" w:fill="FFFFFF"/>
            <w:vAlign w:val="center"/>
            <w:hideMark/>
          </w:tcPr>
          <w:p w14:paraId="2BE3CEE6"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Najam na neodređeno vrijeme </w:t>
            </w:r>
          </w:p>
        </w:tc>
      </w:tr>
      <w:tr w:rsidR="00F04F09" w14:paraId="5A7CD729" w14:textId="77777777" w:rsidTr="00F04F09">
        <w:trPr>
          <w:trHeight w:val="915"/>
        </w:trPr>
        <w:tc>
          <w:tcPr>
            <w:tcW w:w="600" w:type="dxa"/>
            <w:tcBorders>
              <w:top w:val="nil"/>
              <w:left w:val="single" w:sz="8" w:space="0" w:color="auto"/>
              <w:bottom w:val="single" w:sz="8" w:space="0" w:color="auto"/>
              <w:right w:val="single" w:sz="8" w:space="0" w:color="auto"/>
            </w:tcBorders>
            <w:shd w:val="clear" w:color="000000" w:fill="FFFFFF"/>
            <w:vAlign w:val="center"/>
            <w:hideMark/>
          </w:tcPr>
          <w:p w14:paraId="55D83B4C"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5.</w:t>
            </w:r>
          </w:p>
        </w:tc>
        <w:tc>
          <w:tcPr>
            <w:tcW w:w="996" w:type="dxa"/>
            <w:tcBorders>
              <w:top w:val="nil"/>
              <w:left w:val="nil"/>
              <w:bottom w:val="single" w:sz="8" w:space="0" w:color="auto"/>
              <w:right w:val="single" w:sz="8" w:space="0" w:color="auto"/>
            </w:tcBorders>
            <w:shd w:val="clear" w:color="auto" w:fill="auto"/>
            <w:noWrap/>
            <w:vAlign w:val="center"/>
            <w:hideMark/>
          </w:tcPr>
          <w:p w14:paraId="6367B3CA" w14:textId="77777777" w:rsidR="00F04F09" w:rsidRDefault="00F04F09">
            <w:pPr>
              <w:jc w:val="center"/>
              <w:rPr>
                <w:rFonts w:ascii="Calibri" w:hAnsi="Calibri" w:cs="Calibri"/>
                <w:b/>
                <w:bCs/>
                <w:color w:val="000000"/>
                <w:sz w:val="20"/>
                <w:szCs w:val="20"/>
              </w:rPr>
            </w:pPr>
            <w:r>
              <w:rPr>
                <w:rFonts w:ascii="Calibri" w:hAnsi="Calibri" w:cs="Calibri"/>
                <w:b/>
                <w:bCs/>
                <w:color w:val="000000"/>
                <w:sz w:val="20"/>
                <w:szCs w:val="20"/>
              </w:rPr>
              <w:t>Šterna</w:t>
            </w:r>
          </w:p>
        </w:tc>
        <w:tc>
          <w:tcPr>
            <w:tcW w:w="956" w:type="dxa"/>
            <w:tcBorders>
              <w:top w:val="nil"/>
              <w:left w:val="nil"/>
              <w:bottom w:val="single" w:sz="8" w:space="0" w:color="auto"/>
              <w:right w:val="nil"/>
            </w:tcBorders>
            <w:shd w:val="clear" w:color="000000" w:fill="FFFFFF"/>
            <w:vAlign w:val="center"/>
            <w:hideMark/>
          </w:tcPr>
          <w:p w14:paraId="1C693CC7"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Šterna</w:t>
            </w:r>
          </w:p>
        </w:tc>
        <w:tc>
          <w:tcPr>
            <w:tcW w:w="982" w:type="dxa"/>
            <w:tcBorders>
              <w:top w:val="nil"/>
              <w:left w:val="single" w:sz="8" w:space="0" w:color="auto"/>
              <w:bottom w:val="single" w:sz="8" w:space="0" w:color="auto"/>
              <w:right w:val="single" w:sz="8" w:space="0" w:color="auto"/>
            </w:tcBorders>
            <w:shd w:val="clear" w:color="auto" w:fill="auto"/>
            <w:noWrap/>
            <w:vAlign w:val="center"/>
            <w:hideMark/>
          </w:tcPr>
          <w:p w14:paraId="0C4D6375" w14:textId="77777777" w:rsidR="00F04F09" w:rsidRDefault="00F04F09">
            <w:pPr>
              <w:jc w:val="center"/>
              <w:rPr>
                <w:rFonts w:ascii="Calibri" w:hAnsi="Calibri" w:cs="Calibri"/>
                <w:b/>
                <w:bCs/>
                <w:color w:val="000000"/>
                <w:sz w:val="20"/>
                <w:szCs w:val="20"/>
              </w:rPr>
            </w:pPr>
            <w:r>
              <w:rPr>
                <w:rFonts w:ascii="Calibri" w:hAnsi="Calibri" w:cs="Calibri"/>
                <w:b/>
                <w:bCs/>
                <w:color w:val="000000"/>
                <w:sz w:val="20"/>
                <w:szCs w:val="20"/>
              </w:rPr>
              <w:t xml:space="preserve">14 zgr. </w:t>
            </w:r>
          </w:p>
        </w:tc>
        <w:tc>
          <w:tcPr>
            <w:tcW w:w="967" w:type="dxa"/>
            <w:tcBorders>
              <w:top w:val="nil"/>
              <w:left w:val="nil"/>
              <w:bottom w:val="single" w:sz="8" w:space="0" w:color="auto"/>
              <w:right w:val="nil"/>
            </w:tcBorders>
            <w:shd w:val="clear" w:color="auto" w:fill="auto"/>
            <w:vAlign w:val="center"/>
            <w:hideMark/>
          </w:tcPr>
          <w:p w14:paraId="0FED25B8"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Kuća/     Dvorište</w:t>
            </w:r>
          </w:p>
        </w:tc>
        <w:tc>
          <w:tcPr>
            <w:tcW w:w="932" w:type="dxa"/>
            <w:tcBorders>
              <w:top w:val="nil"/>
              <w:left w:val="single" w:sz="8" w:space="0" w:color="auto"/>
              <w:bottom w:val="single" w:sz="8" w:space="0" w:color="auto"/>
              <w:right w:val="single" w:sz="8" w:space="0" w:color="auto"/>
            </w:tcBorders>
            <w:shd w:val="clear" w:color="auto" w:fill="auto"/>
            <w:noWrap/>
            <w:vAlign w:val="center"/>
            <w:hideMark/>
          </w:tcPr>
          <w:p w14:paraId="17CCCFC0"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460</w:t>
            </w:r>
          </w:p>
        </w:tc>
        <w:tc>
          <w:tcPr>
            <w:tcW w:w="1140" w:type="dxa"/>
            <w:tcBorders>
              <w:top w:val="nil"/>
              <w:left w:val="nil"/>
              <w:bottom w:val="single" w:sz="8" w:space="0" w:color="auto"/>
              <w:right w:val="single" w:sz="8" w:space="0" w:color="auto"/>
            </w:tcBorders>
            <w:shd w:val="clear" w:color="auto" w:fill="auto"/>
            <w:noWrap/>
            <w:vAlign w:val="center"/>
            <w:hideMark/>
          </w:tcPr>
          <w:p w14:paraId="274AAC4D" w14:textId="77777777" w:rsidR="00F04F09" w:rsidRDefault="00F04F09">
            <w:pPr>
              <w:jc w:val="center"/>
              <w:rPr>
                <w:rFonts w:ascii="Calibri" w:hAnsi="Calibri" w:cs="Calibri"/>
                <w:color w:val="FF0000"/>
                <w:sz w:val="20"/>
                <w:szCs w:val="20"/>
              </w:rPr>
            </w:pPr>
            <w:r>
              <w:rPr>
                <w:rFonts w:ascii="Calibri" w:hAnsi="Calibri" w:cs="Calibri"/>
                <w:color w:val="000000"/>
                <w:sz w:val="20"/>
                <w:szCs w:val="20"/>
              </w:rPr>
              <w:t>1/1</w:t>
            </w:r>
            <w:r>
              <w:rPr>
                <w:rFonts w:ascii="Calibri" w:hAnsi="Calibri" w:cs="Calibri"/>
                <w:color w:val="FF0000"/>
                <w:sz w:val="20"/>
                <w:szCs w:val="20"/>
              </w:rPr>
              <w:t xml:space="preserve"> </w:t>
            </w:r>
            <w:r>
              <w:rPr>
                <w:rFonts w:ascii="Calibri" w:hAnsi="Calibri" w:cs="Calibri"/>
                <w:color w:val="000000"/>
                <w:sz w:val="20"/>
                <w:szCs w:val="20"/>
              </w:rPr>
              <w:t>OG</w:t>
            </w:r>
          </w:p>
        </w:tc>
        <w:tc>
          <w:tcPr>
            <w:tcW w:w="788" w:type="dxa"/>
            <w:tcBorders>
              <w:top w:val="nil"/>
              <w:left w:val="nil"/>
              <w:bottom w:val="single" w:sz="8" w:space="0" w:color="auto"/>
              <w:right w:val="single" w:sz="8" w:space="0" w:color="auto"/>
            </w:tcBorders>
            <w:shd w:val="clear" w:color="000000" w:fill="FFFFFF"/>
            <w:noWrap/>
            <w:vAlign w:val="center"/>
            <w:hideMark/>
          </w:tcPr>
          <w:p w14:paraId="76C0DE9C"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629</w:t>
            </w:r>
          </w:p>
        </w:tc>
        <w:tc>
          <w:tcPr>
            <w:tcW w:w="709" w:type="dxa"/>
            <w:tcBorders>
              <w:top w:val="nil"/>
              <w:left w:val="nil"/>
              <w:bottom w:val="single" w:sz="8" w:space="0" w:color="auto"/>
              <w:right w:val="nil"/>
            </w:tcBorders>
            <w:shd w:val="clear" w:color="auto" w:fill="auto"/>
            <w:noWrap/>
            <w:vAlign w:val="center"/>
            <w:hideMark/>
          </w:tcPr>
          <w:p w14:paraId="6029024D"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193</w:t>
            </w:r>
          </w:p>
        </w:tc>
        <w:tc>
          <w:tcPr>
            <w:tcW w:w="1218" w:type="dxa"/>
            <w:tcBorders>
              <w:top w:val="nil"/>
              <w:left w:val="single" w:sz="8" w:space="0" w:color="auto"/>
              <w:bottom w:val="single" w:sz="8" w:space="0" w:color="auto"/>
              <w:right w:val="single" w:sz="8" w:space="0" w:color="auto"/>
            </w:tcBorders>
            <w:shd w:val="clear" w:color="000000" w:fill="FFFFFF"/>
            <w:vAlign w:val="center"/>
            <w:hideMark/>
          </w:tcPr>
          <w:p w14:paraId="204A3916"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    Najam                           -k.č. nije usklađena u katastar </w:t>
            </w:r>
          </w:p>
        </w:tc>
      </w:tr>
      <w:tr w:rsidR="00F04F09" w14:paraId="3BDAEBE0" w14:textId="77777777" w:rsidTr="00F04F09">
        <w:trPr>
          <w:trHeight w:val="915"/>
        </w:trPr>
        <w:tc>
          <w:tcPr>
            <w:tcW w:w="600" w:type="dxa"/>
            <w:tcBorders>
              <w:top w:val="nil"/>
              <w:left w:val="single" w:sz="8" w:space="0" w:color="auto"/>
              <w:bottom w:val="single" w:sz="8" w:space="0" w:color="auto"/>
              <w:right w:val="single" w:sz="8" w:space="0" w:color="auto"/>
            </w:tcBorders>
            <w:shd w:val="clear" w:color="auto" w:fill="auto"/>
            <w:noWrap/>
            <w:vAlign w:val="center"/>
            <w:hideMark/>
          </w:tcPr>
          <w:p w14:paraId="02571564"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6.</w:t>
            </w:r>
          </w:p>
        </w:tc>
        <w:tc>
          <w:tcPr>
            <w:tcW w:w="996" w:type="dxa"/>
            <w:tcBorders>
              <w:top w:val="nil"/>
              <w:left w:val="nil"/>
              <w:bottom w:val="single" w:sz="8" w:space="0" w:color="auto"/>
              <w:right w:val="single" w:sz="8" w:space="0" w:color="auto"/>
            </w:tcBorders>
            <w:shd w:val="clear" w:color="auto" w:fill="auto"/>
            <w:noWrap/>
            <w:vAlign w:val="center"/>
            <w:hideMark/>
          </w:tcPr>
          <w:p w14:paraId="61DC5A78" w14:textId="77777777" w:rsidR="00F04F09" w:rsidRDefault="00F04F09">
            <w:pPr>
              <w:jc w:val="center"/>
              <w:rPr>
                <w:rFonts w:ascii="Calibri" w:hAnsi="Calibri" w:cs="Calibri"/>
                <w:b/>
                <w:bCs/>
                <w:color w:val="000000"/>
                <w:sz w:val="20"/>
                <w:szCs w:val="20"/>
              </w:rPr>
            </w:pPr>
            <w:r>
              <w:rPr>
                <w:rFonts w:ascii="Calibri" w:hAnsi="Calibri" w:cs="Calibri"/>
                <w:b/>
                <w:bCs/>
                <w:color w:val="000000"/>
                <w:sz w:val="20"/>
                <w:szCs w:val="20"/>
              </w:rPr>
              <w:t xml:space="preserve">Kuberton </w:t>
            </w:r>
          </w:p>
        </w:tc>
        <w:tc>
          <w:tcPr>
            <w:tcW w:w="956" w:type="dxa"/>
            <w:tcBorders>
              <w:top w:val="nil"/>
              <w:left w:val="nil"/>
              <w:bottom w:val="single" w:sz="8" w:space="0" w:color="auto"/>
              <w:right w:val="nil"/>
            </w:tcBorders>
            <w:shd w:val="clear" w:color="auto" w:fill="auto"/>
            <w:vAlign w:val="center"/>
            <w:hideMark/>
          </w:tcPr>
          <w:p w14:paraId="5D878FD3"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Donja Gomila </w:t>
            </w:r>
          </w:p>
        </w:tc>
        <w:tc>
          <w:tcPr>
            <w:tcW w:w="982" w:type="dxa"/>
            <w:tcBorders>
              <w:top w:val="nil"/>
              <w:left w:val="single" w:sz="8" w:space="0" w:color="auto"/>
              <w:bottom w:val="single" w:sz="8" w:space="0" w:color="auto"/>
              <w:right w:val="single" w:sz="8" w:space="0" w:color="auto"/>
            </w:tcBorders>
            <w:shd w:val="clear" w:color="auto" w:fill="auto"/>
            <w:vAlign w:val="center"/>
            <w:hideMark/>
          </w:tcPr>
          <w:p w14:paraId="34A58784" w14:textId="77777777" w:rsidR="00F04F09" w:rsidRDefault="00F04F09">
            <w:pPr>
              <w:jc w:val="center"/>
              <w:rPr>
                <w:rFonts w:ascii="Calibri" w:hAnsi="Calibri" w:cs="Calibri"/>
                <w:b/>
                <w:bCs/>
                <w:color w:val="000000"/>
                <w:sz w:val="20"/>
                <w:szCs w:val="20"/>
              </w:rPr>
            </w:pPr>
            <w:r>
              <w:rPr>
                <w:rFonts w:ascii="Calibri" w:hAnsi="Calibri" w:cs="Calibri"/>
                <w:b/>
                <w:bCs/>
                <w:color w:val="000000"/>
                <w:sz w:val="20"/>
                <w:szCs w:val="20"/>
              </w:rPr>
              <w:t xml:space="preserve">77/2 zgr.  i dio 77/3 zgr. </w:t>
            </w:r>
          </w:p>
        </w:tc>
        <w:tc>
          <w:tcPr>
            <w:tcW w:w="967" w:type="dxa"/>
            <w:tcBorders>
              <w:top w:val="nil"/>
              <w:left w:val="nil"/>
              <w:bottom w:val="single" w:sz="8" w:space="0" w:color="auto"/>
              <w:right w:val="nil"/>
            </w:tcBorders>
            <w:shd w:val="clear" w:color="auto" w:fill="auto"/>
            <w:vAlign w:val="center"/>
            <w:hideMark/>
          </w:tcPr>
          <w:p w14:paraId="4D4CA214"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Kuća </w:t>
            </w:r>
          </w:p>
        </w:tc>
        <w:tc>
          <w:tcPr>
            <w:tcW w:w="932" w:type="dxa"/>
            <w:tcBorders>
              <w:top w:val="nil"/>
              <w:left w:val="single" w:sz="8" w:space="0" w:color="auto"/>
              <w:bottom w:val="single" w:sz="8" w:space="0" w:color="auto"/>
              <w:right w:val="single" w:sz="8" w:space="0" w:color="auto"/>
            </w:tcBorders>
            <w:shd w:val="clear" w:color="auto" w:fill="auto"/>
            <w:vAlign w:val="center"/>
            <w:hideMark/>
          </w:tcPr>
          <w:p w14:paraId="0FF2ABEA"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91</w:t>
            </w:r>
          </w:p>
        </w:tc>
        <w:tc>
          <w:tcPr>
            <w:tcW w:w="1140" w:type="dxa"/>
            <w:tcBorders>
              <w:top w:val="nil"/>
              <w:left w:val="nil"/>
              <w:bottom w:val="single" w:sz="8" w:space="0" w:color="auto"/>
              <w:right w:val="single" w:sz="8" w:space="0" w:color="auto"/>
            </w:tcBorders>
            <w:shd w:val="clear" w:color="auto" w:fill="auto"/>
            <w:noWrap/>
            <w:vAlign w:val="center"/>
            <w:hideMark/>
          </w:tcPr>
          <w:p w14:paraId="6BB9F0E5"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88" w:type="dxa"/>
            <w:tcBorders>
              <w:top w:val="nil"/>
              <w:left w:val="nil"/>
              <w:bottom w:val="single" w:sz="8" w:space="0" w:color="auto"/>
              <w:right w:val="single" w:sz="8" w:space="0" w:color="auto"/>
            </w:tcBorders>
            <w:shd w:val="clear" w:color="auto" w:fill="auto"/>
            <w:noWrap/>
            <w:vAlign w:val="center"/>
            <w:hideMark/>
          </w:tcPr>
          <w:p w14:paraId="575B6691"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299</w:t>
            </w:r>
          </w:p>
        </w:tc>
        <w:tc>
          <w:tcPr>
            <w:tcW w:w="709" w:type="dxa"/>
            <w:tcBorders>
              <w:top w:val="nil"/>
              <w:left w:val="nil"/>
              <w:bottom w:val="single" w:sz="8" w:space="0" w:color="auto"/>
              <w:right w:val="single" w:sz="8" w:space="0" w:color="auto"/>
            </w:tcBorders>
            <w:shd w:val="clear" w:color="auto" w:fill="auto"/>
            <w:noWrap/>
            <w:vAlign w:val="center"/>
            <w:hideMark/>
          </w:tcPr>
          <w:p w14:paraId="687ABFBC" w14:textId="77777777" w:rsidR="00F04F09" w:rsidRDefault="00F04F09">
            <w:pPr>
              <w:jc w:val="right"/>
              <w:rPr>
                <w:rFonts w:ascii="Calibri" w:hAnsi="Calibri" w:cs="Calibri"/>
                <w:color w:val="000000"/>
                <w:sz w:val="20"/>
                <w:szCs w:val="20"/>
              </w:rPr>
            </w:pPr>
            <w:r>
              <w:rPr>
                <w:rFonts w:ascii="Calibri" w:hAnsi="Calibri" w:cs="Calibri"/>
                <w:color w:val="000000"/>
                <w:sz w:val="20"/>
                <w:szCs w:val="20"/>
              </w:rPr>
              <w:t>49</w:t>
            </w:r>
          </w:p>
        </w:tc>
        <w:tc>
          <w:tcPr>
            <w:tcW w:w="1218" w:type="dxa"/>
            <w:tcBorders>
              <w:top w:val="nil"/>
              <w:left w:val="nil"/>
              <w:bottom w:val="single" w:sz="8" w:space="0" w:color="auto"/>
              <w:right w:val="single" w:sz="8" w:space="0" w:color="auto"/>
            </w:tcBorders>
            <w:shd w:val="clear" w:color="000000" w:fill="FFFFFF"/>
            <w:vAlign w:val="center"/>
            <w:hideMark/>
          </w:tcPr>
          <w:p w14:paraId="481A8130" w14:textId="77777777" w:rsidR="00F04F09" w:rsidRDefault="00F04F09">
            <w:pPr>
              <w:jc w:val="center"/>
              <w:rPr>
                <w:rFonts w:ascii="Calibri" w:hAnsi="Calibri" w:cs="Calibri"/>
                <w:color w:val="000000"/>
                <w:sz w:val="20"/>
                <w:szCs w:val="20"/>
              </w:rPr>
            </w:pPr>
            <w:r>
              <w:rPr>
                <w:rFonts w:ascii="Calibri" w:hAnsi="Calibri" w:cs="Calibri"/>
                <w:color w:val="000000"/>
                <w:sz w:val="20"/>
                <w:szCs w:val="20"/>
              </w:rPr>
              <w:t xml:space="preserve">Najam na neodređeno vrijeme </w:t>
            </w:r>
          </w:p>
        </w:tc>
      </w:tr>
    </w:tbl>
    <w:p w14:paraId="5897B742" w14:textId="77777777" w:rsidR="001E0359" w:rsidRDefault="001E0359" w:rsidP="001E0359">
      <w:pPr>
        <w:spacing w:line="276" w:lineRule="auto"/>
        <w:ind w:firstLine="708"/>
        <w:jc w:val="both"/>
        <w:rPr>
          <w:rFonts w:ascii="Arial" w:hAnsi="Arial" w:cs="Arial"/>
          <w:sz w:val="22"/>
          <w:szCs w:val="22"/>
        </w:rPr>
      </w:pPr>
    </w:p>
    <w:p w14:paraId="4F5E325F" w14:textId="77777777" w:rsidR="00F04F09" w:rsidRDefault="00F04F09" w:rsidP="001E0359">
      <w:pPr>
        <w:spacing w:line="276" w:lineRule="auto"/>
        <w:ind w:firstLine="708"/>
        <w:jc w:val="both"/>
        <w:rPr>
          <w:rFonts w:ascii="Arial" w:hAnsi="Arial" w:cs="Arial"/>
          <w:sz w:val="22"/>
          <w:szCs w:val="22"/>
        </w:rPr>
      </w:pPr>
    </w:p>
    <w:p w14:paraId="6BBF46B8" w14:textId="77777777" w:rsidR="001E0359" w:rsidRPr="001E0359" w:rsidRDefault="001E0359" w:rsidP="001E0359">
      <w:pPr>
        <w:spacing w:line="276" w:lineRule="auto"/>
        <w:jc w:val="both"/>
        <w:rPr>
          <w:rFonts w:ascii="Arial" w:hAnsi="Arial" w:cs="Arial"/>
          <w:b/>
          <w:bCs/>
          <w:sz w:val="22"/>
          <w:szCs w:val="22"/>
        </w:rPr>
      </w:pPr>
      <w:r w:rsidRPr="001E0359">
        <w:rPr>
          <w:rFonts w:ascii="Arial" w:hAnsi="Arial" w:cs="Arial"/>
          <w:b/>
          <w:bCs/>
          <w:sz w:val="22"/>
          <w:szCs w:val="22"/>
        </w:rPr>
        <w:t>4.</w:t>
      </w:r>
      <w:r w:rsidR="0092006C">
        <w:rPr>
          <w:rFonts w:ascii="Arial" w:hAnsi="Arial" w:cs="Arial"/>
          <w:b/>
          <w:bCs/>
          <w:sz w:val="22"/>
          <w:szCs w:val="22"/>
        </w:rPr>
        <w:t>3</w:t>
      </w:r>
      <w:r w:rsidRPr="001E0359">
        <w:rPr>
          <w:rFonts w:ascii="Arial" w:hAnsi="Arial" w:cs="Arial"/>
          <w:b/>
          <w:bCs/>
          <w:sz w:val="22"/>
          <w:szCs w:val="22"/>
        </w:rPr>
        <w:t xml:space="preserve">.4. </w:t>
      </w:r>
      <w:r w:rsidR="008E43CB">
        <w:rPr>
          <w:rFonts w:ascii="Arial" w:hAnsi="Arial" w:cs="Arial"/>
          <w:b/>
          <w:bCs/>
          <w:sz w:val="22"/>
          <w:szCs w:val="22"/>
        </w:rPr>
        <w:t>P</w:t>
      </w:r>
      <w:r w:rsidR="008E43CB" w:rsidRPr="001E0359">
        <w:rPr>
          <w:rFonts w:ascii="Arial" w:hAnsi="Arial" w:cs="Arial"/>
          <w:b/>
          <w:bCs/>
          <w:sz w:val="22"/>
          <w:szCs w:val="22"/>
        </w:rPr>
        <w:t>OVRŠINE JAVNE NAMJENE</w:t>
      </w:r>
    </w:p>
    <w:p w14:paraId="2408E360" w14:textId="77777777" w:rsidR="001E0359" w:rsidRPr="00462D06" w:rsidRDefault="001E0359" w:rsidP="001E0359">
      <w:pPr>
        <w:spacing w:line="276" w:lineRule="auto"/>
        <w:ind w:firstLine="708"/>
        <w:jc w:val="both"/>
        <w:rPr>
          <w:rFonts w:ascii="Arial" w:hAnsi="Arial" w:cs="Arial"/>
          <w:sz w:val="22"/>
          <w:szCs w:val="22"/>
        </w:rPr>
      </w:pPr>
      <w:r w:rsidRPr="00462D06">
        <w:rPr>
          <w:rFonts w:ascii="Arial" w:hAnsi="Arial" w:cs="Arial"/>
          <w:sz w:val="22"/>
          <w:szCs w:val="22"/>
        </w:rPr>
        <w:t xml:space="preserve"> Površinama javne namjene za potrebe ove Strategije smatraju se nerazvrstane ceste, trgovi, </w:t>
      </w:r>
      <w:r w:rsidR="00B91DBD">
        <w:rPr>
          <w:rFonts w:ascii="Arial" w:hAnsi="Arial" w:cs="Arial"/>
          <w:sz w:val="22"/>
          <w:szCs w:val="22"/>
        </w:rPr>
        <w:t xml:space="preserve">ulice, </w:t>
      </w:r>
      <w:r w:rsidRPr="00462D06">
        <w:rPr>
          <w:rFonts w:ascii="Arial" w:hAnsi="Arial" w:cs="Arial"/>
          <w:sz w:val="22"/>
          <w:szCs w:val="22"/>
        </w:rPr>
        <w:t xml:space="preserve">parkovi, zelene površine, </w:t>
      </w:r>
      <w:r w:rsidR="00B91DBD">
        <w:rPr>
          <w:rFonts w:ascii="Arial" w:hAnsi="Arial" w:cs="Arial"/>
          <w:sz w:val="22"/>
          <w:szCs w:val="22"/>
        </w:rPr>
        <w:t xml:space="preserve">dječja igrališta, </w:t>
      </w:r>
      <w:r w:rsidRPr="00462D06">
        <w:rPr>
          <w:rFonts w:ascii="Arial" w:hAnsi="Arial" w:cs="Arial"/>
          <w:sz w:val="22"/>
          <w:szCs w:val="22"/>
        </w:rPr>
        <w:t>parkirališta, groblja</w:t>
      </w:r>
      <w:r w:rsidR="00B91DBD">
        <w:rPr>
          <w:rFonts w:ascii="Arial" w:hAnsi="Arial" w:cs="Arial"/>
          <w:sz w:val="22"/>
          <w:szCs w:val="22"/>
        </w:rPr>
        <w:t>, površine</w:t>
      </w:r>
      <w:r w:rsidRPr="00462D06">
        <w:rPr>
          <w:rFonts w:ascii="Arial" w:hAnsi="Arial" w:cs="Arial"/>
          <w:sz w:val="22"/>
          <w:szCs w:val="22"/>
        </w:rPr>
        <w:t xml:space="preserve"> </w:t>
      </w:r>
      <w:r w:rsidR="00B91DBD">
        <w:rPr>
          <w:rFonts w:ascii="Arial" w:hAnsi="Arial" w:cs="Arial"/>
          <w:sz w:val="22"/>
          <w:szCs w:val="22"/>
        </w:rPr>
        <w:t xml:space="preserve">na kojima se nalaze spomenici </w:t>
      </w:r>
      <w:r w:rsidRPr="00462D06">
        <w:rPr>
          <w:rFonts w:ascii="Arial" w:hAnsi="Arial" w:cs="Arial"/>
          <w:sz w:val="22"/>
          <w:szCs w:val="22"/>
        </w:rPr>
        <w:t xml:space="preserve">i sl. </w:t>
      </w:r>
    </w:p>
    <w:p w14:paraId="0407AE53" w14:textId="77777777" w:rsidR="00FF029F" w:rsidRDefault="00FF029F" w:rsidP="001E0359">
      <w:pPr>
        <w:spacing w:line="276" w:lineRule="auto"/>
        <w:ind w:firstLine="708"/>
        <w:jc w:val="both"/>
        <w:rPr>
          <w:rFonts w:ascii="Arial" w:hAnsi="Arial" w:cs="Arial"/>
          <w:sz w:val="22"/>
          <w:szCs w:val="22"/>
        </w:rPr>
      </w:pPr>
      <w:r>
        <w:rPr>
          <w:rFonts w:ascii="Arial" w:hAnsi="Arial" w:cs="Arial"/>
          <w:sz w:val="22"/>
          <w:szCs w:val="22"/>
        </w:rPr>
        <w:t xml:space="preserve">Sukladno Zakonu o cestama ( NN broj: 84/11, 22/13, 54/13, 148/13, 92/14, 110719) </w:t>
      </w:r>
      <w:r w:rsidR="001E0359" w:rsidRPr="00462D06">
        <w:rPr>
          <w:rFonts w:ascii="Arial" w:hAnsi="Arial" w:cs="Arial"/>
          <w:sz w:val="22"/>
          <w:szCs w:val="22"/>
        </w:rPr>
        <w:t xml:space="preserve">Općina </w:t>
      </w:r>
      <w:r w:rsidR="00B91DBD">
        <w:rPr>
          <w:rFonts w:ascii="Arial" w:hAnsi="Arial" w:cs="Arial"/>
          <w:sz w:val="22"/>
          <w:szCs w:val="22"/>
        </w:rPr>
        <w:t>Grožnjan Grisignana</w:t>
      </w:r>
      <w:r w:rsidR="001E0359" w:rsidRPr="00462D06">
        <w:rPr>
          <w:rFonts w:ascii="Arial" w:hAnsi="Arial" w:cs="Arial"/>
          <w:sz w:val="22"/>
          <w:szCs w:val="22"/>
        </w:rPr>
        <w:t xml:space="preserve"> </w:t>
      </w:r>
      <w:r>
        <w:rPr>
          <w:rFonts w:ascii="Arial" w:hAnsi="Arial" w:cs="Arial"/>
          <w:sz w:val="22"/>
          <w:szCs w:val="22"/>
        </w:rPr>
        <w:t>je upravitelj nerazvrstanih cesta na svom području.</w:t>
      </w:r>
    </w:p>
    <w:p w14:paraId="35B74E77" w14:textId="77777777" w:rsidR="001E0359" w:rsidRPr="00462D06" w:rsidRDefault="00FF029F" w:rsidP="001E0359">
      <w:pPr>
        <w:spacing w:line="276" w:lineRule="auto"/>
        <w:ind w:firstLine="708"/>
        <w:jc w:val="both"/>
        <w:rPr>
          <w:rFonts w:ascii="Arial" w:hAnsi="Arial" w:cs="Arial"/>
          <w:sz w:val="22"/>
          <w:szCs w:val="22"/>
        </w:rPr>
      </w:pPr>
      <w:r>
        <w:rPr>
          <w:rFonts w:ascii="Arial" w:hAnsi="Arial" w:cs="Arial"/>
          <w:sz w:val="22"/>
          <w:szCs w:val="22"/>
        </w:rPr>
        <w:t xml:space="preserve">Budući </w:t>
      </w:r>
      <w:r w:rsidR="00D622DB">
        <w:rPr>
          <w:rFonts w:ascii="Arial" w:hAnsi="Arial" w:cs="Arial"/>
          <w:sz w:val="22"/>
          <w:szCs w:val="22"/>
        </w:rPr>
        <w:t xml:space="preserve">da </w:t>
      </w:r>
      <w:r>
        <w:rPr>
          <w:rFonts w:ascii="Arial" w:hAnsi="Arial" w:cs="Arial"/>
          <w:sz w:val="22"/>
          <w:szCs w:val="22"/>
        </w:rPr>
        <w:t xml:space="preserve">je </w:t>
      </w:r>
      <w:r w:rsidR="00D622DB">
        <w:rPr>
          <w:rFonts w:ascii="Arial" w:hAnsi="Arial" w:cs="Arial"/>
          <w:sz w:val="22"/>
          <w:szCs w:val="22"/>
        </w:rPr>
        <w:t>većina</w:t>
      </w:r>
      <w:r w:rsidR="005F0A4C">
        <w:rPr>
          <w:rFonts w:ascii="Arial" w:hAnsi="Arial" w:cs="Arial"/>
          <w:sz w:val="22"/>
          <w:szCs w:val="22"/>
        </w:rPr>
        <w:t xml:space="preserve"> nerazvrstanih cesta na području Općine </w:t>
      </w:r>
      <w:r w:rsidR="00B91DBD">
        <w:rPr>
          <w:rFonts w:ascii="Arial" w:hAnsi="Arial" w:cs="Arial"/>
          <w:sz w:val="22"/>
          <w:szCs w:val="22"/>
        </w:rPr>
        <w:t>Grožnjan Grisignana</w:t>
      </w:r>
      <w:r w:rsidR="005F0A4C">
        <w:rPr>
          <w:rFonts w:ascii="Arial" w:hAnsi="Arial" w:cs="Arial"/>
          <w:sz w:val="22"/>
          <w:szCs w:val="22"/>
        </w:rPr>
        <w:t xml:space="preserve">, </w:t>
      </w:r>
      <w:r w:rsidR="00D622DB">
        <w:rPr>
          <w:rFonts w:ascii="Arial" w:hAnsi="Arial" w:cs="Arial"/>
          <w:sz w:val="22"/>
          <w:szCs w:val="22"/>
        </w:rPr>
        <w:t xml:space="preserve">uknjiženo kao JAVNO DOBRO, </w:t>
      </w:r>
      <w:r w:rsidR="005F0A4C">
        <w:rPr>
          <w:rFonts w:ascii="Arial" w:hAnsi="Arial" w:cs="Arial"/>
          <w:sz w:val="22"/>
          <w:szCs w:val="22"/>
        </w:rPr>
        <w:t xml:space="preserve">sukladno financijskim mogućnostima, provode se, na temelju geodetskih elaborata izvedenog stanja ceste, upisi u vlasništvo Općine </w:t>
      </w:r>
      <w:r w:rsidR="00B91DBD">
        <w:rPr>
          <w:rFonts w:ascii="Arial" w:hAnsi="Arial" w:cs="Arial"/>
          <w:sz w:val="22"/>
          <w:szCs w:val="22"/>
        </w:rPr>
        <w:t>Grožnjan Grisignana</w:t>
      </w:r>
      <w:r w:rsidR="001E0359" w:rsidRPr="00462D06">
        <w:rPr>
          <w:rFonts w:ascii="Arial" w:hAnsi="Arial" w:cs="Arial"/>
          <w:sz w:val="22"/>
          <w:szCs w:val="22"/>
        </w:rPr>
        <w:t xml:space="preserve">. Za potrebe upravljanja nerazvrstanih cesta izrađen je registar nerazvrstanih cesta koji se redovito ažurira s novonastalim promjenama te registar komunalne infrastrukture sukladno članku 63. Zakona o komunalnom gospodarstvu( NN 68/18, 110/18, 32/20). </w:t>
      </w:r>
    </w:p>
    <w:p w14:paraId="5449FA6E" w14:textId="77777777" w:rsidR="001E0359" w:rsidRDefault="001E0359" w:rsidP="00EF7789">
      <w:pPr>
        <w:jc w:val="both"/>
        <w:rPr>
          <w:rFonts w:ascii="Arial" w:hAnsi="Arial" w:cs="Arial"/>
          <w:sz w:val="22"/>
          <w:szCs w:val="22"/>
        </w:rPr>
      </w:pPr>
      <w:r w:rsidRPr="00D622DB">
        <w:rPr>
          <w:rFonts w:ascii="Arial" w:hAnsi="Arial" w:cs="Arial"/>
          <w:sz w:val="22"/>
          <w:szCs w:val="22"/>
        </w:rPr>
        <w:t xml:space="preserve">Na temelju </w:t>
      </w:r>
      <w:r w:rsidR="00EF7789" w:rsidRPr="00D622DB">
        <w:rPr>
          <w:rFonts w:ascii="Arial" w:hAnsi="Arial" w:cs="Arial"/>
          <w:sz w:val="22"/>
          <w:szCs w:val="22"/>
        </w:rPr>
        <w:t xml:space="preserve">Odluka o davanju na korištenje javnih površina i drugih nekretnina u vlasništvu Općine </w:t>
      </w:r>
      <w:r w:rsidR="00D622DB" w:rsidRPr="00D622DB">
        <w:rPr>
          <w:rFonts w:ascii="Arial" w:hAnsi="Arial" w:cs="Arial"/>
          <w:sz w:val="22"/>
          <w:szCs w:val="22"/>
        </w:rPr>
        <w:t>Grožnjan</w:t>
      </w:r>
      <w:r w:rsidR="00EF7789">
        <w:rPr>
          <w:rFonts w:ascii="Arial" w:hAnsi="Arial" w:cs="Arial"/>
          <w:sz w:val="22"/>
          <w:szCs w:val="22"/>
        </w:rPr>
        <w:t xml:space="preserve"> za privremen</w:t>
      </w:r>
      <w:r w:rsidR="00D622DB">
        <w:rPr>
          <w:rFonts w:ascii="Arial" w:hAnsi="Arial" w:cs="Arial"/>
          <w:sz w:val="22"/>
          <w:szCs w:val="22"/>
        </w:rPr>
        <w:t>o korištenje u ugostiteljske svrhe</w:t>
      </w:r>
      <w:r w:rsidR="00EF7789">
        <w:rPr>
          <w:rFonts w:ascii="Arial" w:hAnsi="Arial" w:cs="Arial"/>
          <w:sz w:val="22"/>
          <w:szCs w:val="22"/>
        </w:rPr>
        <w:t xml:space="preserve"> </w:t>
      </w:r>
      <w:r w:rsidR="00EF7789" w:rsidRPr="00221B6F">
        <w:rPr>
          <w:rFonts w:ascii="Arial" w:hAnsi="Arial" w:cs="Arial"/>
          <w:sz w:val="22"/>
          <w:szCs w:val="22"/>
        </w:rPr>
        <w:t xml:space="preserve">(Službene novine Općine </w:t>
      </w:r>
      <w:r w:rsidR="00B91DBD">
        <w:rPr>
          <w:rFonts w:ascii="Arial" w:hAnsi="Arial" w:cs="Arial"/>
          <w:sz w:val="22"/>
          <w:szCs w:val="22"/>
        </w:rPr>
        <w:t>Grožnjan Grisignana</w:t>
      </w:r>
      <w:r w:rsidR="00EF7789" w:rsidRPr="00221B6F">
        <w:rPr>
          <w:rFonts w:ascii="Arial" w:hAnsi="Arial" w:cs="Arial"/>
          <w:sz w:val="22"/>
          <w:szCs w:val="22"/>
        </w:rPr>
        <w:t xml:space="preserve"> broj  </w:t>
      </w:r>
      <w:r w:rsidR="00B91DBD">
        <w:rPr>
          <w:rFonts w:ascii="Arial" w:hAnsi="Arial" w:cs="Arial"/>
          <w:sz w:val="22"/>
          <w:szCs w:val="22"/>
        </w:rPr>
        <w:t>____),</w:t>
      </w:r>
      <w:r w:rsidR="00EF7789">
        <w:rPr>
          <w:rFonts w:ascii="Arial" w:hAnsi="Arial" w:cs="Arial"/>
          <w:sz w:val="22"/>
          <w:szCs w:val="22"/>
        </w:rPr>
        <w:t xml:space="preserve"> </w:t>
      </w:r>
      <w:r w:rsidRPr="00462D06">
        <w:rPr>
          <w:rFonts w:ascii="Arial" w:hAnsi="Arial" w:cs="Arial"/>
          <w:sz w:val="22"/>
          <w:szCs w:val="22"/>
        </w:rPr>
        <w:t xml:space="preserve">Općina </w:t>
      </w:r>
      <w:r w:rsidR="00B91DBD">
        <w:rPr>
          <w:rFonts w:ascii="Arial" w:hAnsi="Arial" w:cs="Arial"/>
          <w:sz w:val="22"/>
          <w:szCs w:val="22"/>
        </w:rPr>
        <w:t>Grožnjan Grisignana</w:t>
      </w:r>
      <w:r w:rsidRPr="00462D06">
        <w:rPr>
          <w:rFonts w:ascii="Arial" w:hAnsi="Arial" w:cs="Arial"/>
          <w:sz w:val="22"/>
          <w:szCs w:val="22"/>
        </w:rPr>
        <w:t xml:space="preserve"> provodi natječaje za davanje </w:t>
      </w:r>
      <w:r w:rsidR="00B91DBD">
        <w:rPr>
          <w:rFonts w:ascii="Arial" w:hAnsi="Arial" w:cs="Arial"/>
          <w:sz w:val="22"/>
          <w:szCs w:val="22"/>
        </w:rPr>
        <w:t>na korištenje</w:t>
      </w:r>
      <w:r w:rsidRPr="00462D06">
        <w:rPr>
          <w:rFonts w:ascii="Arial" w:hAnsi="Arial" w:cs="Arial"/>
          <w:sz w:val="22"/>
          <w:szCs w:val="22"/>
        </w:rPr>
        <w:t xml:space="preserve"> određenih lokacija na javnim površinama te produžuje ugovore o </w:t>
      </w:r>
      <w:r w:rsidR="00B91DBD">
        <w:rPr>
          <w:rFonts w:ascii="Arial" w:hAnsi="Arial" w:cs="Arial"/>
          <w:sz w:val="22"/>
          <w:szCs w:val="22"/>
        </w:rPr>
        <w:t>korištenju</w:t>
      </w:r>
      <w:r w:rsidRPr="00462D06">
        <w:rPr>
          <w:rFonts w:ascii="Arial" w:hAnsi="Arial" w:cs="Arial"/>
          <w:sz w:val="22"/>
          <w:szCs w:val="22"/>
        </w:rPr>
        <w:t xml:space="preserve"> javn</w:t>
      </w:r>
      <w:r w:rsidR="00B91DBD">
        <w:rPr>
          <w:rFonts w:ascii="Arial" w:hAnsi="Arial" w:cs="Arial"/>
          <w:sz w:val="22"/>
          <w:szCs w:val="22"/>
        </w:rPr>
        <w:t>ih</w:t>
      </w:r>
      <w:r w:rsidRPr="00462D06">
        <w:rPr>
          <w:rFonts w:ascii="Arial" w:hAnsi="Arial" w:cs="Arial"/>
          <w:sz w:val="22"/>
          <w:szCs w:val="22"/>
        </w:rPr>
        <w:t xml:space="preserve"> površin</w:t>
      </w:r>
      <w:r w:rsidR="00B91DBD">
        <w:rPr>
          <w:rFonts w:ascii="Arial" w:hAnsi="Arial" w:cs="Arial"/>
          <w:sz w:val="22"/>
          <w:szCs w:val="22"/>
        </w:rPr>
        <w:t>a</w:t>
      </w:r>
      <w:r w:rsidR="00D622DB">
        <w:rPr>
          <w:rFonts w:ascii="Arial" w:hAnsi="Arial" w:cs="Arial"/>
          <w:sz w:val="22"/>
          <w:szCs w:val="22"/>
        </w:rPr>
        <w:t xml:space="preserve"> za korištenje štandova</w:t>
      </w:r>
      <w:r w:rsidRPr="00462D06">
        <w:rPr>
          <w:rFonts w:ascii="Arial" w:hAnsi="Arial" w:cs="Arial"/>
          <w:sz w:val="22"/>
          <w:szCs w:val="22"/>
        </w:rPr>
        <w:t xml:space="preserve"> sadašnj</w:t>
      </w:r>
      <w:r w:rsidR="00B91DBD">
        <w:rPr>
          <w:rFonts w:ascii="Arial" w:hAnsi="Arial" w:cs="Arial"/>
          <w:sz w:val="22"/>
          <w:szCs w:val="22"/>
        </w:rPr>
        <w:t>i</w:t>
      </w:r>
      <w:r w:rsidRPr="00462D06">
        <w:rPr>
          <w:rFonts w:ascii="Arial" w:hAnsi="Arial" w:cs="Arial"/>
          <w:sz w:val="22"/>
          <w:szCs w:val="22"/>
        </w:rPr>
        <w:t xml:space="preserve">m </w:t>
      </w:r>
      <w:r w:rsidR="00B91DBD">
        <w:rPr>
          <w:rFonts w:ascii="Arial" w:hAnsi="Arial" w:cs="Arial"/>
          <w:sz w:val="22"/>
          <w:szCs w:val="22"/>
        </w:rPr>
        <w:t>korisnicima,</w:t>
      </w:r>
      <w:r w:rsidRPr="00462D06">
        <w:rPr>
          <w:rFonts w:ascii="Arial" w:hAnsi="Arial" w:cs="Arial"/>
          <w:sz w:val="22"/>
          <w:szCs w:val="22"/>
        </w:rPr>
        <w:t xml:space="preserve"> koji uredno izvršava</w:t>
      </w:r>
      <w:r w:rsidR="00B91DBD">
        <w:rPr>
          <w:rFonts w:ascii="Arial" w:hAnsi="Arial" w:cs="Arial"/>
          <w:sz w:val="22"/>
          <w:szCs w:val="22"/>
        </w:rPr>
        <w:t>ju</w:t>
      </w:r>
      <w:r w:rsidRPr="00462D06">
        <w:rPr>
          <w:rFonts w:ascii="Arial" w:hAnsi="Arial" w:cs="Arial"/>
          <w:sz w:val="22"/>
          <w:szCs w:val="22"/>
        </w:rPr>
        <w:t xml:space="preserve"> obveze iz ugovora</w:t>
      </w:r>
      <w:r w:rsidR="00B91DBD">
        <w:rPr>
          <w:rFonts w:ascii="Arial" w:hAnsi="Arial" w:cs="Arial"/>
          <w:sz w:val="22"/>
          <w:szCs w:val="22"/>
        </w:rPr>
        <w:t>,</w:t>
      </w:r>
      <w:r w:rsidR="00EF7789">
        <w:rPr>
          <w:rFonts w:ascii="Arial" w:hAnsi="Arial" w:cs="Arial"/>
          <w:sz w:val="22"/>
          <w:szCs w:val="22"/>
        </w:rPr>
        <w:t xml:space="preserve"> bez provedbe javnog natječaja.</w:t>
      </w:r>
    </w:p>
    <w:p w14:paraId="35192793" w14:textId="77777777" w:rsidR="00AE743E" w:rsidRDefault="00AE743E" w:rsidP="00EF7789">
      <w:pPr>
        <w:jc w:val="both"/>
        <w:rPr>
          <w:rFonts w:ascii="Calibri" w:hAnsi="Calibri" w:cs="Calibri"/>
          <w:b/>
          <w:bCs/>
          <w:color w:val="000000"/>
          <w:sz w:val="28"/>
          <w:szCs w:val="28"/>
        </w:rPr>
      </w:pPr>
    </w:p>
    <w:p w14:paraId="21101589" w14:textId="77777777" w:rsidR="00AF2C3F" w:rsidRDefault="00AF2C3F" w:rsidP="00EF7789">
      <w:pPr>
        <w:jc w:val="both"/>
        <w:rPr>
          <w:rFonts w:ascii="Arial" w:hAnsi="Arial" w:cs="Arial"/>
          <w:sz w:val="22"/>
          <w:szCs w:val="22"/>
        </w:rPr>
      </w:pPr>
    </w:p>
    <w:p w14:paraId="0116E82A" w14:textId="77777777" w:rsidR="00AF2C3F" w:rsidRDefault="005A5717" w:rsidP="00EF7789">
      <w:pPr>
        <w:jc w:val="both"/>
        <w:rPr>
          <w:rFonts w:ascii="Arial" w:hAnsi="Arial" w:cs="Arial"/>
          <w:sz w:val="22"/>
          <w:szCs w:val="22"/>
        </w:rPr>
      </w:pPr>
      <w:r>
        <w:rPr>
          <w:rFonts w:ascii="Calibri" w:hAnsi="Calibri" w:cs="Calibri"/>
          <w:b/>
          <w:bCs/>
          <w:color w:val="000000"/>
          <w:sz w:val="28"/>
          <w:szCs w:val="28"/>
        </w:rPr>
        <w:t xml:space="preserve">4.3.4.1. </w:t>
      </w:r>
      <w:r w:rsidR="00AF2C3F">
        <w:rPr>
          <w:rFonts w:ascii="Calibri" w:hAnsi="Calibri" w:cs="Calibri"/>
          <w:b/>
          <w:bCs/>
          <w:color w:val="000000"/>
          <w:sz w:val="28"/>
          <w:szCs w:val="28"/>
        </w:rPr>
        <w:t xml:space="preserve">KORIŠTENJE JAVNIH POVRŠINA:      </w:t>
      </w:r>
    </w:p>
    <w:tbl>
      <w:tblPr>
        <w:tblW w:w="8980" w:type="dxa"/>
        <w:tblInd w:w="118" w:type="dxa"/>
        <w:tblLook w:val="04A0" w:firstRow="1" w:lastRow="0" w:firstColumn="1" w:lastColumn="0" w:noHBand="0" w:noVBand="1"/>
      </w:tblPr>
      <w:tblGrid>
        <w:gridCol w:w="586"/>
        <w:gridCol w:w="966"/>
        <w:gridCol w:w="1154"/>
        <w:gridCol w:w="1820"/>
        <w:gridCol w:w="932"/>
        <w:gridCol w:w="1070"/>
        <w:gridCol w:w="700"/>
        <w:gridCol w:w="700"/>
        <w:gridCol w:w="1273"/>
      </w:tblGrid>
      <w:tr w:rsidR="002C01D9" w14:paraId="05BE0EE5" w14:textId="77777777" w:rsidTr="002C01D9">
        <w:trPr>
          <w:trHeight w:val="525"/>
        </w:trPr>
        <w:tc>
          <w:tcPr>
            <w:tcW w:w="520" w:type="dxa"/>
            <w:tcBorders>
              <w:top w:val="single" w:sz="8" w:space="0" w:color="auto"/>
              <w:left w:val="single" w:sz="8" w:space="0" w:color="auto"/>
              <w:bottom w:val="single" w:sz="8" w:space="0" w:color="auto"/>
              <w:right w:val="single" w:sz="8" w:space="0" w:color="auto"/>
            </w:tcBorders>
            <w:shd w:val="clear" w:color="000000" w:fill="FFFF00"/>
            <w:hideMark/>
          </w:tcPr>
          <w:p w14:paraId="66D539FE" w14:textId="77777777" w:rsidR="00100C29" w:rsidRDefault="00100C29">
            <w:pPr>
              <w:jc w:val="center"/>
              <w:rPr>
                <w:rFonts w:ascii="Calibri" w:hAnsi="Calibri" w:cs="Calibri"/>
                <w:b/>
                <w:bCs/>
                <w:i/>
                <w:iCs/>
                <w:color w:val="000000"/>
                <w:sz w:val="20"/>
                <w:szCs w:val="20"/>
              </w:rPr>
            </w:pPr>
            <w:r>
              <w:rPr>
                <w:rFonts w:ascii="Calibri" w:hAnsi="Calibri" w:cs="Calibri"/>
                <w:b/>
                <w:bCs/>
                <w:i/>
                <w:iCs/>
                <w:color w:val="000000"/>
                <w:sz w:val="20"/>
                <w:szCs w:val="20"/>
              </w:rPr>
              <w:t>Red. br.</w:t>
            </w:r>
          </w:p>
        </w:tc>
        <w:tc>
          <w:tcPr>
            <w:tcW w:w="820" w:type="dxa"/>
            <w:tcBorders>
              <w:top w:val="single" w:sz="8" w:space="0" w:color="auto"/>
              <w:left w:val="nil"/>
              <w:bottom w:val="single" w:sz="8" w:space="0" w:color="auto"/>
              <w:right w:val="single" w:sz="8" w:space="0" w:color="auto"/>
            </w:tcBorders>
            <w:shd w:val="clear" w:color="000000" w:fill="FFFF00"/>
            <w:noWrap/>
            <w:hideMark/>
          </w:tcPr>
          <w:p w14:paraId="1D1EC1F5" w14:textId="77777777" w:rsidR="00100C29" w:rsidRDefault="00100C29">
            <w:pPr>
              <w:jc w:val="center"/>
              <w:rPr>
                <w:rFonts w:ascii="Calibri" w:hAnsi="Calibri" w:cs="Calibri"/>
                <w:b/>
                <w:bCs/>
                <w:i/>
                <w:iCs/>
                <w:color w:val="000000"/>
                <w:sz w:val="20"/>
                <w:szCs w:val="20"/>
              </w:rPr>
            </w:pPr>
            <w:r>
              <w:rPr>
                <w:rFonts w:ascii="Calibri" w:hAnsi="Calibri" w:cs="Calibri"/>
                <w:b/>
                <w:bCs/>
                <w:i/>
                <w:iCs/>
                <w:color w:val="000000"/>
                <w:sz w:val="20"/>
                <w:szCs w:val="20"/>
              </w:rPr>
              <w:t>k.o</w:t>
            </w:r>
            <w:r w:rsidR="00015BBC">
              <w:rPr>
                <w:rFonts w:ascii="Calibri" w:hAnsi="Calibri" w:cs="Calibri"/>
                <w:b/>
                <w:bCs/>
                <w:i/>
                <w:iCs/>
                <w:color w:val="000000"/>
                <w:sz w:val="20"/>
                <w:szCs w:val="20"/>
              </w:rPr>
              <w:t>.</w:t>
            </w:r>
          </w:p>
        </w:tc>
        <w:tc>
          <w:tcPr>
            <w:tcW w:w="1120" w:type="dxa"/>
            <w:tcBorders>
              <w:top w:val="single" w:sz="8" w:space="0" w:color="auto"/>
              <w:left w:val="nil"/>
              <w:bottom w:val="single" w:sz="8" w:space="0" w:color="auto"/>
              <w:right w:val="single" w:sz="8" w:space="0" w:color="auto"/>
            </w:tcBorders>
            <w:shd w:val="clear" w:color="000000" w:fill="FFFF00"/>
            <w:hideMark/>
          </w:tcPr>
          <w:p w14:paraId="40039C89" w14:textId="77777777" w:rsidR="00100C29" w:rsidRDefault="00100C29">
            <w:pPr>
              <w:jc w:val="center"/>
              <w:rPr>
                <w:rFonts w:ascii="Calibri" w:hAnsi="Calibri" w:cs="Calibri"/>
                <w:b/>
                <w:bCs/>
                <w:i/>
                <w:iCs/>
                <w:color w:val="000000"/>
                <w:sz w:val="20"/>
                <w:szCs w:val="20"/>
              </w:rPr>
            </w:pPr>
            <w:r>
              <w:rPr>
                <w:rFonts w:ascii="Calibri" w:hAnsi="Calibri" w:cs="Calibri"/>
                <w:b/>
                <w:bCs/>
                <w:i/>
                <w:iCs/>
                <w:color w:val="000000"/>
                <w:sz w:val="20"/>
                <w:szCs w:val="20"/>
              </w:rPr>
              <w:t>Naziv javne površine</w:t>
            </w:r>
          </w:p>
        </w:tc>
        <w:tc>
          <w:tcPr>
            <w:tcW w:w="1820" w:type="dxa"/>
            <w:tcBorders>
              <w:top w:val="single" w:sz="8" w:space="0" w:color="auto"/>
              <w:left w:val="nil"/>
              <w:bottom w:val="single" w:sz="8" w:space="0" w:color="auto"/>
              <w:right w:val="single" w:sz="8" w:space="0" w:color="auto"/>
            </w:tcBorders>
            <w:shd w:val="clear" w:color="000000" w:fill="FFFF00"/>
            <w:noWrap/>
            <w:hideMark/>
          </w:tcPr>
          <w:p w14:paraId="65990703" w14:textId="77777777" w:rsidR="00100C29" w:rsidRDefault="00100C29">
            <w:pPr>
              <w:jc w:val="center"/>
              <w:rPr>
                <w:rFonts w:ascii="Calibri" w:hAnsi="Calibri" w:cs="Calibri"/>
                <w:b/>
                <w:bCs/>
                <w:i/>
                <w:iCs/>
                <w:color w:val="000000"/>
                <w:sz w:val="20"/>
                <w:szCs w:val="20"/>
              </w:rPr>
            </w:pPr>
            <w:r>
              <w:rPr>
                <w:rFonts w:ascii="Calibri" w:hAnsi="Calibri" w:cs="Calibri"/>
                <w:b/>
                <w:bCs/>
                <w:i/>
                <w:iCs/>
                <w:color w:val="000000"/>
                <w:sz w:val="20"/>
                <w:szCs w:val="20"/>
              </w:rPr>
              <w:t xml:space="preserve">Javna površina </w:t>
            </w:r>
          </w:p>
        </w:tc>
        <w:tc>
          <w:tcPr>
            <w:tcW w:w="820" w:type="dxa"/>
            <w:tcBorders>
              <w:top w:val="single" w:sz="8" w:space="0" w:color="auto"/>
              <w:left w:val="nil"/>
              <w:bottom w:val="single" w:sz="8" w:space="0" w:color="auto"/>
              <w:right w:val="single" w:sz="8" w:space="0" w:color="auto"/>
            </w:tcBorders>
            <w:shd w:val="clear" w:color="000000" w:fill="FFFF00"/>
            <w:hideMark/>
          </w:tcPr>
          <w:p w14:paraId="3AAEF6BA" w14:textId="77777777" w:rsidR="00100C29" w:rsidRDefault="00100C29">
            <w:pPr>
              <w:jc w:val="right"/>
              <w:rPr>
                <w:rFonts w:ascii="Calibri" w:hAnsi="Calibri" w:cs="Calibri"/>
                <w:b/>
                <w:bCs/>
                <w:i/>
                <w:iCs/>
                <w:color w:val="000000"/>
                <w:sz w:val="20"/>
                <w:szCs w:val="20"/>
              </w:rPr>
            </w:pPr>
            <w:r>
              <w:rPr>
                <w:rFonts w:ascii="Calibri" w:hAnsi="Calibri" w:cs="Calibri"/>
                <w:b/>
                <w:bCs/>
                <w:i/>
                <w:iCs/>
                <w:color w:val="000000"/>
                <w:sz w:val="20"/>
                <w:szCs w:val="20"/>
              </w:rPr>
              <w:t>Površina u m2</w:t>
            </w:r>
          </w:p>
        </w:tc>
        <w:tc>
          <w:tcPr>
            <w:tcW w:w="1020" w:type="dxa"/>
            <w:tcBorders>
              <w:top w:val="single" w:sz="8" w:space="0" w:color="auto"/>
              <w:left w:val="nil"/>
              <w:bottom w:val="single" w:sz="8" w:space="0" w:color="auto"/>
              <w:right w:val="nil"/>
            </w:tcBorders>
            <w:shd w:val="clear" w:color="000000" w:fill="FFFF00"/>
            <w:hideMark/>
          </w:tcPr>
          <w:p w14:paraId="653C01FA" w14:textId="77777777" w:rsidR="00100C29" w:rsidRDefault="00100C29">
            <w:pPr>
              <w:jc w:val="center"/>
              <w:rPr>
                <w:rFonts w:ascii="Calibri" w:hAnsi="Calibri" w:cs="Calibri"/>
                <w:b/>
                <w:bCs/>
                <w:i/>
                <w:iCs/>
                <w:color w:val="000000"/>
                <w:sz w:val="20"/>
                <w:szCs w:val="20"/>
              </w:rPr>
            </w:pPr>
            <w:r>
              <w:rPr>
                <w:rFonts w:ascii="Calibri" w:hAnsi="Calibri" w:cs="Calibri"/>
                <w:b/>
                <w:bCs/>
                <w:i/>
                <w:iCs/>
                <w:color w:val="000000"/>
                <w:sz w:val="20"/>
                <w:szCs w:val="20"/>
              </w:rPr>
              <w:t>Vlasništvo</w:t>
            </w:r>
          </w:p>
        </w:tc>
        <w:tc>
          <w:tcPr>
            <w:tcW w:w="700" w:type="dxa"/>
            <w:tcBorders>
              <w:top w:val="single" w:sz="8" w:space="0" w:color="auto"/>
              <w:left w:val="single" w:sz="8" w:space="0" w:color="auto"/>
              <w:bottom w:val="single" w:sz="8" w:space="0" w:color="auto"/>
              <w:right w:val="single" w:sz="8" w:space="0" w:color="auto"/>
            </w:tcBorders>
            <w:shd w:val="clear" w:color="000000" w:fill="FFFF00"/>
            <w:noWrap/>
            <w:hideMark/>
          </w:tcPr>
          <w:p w14:paraId="4A24CDCE" w14:textId="77777777" w:rsidR="00100C29" w:rsidRDefault="00100C29">
            <w:pPr>
              <w:jc w:val="right"/>
              <w:rPr>
                <w:rFonts w:ascii="Calibri" w:hAnsi="Calibri" w:cs="Calibri"/>
                <w:b/>
                <w:bCs/>
                <w:i/>
                <w:iCs/>
                <w:color w:val="000000"/>
                <w:sz w:val="20"/>
                <w:szCs w:val="20"/>
              </w:rPr>
            </w:pPr>
            <w:r>
              <w:rPr>
                <w:rFonts w:ascii="Calibri" w:hAnsi="Calibri" w:cs="Calibri"/>
                <w:b/>
                <w:bCs/>
                <w:i/>
                <w:iCs/>
                <w:color w:val="000000"/>
                <w:sz w:val="20"/>
                <w:szCs w:val="20"/>
              </w:rPr>
              <w:t>ZK.</w:t>
            </w:r>
            <w:r w:rsidR="00015BBC">
              <w:rPr>
                <w:rFonts w:ascii="Calibri" w:hAnsi="Calibri" w:cs="Calibri"/>
                <w:b/>
                <w:bCs/>
                <w:i/>
                <w:iCs/>
                <w:color w:val="000000"/>
                <w:sz w:val="20"/>
                <w:szCs w:val="20"/>
              </w:rPr>
              <w:t xml:space="preserve"> </w:t>
            </w:r>
            <w:r>
              <w:rPr>
                <w:rFonts w:ascii="Calibri" w:hAnsi="Calibri" w:cs="Calibri"/>
                <w:b/>
                <w:bCs/>
                <w:i/>
                <w:iCs/>
                <w:color w:val="000000"/>
                <w:sz w:val="20"/>
                <w:szCs w:val="20"/>
              </w:rPr>
              <w:t>ul.</w:t>
            </w:r>
          </w:p>
        </w:tc>
        <w:tc>
          <w:tcPr>
            <w:tcW w:w="700" w:type="dxa"/>
            <w:tcBorders>
              <w:top w:val="single" w:sz="8" w:space="0" w:color="auto"/>
              <w:left w:val="nil"/>
              <w:bottom w:val="single" w:sz="8" w:space="0" w:color="auto"/>
              <w:right w:val="single" w:sz="8" w:space="0" w:color="auto"/>
            </w:tcBorders>
            <w:shd w:val="clear" w:color="000000" w:fill="FFFF00"/>
            <w:noWrap/>
            <w:hideMark/>
          </w:tcPr>
          <w:p w14:paraId="00F82697" w14:textId="77777777" w:rsidR="00100C29" w:rsidRDefault="00100C29">
            <w:pPr>
              <w:jc w:val="right"/>
              <w:rPr>
                <w:rFonts w:ascii="Calibri" w:hAnsi="Calibri" w:cs="Calibri"/>
                <w:b/>
                <w:bCs/>
                <w:i/>
                <w:iCs/>
                <w:color w:val="000000"/>
                <w:sz w:val="20"/>
                <w:szCs w:val="20"/>
              </w:rPr>
            </w:pPr>
            <w:r>
              <w:rPr>
                <w:rFonts w:ascii="Calibri" w:hAnsi="Calibri" w:cs="Calibri"/>
                <w:b/>
                <w:bCs/>
                <w:i/>
                <w:iCs/>
                <w:color w:val="000000"/>
                <w:sz w:val="20"/>
                <w:szCs w:val="20"/>
              </w:rPr>
              <w:t>P.L</w:t>
            </w:r>
          </w:p>
        </w:tc>
        <w:tc>
          <w:tcPr>
            <w:tcW w:w="1460" w:type="dxa"/>
            <w:tcBorders>
              <w:top w:val="single" w:sz="4" w:space="0" w:color="auto"/>
              <w:left w:val="nil"/>
              <w:bottom w:val="single" w:sz="8" w:space="0" w:color="auto"/>
              <w:right w:val="single" w:sz="8" w:space="0" w:color="auto"/>
            </w:tcBorders>
            <w:shd w:val="clear" w:color="000000" w:fill="FFFF00"/>
            <w:hideMark/>
          </w:tcPr>
          <w:p w14:paraId="4AED1EA9" w14:textId="77777777" w:rsidR="00100C29" w:rsidRDefault="00100C29">
            <w:pPr>
              <w:jc w:val="center"/>
              <w:rPr>
                <w:rFonts w:ascii="Calibri" w:hAnsi="Calibri" w:cs="Calibri"/>
                <w:b/>
                <w:bCs/>
                <w:i/>
                <w:iCs/>
                <w:color w:val="000000"/>
                <w:sz w:val="20"/>
                <w:szCs w:val="20"/>
              </w:rPr>
            </w:pPr>
            <w:r>
              <w:rPr>
                <w:rFonts w:ascii="Calibri" w:hAnsi="Calibri" w:cs="Calibri"/>
                <w:b/>
                <w:bCs/>
                <w:i/>
                <w:iCs/>
                <w:color w:val="000000"/>
                <w:sz w:val="20"/>
                <w:szCs w:val="20"/>
              </w:rPr>
              <w:t xml:space="preserve">Napomena </w:t>
            </w:r>
          </w:p>
        </w:tc>
      </w:tr>
      <w:tr w:rsidR="00100C29" w14:paraId="00362CD5" w14:textId="77777777" w:rsidTr="00100C29">
        <w:trPr>
          <w:trHeight w:val="94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674E096E"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1.</w:t>
            </w:r>
          </w:p>
        </w:tc>
        <w:tc>
          <w:tcPr>
            <w:tcW w:w="820" w:type="dxa"/>
            <w:tcBorders>
              <w:top w:val="nil"/>
              <w:left w:val="nil"/>
              <w:bottom w:val="single" w:sz="8" w:space="0" w:color="auto"/>
              <w:right w:val="single" w:sz="8" w:space="0" w:color="auto"/>
            </w:tcBorders>
            <w:shd w:val="clear" w:color="auto" w:fill="auto"/>
            <w:vAlign w:val="center"/>
            <w:hideMark/>
          </w:tcPr>
          <w:p w14:paraId="37CCC18A"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8" w:space="0" w:color="auto"/>
              <w:right w:val="nil"/>
            </w:tcBorders>
            <w:shd w:val="clear" w:color="auto" w:fill="auto"/>
            <w:vAlign w:val="center"/>
            <w:hideMark/>
          </w:tcPr>
          <w:p w14:paraId="45299948"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Teerasa ispod kestena I</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67EA4A4D"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Dio k.č. 6316/10</w:t>
            </w:r>
          </w:p>
        </w:tc>
        <w:tc>
          <w:tcPr>
            <w:tcW w:w="820" w:type="dxa"/>
            <w:tcBorders>
              <w:top w:val="nil"/>
              <w:left w:val="nil"/>
              <w:bottom w:val="single" w:sz="8" w:space="0" w:color="auto"/>
              <w:right w:val="single" w:sz="8" w:space="0" w:color="auto"/>
            </w:tcBorders>
            <w:shd w:val="clear" w:color="auto" w:fill="auto"/>
            <w:noWrap/>
            <w:vAlign w:val="center"/>
            <w:hideMark/>
          </w:tcPr>
          <w:p w14:paraId="22316270"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31</w:t>
            </w:r>
          </w:p>
        </w:tc>
        <w:tc>
          <w:tcPr>
            <w:tcW w:w="1020" w:type="dxa"/>
            <w:tcBorders>
              <w:top w:val="nil"/>
              <w:left w:val="nil"/>
              <w:bottom w:val="single" w:sz="8" w:space="0" w:color="auto"/>
              <w:right w:val="single" w:sz="8" w:space="0" w:color="auto"/>
            </w:tcBorders>
            <w:shd w:val="clear" w:color="auto" w:fill="auto"/>
            <w:noWrap/>
            <w:vAlign w:val="center"/>
            <w:hideMark/>
          </w:tcPr>
          <w:p w14:paraId="5B9A1CD5"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nil"/>
              <w:left w:val="nil"/>
              <w:bottom w:val="single" w:sz="8" w:space="0" w:color="auto"/>
              <w:right w:val="single" w:sz="8" w:space="0" w:color="auto"/>
            </w:tcBorders>
            <w:shd w:val="clear" w:color="auto" w:fill="auto"/>
            <w:noWrap/>
            <w:vAlign w:val="center"/>
            <w:hideMark/>
          </w:tcPr>
          <w:p w14:paraId="4250EF6B"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2437</w:t>
            </w:r>
          </w:p>
        </w:tc>
        <w:tc>
          <w:tcPr>
            <w:tcW w:w="700" w:type="dxa"/>
            <w:tcBorders>
              <w:top w:val="nil"/>
              <w:left w:val="nil"/>
              <w:bottom w:val="single" w:sz="8" w:space="0" w:color="auto"/>
              <w:right w:val="single" w:sz="8" w:space="0" w:color="auto"/>
            </w:tcBorders>
            <w:shd w:val="clear" w:color="auto" w:fill="auto"/>
            <w:noWrap/>
            <w:vAlign w:val="center"/>
            <w:hideMark/>
          </w:tcPr>
          <w:p w14:paraId="35FDC61F"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912</w:t>
            </w:r>
          </w:p>
        </w:tc>
        <w:tc>
          <w:tcPr>
            <w:tcW w:w="1460" w:type="dxa"/>
            <w:tcBorders>
              <w:top w:val="nil"/>
              <w:left w:val="nil"/>
              <w:bottom w:val="single" w:sz="8" w:space="0" w:color="auto"/>
              <w:right w:val="single" w:sz="8" w:space="0" w:color="auto"/>
            </w:tcBorders>
            <w:shd w:val="clear" w:color="auto" w:fill="auto"/>
            <w:vAlign w:val="center"/>
            <w:hideMark/>
          </w:tcPr>
          <w:p w14:paraId="63A65C77"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Zakup do 31.12.2023.g </w:t>
            </w:r>
          </w:p>
        </w:tc>
      </w:tr>
      <w:tr w:rsidR="00100C29" w14:paraId="4A637D14" w14:textId="77777777" w:rsidTr="00100C29">
        <w:trPr>
          <w:trHeight w:val="94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39629490"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2. </w:t>
            </w:r>
          </w:p>
        </w:tc>
        <w:tc>
          <w:tcPr>
            <w:tcW w:w="820" w:type="dxa"/>
            <w:tcBorders>
              <w:top w:val="nil"/>
              <w:left w:val="nil"/>
              <w:bottom w:val="single" w:sz="8" w:space="0" w:color="auto"/>
              <w:right w:val="single" w:sz="8" w:space="0" w:color="auto"/>
            </w:tcBorders>
            <w:shd w:val="clear" w:color="auto" w:fill="auto"/>
            <w:vAlign w:val="center"/>
            <w:hideMark/>
          </w:tcPr>
          <w:p w14:paraId="15EA2019"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8" w:space="0" w:color="auto"/>
              <w:right w:val="nil"/>
            </w:tcBorders>
            <w:shd w:val="clear" w:color="auto" w:fill="auto"/>
            <w:vAlign w:val="center"/>
            <w:hideMark/>
          </w:tcPr>
          <w:p w14:paraId="51DE2165"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Teerasa ispod kestena II</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51B3F004"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Dio k.č. 6316/10</w:t>
            </w:r>
          </w:p>
        </w:tc>
        <w:tc>
          <w:tcPr>
            <w:tcW w:w="820" w:type="dxa"/>
            <w:tcBorders>
              <w:top w:val="nil"/>
              <w:left w:val="nil"/>
              <w:bottom w:val="single" w:sz="8" w:space="0" w:color="auto"/>
              <w:right w:val="single" w:sz="8" w:space="0" w:color="auto"/>
            </w:tcBorders>
            <w:shd w:val="clear" w:color="auto" w:fill="auto"/>
            <w:noWrap/>
            <w:vAlign w:val="center"/>
            <w:hideMark/>
          </w:tcPr>
          <w:p w14:paraId="7F0B9880"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60</w:t>
            </w:r>
          </w:p>
        </w:tc>
        <w:tc>
          <w:tcPr>
            <w:tcW w:w="1020" w:type="dxa"/>
            <w:tcBorders>
              <w:top w:val="nil"/>
              <w:left w:val="nil"/>
              <w:bottom w:val="single" w:sz="8" w:space="0" w:color="auto"/>
              <w:right w:val="single" w:sz="8" w:space="0" w:color="auto"/>
            </w:tcBorders>
            <w:shd w:val="clear" w:color="auto" w:fill="auto"/>
            <w:vAlign w:val="center"/>
            <w:hideMark/>
          </w:tcPr>
          <w:p w14:paraId="7AE6588A"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nil"/>
              <w:left w:val="nil"/>
              <w:bottom w:val="single" w:sz="8" w:space="0" w:color="auto"/>
              <w:right w:val="single" w:sz="8" w:space="0" w:color="auto"/>
            </w:tcBorders>
            <w:shd w:val="clear" w:color="auto" w:fill="auto"/>
            <w:noWrap/>
            <w:vAlign w:val="center"/>
            <w:hideMark/>
          </w:tcPr>
          <w:p w14:paraId="71DF91A7"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2437</w:t>
            </w:r>
          </w:p>
        </w:tc>
        <w:tc>
          <w:tcPr>
            <w:tcW w:w="700" w:type="dxa"/>
            <w:tcBorders>
              <w:top w:val="nil"/>
              <w:left w:val="nil"/>
              <w:bottom w:val="single" w:sz="8" w:space="0" w:color="auto"/>
              <w:right w:val="single" w:sz="8" w:space="0" w:color="auto"/>
            </w:tcBorders>
            <w:shd w:val="clear" w:color="auto" w:fill="auto"/>
            <w:noWrap/>
            <w:vAlign w:val="center"/>
            <w:hideMark/>
          </w:tcPr>
          <w:p w14:paraId="28E3A6AF"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912</w:t>
            </w:r>
          </w:p>
        </w:tc>
        <w:tc>
          <w:tcPr>
            <w:tcW w:w="1460" w:type="dxa"/>
            <w:tcBorders>
              <w:top w:val="nil"/>
              <w:left w:val="nil"/>
              <w:bottom w:val="single" w:sz="8" w:space="0" w:color="auto"/>
              <w:right w:val="single" w:sz="8" w:space="0" w:color="auto"/>
            </w:tcBorders>
            <w:shd w:val="clear" w:color="auto" w:fill="auto"/>
            <w:vAlign w:val="center"/>
            <w:hideMark/>
          </w:tcPr>
          <w:p w14:paraId="407E5A85"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Zakup do 31.12.2023.g </w:t>
            </w:r>
          </w:p>
        </w:tc>
      </w:tr>
      <w:tr w:rsidR="00100C29" w14:paraId="6EE4140D" w14:textId="77777777" w:rsidTr="00100C29">
        <w:trPr>
          <w:trHeight w:val="8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65C23D28"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lastRenderedPageBreak/>
              <w:t xml:space="preserve">3. </w:t>
            </w:r>
          </w:p>
        </w:tc>
        <w:tc>
          <w:tcPr>
            <w:tcW w:w="820" w:type="dxa"/>
            <w:tcBorders>
              <w:top w:val="nil"/>
              <w:left w:val="nil"/>
              <w:bottom w:val="single" w:sz="8" w:space="0" w:color="auto"/>
              <w:right w:val="single" w:sz="8" w:space="0" w:color="auto"/>
            </w:tcBorders>
            <w:shd w:val="clear" w:color="auto" w:fill="auto"/>
            <w:vAlign w:val="center"/>
            <w:hideMark/>
          </w:tcPr>
          <w:p w14:paraId="67B12004"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8" w:space="0" w:color="auto"/>
              <w:right w:val="nil"/>
            </w:tcBorders>
            <w:shd w:val="clear" w:color="auto" w:fill="auto"/>
            <w:vAlign w:val="center"/>
            <w:hideMark/>
          </w:tcPr>
          <w:p w14:paraId="1126164B"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Terasa Belvedere </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7D31F0BE"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Dio k.č. 267 zgr. </w:t>
            </w:r>
          </w:p>
        </w:tc>
        <w:tc>
          <w:tcPr>
            <w:tcW w:w="820" w:type="dxa"/>
            <w:tcBorders>
              <w:top w:val="nil"/>
              <w:left w:val="nil"/>
              <w:bottom w:val="single" w:sz="8" w:space="0" w:color="auto"/>
              <w:right w:val="single" w:sz="8" w:space="0" w:color="auto"/>
            </w:tcBorders>
            <w:shd w:val="clear" w:color="auto" w:fill="auto"/>
            <w:noWrap/>
            <w:vAlign w:val="center"/>
            <w:hideMark/>
          </w:tcPr>
          <w:p w14:paraId="7FED9D62"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92</w:t>
            </w:r>
          </w:p>
        </w:tc>
        <w:tc>
          <w:tcPr>
            <w:tcW w:w="1020" w:type="dxa"/>
            <w:tcBorders>
              <w:top w:val="nil"/>
              <w:left w:val="nil"/>
              <w:bottom w:val="single" w:sz="8" w:space="0" w:color="auto"/>
              <w:right w:val="single" w:sz="8" w:space="0" w:color="auto"/>
            </w:tcBorders>
            <w:shd w:val="clear" w:color="auto" w:fill="auto"/>
            <w:noWrap/>
            <w:vAlign w:val="center"/>
            <w:hideMark/>
          </w:tcPr>
          <w:p w14:paraId="59BBBC40"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nil"/>
              <w:left w:val="nil"/>
              <w:bottom w:val="single" w:sz="8" w:space="0" w:color="auto"/>
              <w:right w:val="single" w:sz="8" w:space="0" w:color="auto"/>
            </w:tcBorders>
            <w:shd w:val="clear" w:color="auto" w:fill="auto"/>
            <w:noWrap/>
            <w:vAlign w:val="center"/>
            <w:hideMark/>
          </w:tcPr>
          <w:p w14:paraId="1231C2A3"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851</w:t>
            </w:r>
          </w:p>
        </w:tc>
        <w:tc>
          <w:tcPr>
            <w:tcW w:w="700" w:type="dxa"/>
            <w:tcBorders>
              <w:top w:val="nil"/>
              <w:left w:val="nil"/>
              <w:bottom w:val="single" w:sz="8" w:space="0" w:color="auto"/>
              <w:right w:val="single" w:sz="8" w:space="0" w:color="auto"/>
            </w:tcBorders>
            <w:shd w:val="clear" w:color="auto" w:fill="auto"/>
            <w:noWrap/>
            <w:vAlign w:val="center"/>
            <w:hideMark/>
          </w:tcPr>
          <w:p w14:paraId="1A04A376"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502</w:t>
            </w:r>
          </w:p>
        </w:tc>
        <w:tc>
          <w:tcPr>
            <w:tcW w:w="1460" w:type="dxa"/>
            <w:tcBorders>
              <w:top w:val="nil"/>
              <w:left w:val="nil"/>
              <w:bottom w:val="single" w:sz="8" w:space="0" w:color="auto"/>
              <w:right w:val="single" w:sz="8" w:space="0" w:color="auto"/>
            </w:tcBorders>
            <w:shd w:val="clear" w:color="auto" w:fill="auto"/>
            <w:vAlign w:val="center"/>
            <w:hideMark/>
          </w:tcPr>
          <w:p w14:paraId="3EFF9AD8"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Zakup do 31.12.2023.g </w:t>
            </w:r>
          </w:p>
        </w:tc>
      </w:tr>
      <w:tr w:rsidR="00100C29" w14:paraId="6077E0A8" w14:textId="77777777" w:rsidTr="00100C29">
        <w:trPr>
          <w:trHeight w:val="90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3EE230C8"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4.</w:t>
            </w:r>
          </w:p>
        </w:tc>
        <w:tc>
          <w:tcPr>
            <w:tcW w:w="820" w:type="dxa"/>
            <w:tcBorders>
              <w:top w:val="nil"/>
              <w:left w:val="nil"/>
              <w:bottom w:val="single" w:sz="8" w:space="0" w:color="auto"/>
              <w:right w:val="single" w:sz="8" w:space="0" w:color="auto"/>
            </w:tcBorders>
            <w:shd w:val="clear" w:color="auto" w:fill="auto"/>
            <w:vAlign w:val="center"/>
            <w:hideMark/>
          </w:tcPr>
          <w:p w14:paraId="06763E74"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8" w:space="0" w:color="auto"/>
              <w:right w:val="nil"/>
            </w:tcBorders>
            <w:shd w:val="clear" w:color="auto" w:fill="auto"/>
            <w:vAlign w:val="center"/>
            <w:hideMark/>
          </w:tcPr>
          <w:p w14:paraId="01469ACC"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Gradska lođa </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0CAD2F7F"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dio k.č. 160 zgr. </w:t>
            </w:r>
          </w:p>
        </w:tc>
        <w:tc>
          <w:tcPr>
            <w:tcW w:w="820" w:type="dxa"/>
            <w:tcBorders>
              <w:top w:val="nil"/>
              <w:left w:val="nil"/>
              <w:bottom w:val="single" w:sz="8" w:space="0" w:color="auto"/>
              <w:right w:val="single" w:sz="8" w:space="0" w:color="auto"/>
            </w:tcBorders>
            <w:shd w:val="clear" w:color="auto" w:fill="auto"/>
            <w:noWrap/>
            <w:vAlign w:val="center"/>
            <w:hideMark/>
          </w:tcPr>
          <w:p w14:paraId="6B03D521"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60</w:t>
            </w:r>
          </w:p>
        </w:tc>
        <w:tc>
          <w:tcPr>
            <w:tcW w:w="1020" w:type="dxa"/>
            <w:tcBorders>
              <w:top w:val="nil"/>
              <w:left w:val="nil"/>
              <w:bottom w:val="single" w:sz="8" w:space="0" w:color="auto"/>
              <w:right w:val="single" w:sz="8" w:space="0" w:color="auto"/>
            </w:tcBorders>
            <w:shd w:val="clear" w:color="auto" w:fill="auto"/>
            <w:noWrap/>
            <w:vAlign w:val="center"/>
            <w:hideMark/>
          </w:tcPr>
          <w:p w14:paraId="0D144EF6"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nil"/>
              <w:left w:val="nil"/>
              <w:bottom w:val="single" w:sz="8" w:space="0" w:color="auto"/>
              <w:right w:val="single" w:sz="8" w:space="0" w:color="auto"/>
            </w:tcBorders>
            <w:shd w:val="clear" w:color="auto" w:fill="auto"/>
            <w:noWrap/>
            <w:vAlign w:val="center"/>
            <w:hideMark/>
          </w:tcPr>
          <w:p w14:paraId="5F25E7E4"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149</w:t>
            </w:r>
          </w:p>
        </w:tc>
        <w:tc>
          <w:tcPr>
            <w:tcW w:w="700" w:type="dxa"/>
            <w:tcBorders>
              <w:top w:val="nil"/>
              <w:left w:val="nil"/>
              <w:bottom w:val="single" w:sz="8" w:space="0" w:color="auto"/>
              <w:right w:val="single" w:sz="8" w:space="0" w:color="auto"/>
            </w:tcBorders>
            <w:shd w:val="clear" w:color="auto" w:fill="auto"/>
            <w:noWrap/>
            <w:vAlign w:val="center"/>
            <w:hideMark/>
          </w:tcPr>
          <w:p w14:paraId="4C3DFC54"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535</w:t>
            </w:r>
          </w:p>
        </w:tc>
        <w:tc>
          <w:tcPr>
            <w:tcW w:w="1460" w:type="dxa"/>
            <w:tcBorders>
              <w:top w:val="nil"/>
              <w:left w:val="nil"/>
              <w:bottom w:val="single" w:sz="8" w:space="0" w:color="auto"/>
              <w:right w:val="single" w:sz="8" w:space="0" w:color="auto"/>
            </w:tcBorders>
            <w:shd w:val="clear" w:color="auto" w:fill="auto"/>
            <w:vAlign w:val="center"/>
            <w:hideMark/>
          </w:tcPr>
          <w:p w14:paraId="01060EF1"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Zakup do 31.12.2023.g </w:t>
            </w:r>
          </w:p>
        </w:tc>
      </w:tr>
      <w:tr w:rsidR="00100C29" w14:paraId="3CE1E855" w14:textId="77777777" w:rsidTr="00100C29">
        <w:trPr>
          <w:trHeight w:val="84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71F27435"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5.</w:t>
            </w:r>
          </w:p>
        </w:tc>
        <w:tc>
          <w:tcPr>
            <w:tcW w:w="820" w:type="dxa"/>
            <w:tcBorders>
              <w:top w:val="nil"/>
              <w:left w:val="nil"/>
              <w:bottom w:val="single" w:sz="8" w:space="0" w:color="auto"/>
              <w:right w:val="single" w:sz="8" w:space="0" w:color="auto"/>
            </w:tcBorders>
            <w:shd w:val="clear" w:color="auto" w:fill="auto"/>
            <w:vAlign w:val="center"/>
            <w:hideMark/>
          </w:tcPr>
          <w:p w14:paraId="7D60FF20"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8" w:space="0" w:color="auto"/>
              <w:right w:val="nil"/>
            </w:tcBorders>
            <w:shd w:val="clear" w:color="auto" w:fill="auto"/>
            <w:vAlign w:val="center"/>
            <w:hideMark/>
          </w:tcPr>
          <w:p w14:paraId="0D2861CB"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Trg uz zvonik </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613C6343"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Dio k.č. 6316/10</w:t>
            </w:r>
          </w:p>
        </w:tc>
        <w:tc>
          <w:tcPr>
            <w:tcW w:w="820" w:type="dxa"/>
            <w:tcBorders>
              <w:top w:val="nil"/>
              <w:left w:val="nil"/>
              <w:bottom w:val="single" w:sz="8" w:space="0" w:color="auto"/>
              <w:right w:val="single" w:sz="8" w:space="0" w:color="auto"/>
            </w:tcBorders>
            <w:shd w:val="clear" w:color="auto" w:fill="auto"/>
            <w:noWrap/>
            <w:vAlign w:val="center"/>
            <w:hideMark/>
          </w:tcPr>
          <w:p w14:paraId="64B8FC38"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90</w:t>
            </w:r>
          </w:p>
        </w:tc>
        <w:tc>
          <w:tcPr>
            <w:tcW w:w="1020" w:type="dxa"/>
            <w:tcBorders>
              <w:top w:val="nil"/>
              <w:left w:val="nil"/>
              <w:bottom w:val="single" w:sz="8" w:space="0" w:color="auto"/>
              <w:right w:val="single" w:sz="8" w:space="0" w:color="auto"/>
            </w:tcBorders>
            <w:shd w:val="clear" w:color="auto" w:fill="auto"/>
            <w:noWrap/>
            <w:vAlign w:val="center"/>
            <w:hideMark/>
          </w:tcPr>
          <w:p w14:paraId="27B0EC5A"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nil"/>
              <w:left w:val="nil"/>
              <w:bottom w:val="single" w:sz="8" w:space="0" w:color="auto"/>
              <w:right w:val="single" w:sz="8" w:space="0" w:color="auto"/>
            </w:tcBorders>
            <w:shd w:val="clear" w:color="auto" w:fill="auto"/>
            <w:vAlign w:val="center"/>
            <w:hideMark/>
          </w:tcPr>
          <w:p w14:paraId="496803C6"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2437</w:t>
            </w:r>
          </w:p>
        </w:tc>
        <w:tc>
          <w:tcPr>
            <w:tcW w:w="700" w:type="dxa"/>
            <w:tcBorders>
              <w:top w:val="nil"/>
              <w:left w:val="nil"/>
              <w:bottom w:val="single" w:sz="8" w:space="0" w:color="auto"/>
              <w:right w:val="single" w:sz="8" w:space="0" w:color="auto"/>
            </w:tcBorders>
            <w:shd w:val="clear" w:color="auto" w:fill="auto"/>
            <w:noWrap/>
            <w:vAlign w:val="center"/>
            <w:hideMark/>
          </w:tcPr>
          <w:p w14:paraId="36659CEB"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912</w:t>
            </w:r>
          </w:p>
        </w:tc>
        <w:tc>
          <w:tcPr>
            <w:tcW w:w="1460" w:type="dxa"/>
            <w:tcBorders>
              <w:top w:val="nil"/>
              <w:left w:val="nil"/>
              <w:bottom w:val="single" w:sz="8" w:space="0" w:color="auto"/>
              <w:right w:val="single" w:sz="8" w:space="0" w:color="auto"/>
            </w:tcBorders>
            <w:shd w:val="clear" w:color="auto" w:fill="auto"/>
            <w:vAlign w:val="center"/>
            <w:hideMark/>
          </w:tcPr>
          <w:p w14:paraId="7341C2FA"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Zakup do 31.12.2023.g </w:t>
            </w:r>
          </w:p>
        </w:tc>
      </w:tr>
      <w:tr w:rsidR="00100C29" w14:paraId="0E541038" w14:textId="77777777" w:rsidTr="00100C29">
        <w:trPr>
          <w:trHeight w:val="75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419AD3EE"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6.</w:t>
            </w:r>
          </w:p>
        </w:tc>
        <w:tc>
          <w:tcPr>
            <w:tcW w:w="820" w:type="dxa"/>
            <w:tcBorders>
              <w:top w:val="nil"/>
              <w:left w:val="nil"/>
              <w:bottom w:val="single" w:sz="8" w:space="0" w:color="auto"/>
              <w:right w:val="single" w:sz="8" w:space="0" w:color="auto"/>
            </w:tcBorders>
            <w:shd w:val="clear" w:color="auto" w:fill="auto"/>
            <w:vAlign w:val="center"/>
            <w:hideMark/>
          </w:tcPr>
          <w:p w14:paraId="6BC11D23"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8" w:space="0" w:color="auto"/>
              <w:right w:val="nil"/>
            </w:tcBorders>
            <w:shd w:val="clear" w:color="auto" w:fill="auto"/>
            <w:vAlign w:val="center"/>
            <w:hideMark/>
          </w:tcPr>
          <w:p w14:paraId="6A87B316"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Staro boćalište </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72EE3811"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Dio k.č. 6316/11</w:t>
            </w:r>
          </w:p>
        </w:tc>
        <w:tc>
          <w:tcPr>
            <w:tcW w:w="820" w:type="dxa"/>
            <w:tcBorders>
              <w:top w:val="nil"/>
              <w:left w:val="nil"/>
              <w:bottom w:val="single" w:sz="8" w:space="0" w:color="auto"/>
              <w:right w:val="single" w:sz="8" w:space="0" w:color="auto"/>
            </w:tcBorders>
            <w:shd w:val="clear" w:color="auto" w:fill="auto"/>
            <w:noWrap/>
            <w:vAlign w:val="center"/>
            <w:hideMark/>
          </w:tcPr>
          <w:p w14:paraId="37E9E5A7"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162</w:t>
            </w:r>
          </w:p>
        </w:tc>
        <w:tc>
          <w:tcPr>
            <w:tcW w:w="1020" w:type="dxa"/>
            <w:tcBorders>
              <w:top w:val="nil"/>
              <w:left w:val="nil"/>
              <w:bottom w:val="single" w:sz="8" w:space="0" w:color="auto"/>
              <w:right w:val="single" w:sz="8" w:space="0" w:color="auto"/>
            </w:tcBorders>
            <w:shd w:val="clear" w:color="auto" w:fill="auto"/>
            <w:noWrap/>
            <w:vAlign w:val="center"/>
            <w:hideMark/>
          </w:tcPr>
          <w:p w14:paraId="231C0CB7"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JD</w:t>
            </w:r>
          </w:p>
        </w:tc>
        <w:tc>
          <w:tcPr>
            <w:tcW w:w="700" w:type="dxa"/>
            <w:tcBorders>
              <w:top w:val="nil"/>
              <w:left w:val="nil"/>
              <w:bottom w:val="single" w:sz="8" w:space="0" w:color="auto"/>
              <w:right w:val="single" w:sz="8" w:space="0" w:color="auto"/>
            </w:tcBorders>
            <w:shd w:val="clear" w:color="auto" w:fill="auto"/>
            <w:noWrap/>
            <w:vAlign w:val="center"/>
            <w:hideMark/>
          </w:tcPr>
          <w:p w14:paraId="0620822E"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Popis I</w:t>
            </w:r>
          </w:p>
        </w:tc>
        <w:tc>
          <w:tcPr>
            <w:tcW w:w="700" w:type="dxa"/>
            <w:tcBorders>
              <w:top w:val="nil"/>
              <w:left w:val="nil"/>
              <w:bottom w:val="single" w:sz="8" w:space="0" w:color="auto"/>
              <w:right w:val="single" w:sz="8" w:space="0" w:color="auto"/>
            </w:tcBorders>
            <w:shd w:val="clear" w:color="auto" w:fill="auto"/>
            <w:noWrap/>
            <w:vAlign w:val="center"/>
            <w:hideMark/>
          </w:tcPr>
          <w:p w14:paraId="282ECCF2"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509</w:t>
            </w:r>
          </w:p>
        </w:tc>
        <w:tc>
          <w:tcPr>
            <w:tcW w:w="1460" w:type="dxa"/>
            <w:tcBorders>
              <w:top w:val="nil"/>
              <w:left w:val="nil"/>
              <w:bottom w:val="single" w:sz="8" w:space="0" w:color="auto"/>
              <w:right w:val="single" w:sz="8" w:space="0" w:color="auto"/>
            </w:tcBorders>
            <w:shd w:val="clear" w:color="auto" w:fill="auto"/>
            <w:vAlign w:val="center"/>
            <w:hideMark/>
          </w:tcPr>
          <w:p w14:paraId="2679162A"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Zakup do 31.12.2023.g </w:t>
            </w:r>
          </w:p>
        </w:tc>
      </w:tr>
      <w:tr w:rsidR="00100C29" w14:paraId="23915010" w14:textId="77777777" w:rsidTr="00100C29">
        <w:trPr>
          <w:trHeight w:val="78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49FEE858"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7.</w:t>
            </w:r>
          </w:p>
        </w:tc>
        <w:tc>
          <w:tcPr>
            <w:tcW w:w="820" w:type="dxa"/>
            <w:tcBorders>
              <w:top w:val="nil"/>
              <w:left w:val="nil"/>
              <w:bottom w:val="single" w:sz="8" w:space="0" w:color="auto"/>
              <w:right w:val="single" w:sz="8" w:space="0" w:color="auto"/>
            </w:tcBorders>
            <w:shd w:val="clear" w:color="auto" w:fill="auto"/>
            <w:vAlign w:val="center"/>
            <w:hideMark/>
          </w:tcPr>
          <w:p w14:paraId="5324540E"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8" w:space="0" w:color="auto"/>
              <w:right w:val="nil"/>
            </w:tcBorders>
            <w:shd w:val="clear" w:color="auto" w:fill="auto"/>
            <w:vAlign w:val="center"/>
            <w:hideMark/>
          </w:tcPr>
          <w:p w14:paraId="33B97FFE"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Iza stare vage </w:t>
            </w:r>
          </w:p>
        </w:tc>
        <w:tc>
          <w:tcPr>
            <w:tcW w:w="1820" w:type="dxa"/>
            <w:tcBorders>
              <w:top w:val="nil"/>
              <w:left w:val="single" w:sz="8" w:space="0" w:color="auto"/>
              <w:bottom w:val="single" w:sz="8" w:space="0" w:color="auto"/>
              <w:right w:val="single" w:sz="8" w:space="0" w:color="auto"/>
            </w:tcBorders>
            <w:shd w:val="clear" w:color="auto" w:fill="auto"/>
            <w:noWrap/>
            <w:vAlign w:val="center"/>
            <w:hideMark/>
          </w:tcPr>
          <w:p w14:paraId="6E70041E" w14:textId="77777777" w:rsidR="00100C29" w:rsidRDefault="00100C29">
            <w:pPr>
              <w:rPr>
                <w:rFonts w:ascii="Calibri" w:hAnsi="Calibri" w:cs="Calibri"/>
                <w:b/>
                <w:bCs/>
                <w:color w:val="000000"/>
                <w:sz w:val="20"/>
                <w:szCs w:val="20"/>
              </w:rPr>
            </w:pPr>
            <w:r>
              <w:rPr>
                <w:rFonts w:ascii="Calibri" w:hAnsi="Calibri" w:cs="Calibri"/>
                <w:b/>
                <w:bCs/>
                <w:color w:val="000000"/>
                <w:sz w:val="20"/>
                <w:szCs w:val="20"/>
              </w:rPr>
              <w:t xml:space="preserve">    Dio k.č. 6316/14                  </w:t>
            </w:r>
          </w:p>
        </w:tc>
        <w:tc>
          <w:tcPr>
            <w:tcW w:w="820" w:type="dxa"/>
            <w:tcBorders>
              <w:top w:val="nil"/>
              <w:left w:val="nil"/>
              <w:bottom w:val="single" w:sz="8" w:space="0" w:color="auto"/>
              <w:right w:val="single" w:sz="8" w:space="0" w:color="auto"/>
            </w:tcBorders>
            <w:shd w:val="clear" w:color="auto" w:fill="auto"/>
            <w:noWrap/>
            <w:vAlign w:val="center"/>
            <w:hideMark/>
          </w:tcPr>
          <w:p w14:paraId="5A5AF2BA"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40</w:t>
            </w:r>
          </w:p>
        </w:tc>
        <w:tc>
          <w:tcPr>
            <w:tcW w:w="1020" w:type="dxa"/>
            <w:tcBorders>
              <w:top w:val="nil"/>
              <w:left w:val="nil"/>
              <w:bottom w:val="single" w:sz="8" w:space="0" w:color="auto"/>
              <w:right w:val="single" w:sz="8" w:space="0" w:color="auto"/>
            </w:tcBorders>
            <w:shd w:val="clear" w:color="auto" w:fill="auto"/>
            <w:noWrap/>
            <w:vAlign w:val="center"/>
            <w:hideMark/>
          </w:tcPr>
          <w:p w14:paraId="6E1E9EE9"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nil"/>
              <w:left w:val="nil"/>
              <w:bottom w:val="single" w:sz="8" w:space="0" w:color="auto"/>
              <w:right w:val="single" w:sz="8" w:space="0" w:color="auto"/>
            </w:tcBorders>
            <w:shd w:val="clear" w:color="auto" w:fill="auto"/>
            <w:noWrap/>
            <w:vAlign w:val="center"/>
            <w:hideMark/>
          </w:tcPr>
          <w:p w14:paraId="27C34C94"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2437</w:t>
            </w:r>
          </w:p>
        </w:tc>
        <w:tc>
          <w:tcPr>
            <w:tcW w:w="700" w:type="dxa"/>
            <w:tcBorders>
              <w:top w:val="nil"/>
              <w:left w:val="nil"/>
              <w:bottom w:val="single" w:sz="8" w:space="0" w:color="auto"/>
              <w:right w:val="single" w:sz="8" w:space="0" w:color="auto"/>
            </w:tcBorders>
            <w:shd w:val="clear" w:color="auto" w:fill="auto"/>
            <w:noWrap/>
            <w:vAlign w:val="center"/>
            <w:hideMark/>
          </w:tcPr>
          <w:p w14:paraId="0A5D8E07"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912</w:t>
            </w:r>
          </w:p>
        </w:tc>
        <w:tc>
          <w:tcPr>
            <w:tcW w:w="1460" w:type="dxa"/>
            <w:tcBorders>
              <w:top w:val="nil"/>
              <w:left w:val="nil"/>
              <w:bottom w:val="single" w:sz="8" w:space="0" w:color="auto"/>
              <w:right w:val="single" w:sz="8" w:space="0" w:color="auto"/>
            </w:tcBorders>
            <w:shd w:val="clear" w:color="auto" w:fill="auto"/>
            <w:vAlign w:val="center"/>
            <w:hideMark/>
          </w:tcPr>
          <w:p w14:paraId="421E683A"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Zakup do 31.12.2023.g </w:t>
            </w:r>
          </w:p>
        </w:tc>
      </w:tr>
      <w:tr w:rsidR="00100C29" w14:paraId="5CAA412B" w14:textId="77777777" w:rsidTr="00100C29">
        <w:trPr>
          <w:trHeight w:val="78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18B94B3C"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8.</w:t>
            </w:r>
          </w:p>
        </w:tc>
        <w:tc>
          <w:tcPr>
            <w:tcW w:w="820" w:type="dxa"/>
            <w:tcBorders>
              <w:top w:val="nil"/>
              <w:left w:val="nil"/>
              <w:bottom w:val="single" w:sz="8" w:space="0" w:color="auto"/>
              <w:right w:val="single" w:sz="8" w:space="0" w:color="auto"/>
            </w:tcBorders>
            <w:shd w:val="clear" w:color="auto" w:fill="auto"/>
            <w:vAlign w:val="center"/>
            <w:hideMark/>
          </w:tcPr>
          <w:p w14:paraId="1787F2F9"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8" w:space="0" w:color="auto"/>
              <w:right w:val="nil"/>
            </w:tcBorders>
            <w:shd w:val="clear" w:color="auto" w:fill="auto"/>
            <w:vAlign w:val="center"/>
            <w:hideMark/>
          </w:tcPr>
          <w:p w14:paraId="5580FA72"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5014C5E6"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k.č. 190/2 zgr. </w:t>
            </w:r>
          </w:p>
        </w:tc>
        <w:tc>
          <w:tcPr>
            <w:tcW w:w="820" w:type="dxa"/>
            <w:tcBorders>
              <w:top w:val="nil"/>
              <w:left w:val="nil"/>
              <w:bottom w:val="single" w:sz="8" w:space="0" w:color="auto"/>
              <w:right w:val="single" w:sz="8" w:space="0" w:color="auto"/>
            </w:tcBorders>
            <w:shd w:val="clear" w:color="auto" w:fill="auto"/>
            <w:noWrap/>
            <w:vAlign w:val="center"/>
            <w:hideMark/>
          </w:tcPr>
          <w:p w14:paraId="47F8E444"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32</w:t>
            </w:r>
          </w:p>
        </w:tc>
        <w:tc>
          <w:tcPr>
            <w:tcW w:w="1020" w:type="dxa"/>
            <w:tcBorders>
              <w:top w:val="nil"/>
              <w:left w:val="nil"/>
              <w:bottom w:val="single" w:sz="8" w:space="0" w:color="auto"/>
              <w:right w:val="single" w:sz="8" w:space="0" w:color="auto"/>
            </w:tcBorders>
            <w:shd w:val="clear" w:color="auto" w:fill="auto"/>
            <w:noWrap/>
            <w:vAlign w:val="center"/>
            <w:hideMark/>
          </w:tcPr>
          <w:p w14:paraId="3259EB22"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nil"/>
              <w:left w:val="nil"/>
              <w:bottom w:val="single" w:sz="8" w:space="0" w:color="auto"/>
              <w:right w:val="single" w:sz="8" w:space="0" w:color="auto"/>
            </w:tcBorders>
            <w:shd w:val="clear" w:color="auto" w:fill="auto"/>
            <w:noWrap/>
            <w:vAlign w:val="center"/>
            <w:hideMark/>
          </w:tcPr>
          <w:p w14:paraId="3E9E3671"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851</w:t>
            </w:r>
          </w:p>
        </w:tc>
        <w:tc>
          <w:tcPr>
            <w:tcW w:w="700" w:type="dxa"/>
            <w:tcBorders>
              <w:top w:val="nil"/>
              <w:left w:val="nil"/>
              <w:bottom w:val="single" w:sz="8" w:space="0" w:color="auto"/>
              <w:right w:val="single" w:sz="8" w:space="0" w:color="auto"/>
            </w:tcBorders>
            <w:shd w:val="clear" w:color="auto" w:fill="auto"/>
            <w:noWrap/>
            <w:vAlign w:val="center"/>
            <w:hideMark/>
          </w:tcPr>
          <w:p w14:paraId="569B64A4"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502</w:t>
            </w:r>
          </w:p>
        </w:tc>
        <w:tc>
          <w:tcPr>
            <w:tcW w:w="1460" w:type="dxa"/>
            <w:tcBorders>
              <w:top w:val="nil"/>
              <w:left w:val="nil"/>
              <w:bottom w:val="single" w:sz="8" w:space="0" w:color="auto"/>
              <w:right w:val="single" w:sz="8" w:space="0" w:color="auto"/>
            </w:tcBorders>
            <w:shd w:val="clear" w:color="auto" w:fill="auto"/>
            <w:vAlign w:val="center"/>
            <w:hideMark/>
          </w:tcPr>
          <w:p w14:paraId="2270CE62"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w:t>
            </w:r>
          </w:p>
        </w:tc>
      </w:tr>
      <w:tr w:rsidR="00100C29" w14:paraId="1F0E82FD" w14:textId="77777777" w:rsidTr="00100C29">
        <w:trPr>
          <w:trHeight w:val="82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0A92F7F9"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9.</w:t>
            </w:r>
          </w:p>
        </w:tc>
        <w:tc>
          <w:tcPr>
            <w:tcW w:w="820" w:type="dxa"/>
            <w:tcBorders>
              <w:top w:val="nil"/>
              <w:left w:val="nil"/>
              <w:bottom w:val="single" w:sz="8" w:space="0" w:color="auto"/>
              <w:right w:val="single" w:sz="8" w:space="0" w:color="auto"/>
            </w:tcBorders>
            <w:shd w:val="clear" w:color="auto" w:fill="auto"/>
            <w:vAlign w:val="center"/>
            <w:hideMark/>
          </w:tcPr>
          <w:p w14:paraId="433FCDC5"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8" w:space="0" w:color="auto"/>
              <w:right w:val="nil"/>
            </w:tcBorders>
            <w:shd w:val="clear" w:color="auto" w:fill="auto"/>
            <w:vAlign w:val="center"/>
            <w:hideMark/>
          </w:tcPr>
          <w:p w14:paraId="01C5CEE5"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Terasa Belvedere </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1C9ECFE1"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Dio k.č. 267 zgr. </w:t>
            </w:r>
          </w:p>
        </w:tc>
        <w:tc>
          <w:tcPr>
            <w:tcW w:w="820" w:type="dxa"/>
            <w:tcBorders>
              <w:top w:val="nil"/>
              <w:left w:val="nil"/>
              <w:bottom w:val="single" w:sz="8" w:space="0" w:color="auto"/>
              <w:right w:val="single" w:sz="8" w:space="0" w:color="auto"/>
            </w:tcBorders>
            <w:shd w:val="clear" w:color="auto" w:fill="auto"/>
            <w:noWrap/>
            <w:vAlign w:val="center"/>
            <w:hideMark/>
          </w:tcPr>
          <w:p w14:paraId="1399B66C"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304</w:t>
            </w:r>
          </w:p>
        </w:tc>
        <w:tc>
          <w:tcPr>
            <w:tcW w:w="1020" w:type="dxa"/>
            <w:tcBorders>
              <w:top w:val="nil"/>
              <w:left w:val="nil"/>
              <w:bottom w:val="single" w:sz="8" w:space="0" w:color="auto"/>
              <w:right w:val="single" w:sz="8" w:space="0" w:color="auto"/>
            </w:tcBorders>
            <w:shd w:val="clear" w:color="auto" w:fill="auto"/>
            <w:noWrap/>
            <w:vAlign w:val="center"/>
            <w:hideMark/>
          </w:tcPr>
          <w:p w14:paraId="0AF802E3"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nil"/>
              <w:left w:val="nil"/>
              <w:bottom w:val="single" w:sz="8" w:space="0" w:color="auto"/>
              <w:right w:val="single" w:sz="8" w:space="0" w:color="auto"/>
            </w:tcBorders>
            <w:shd w:val="clear" w:color="auto" w:fill="auto"/>
            <w:noWrap/>
            <w:vAlign w:val="center"/>
            <w:hideMark/>
          </w:tcPr>
          <w:p w14:paraId="67937409"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851</w:t>
            </w:r>
          </w:p>
        </w:tc>
        <w:tc>
          <w:tcPr>
            <w:tcW w:w="700" w:type="dxa"/>
            <w:tcBorders>
              <w:top w:val="nil"/>
              <w:left w:val="nil"/>
              <w:bottom w:val="single" w:sz="8" w:space="0" w:color="auto"/>
              <w:right w:val="single" w:sz="8" w:space="0" w:color="auto"/>
            </w:tcBorders>
            <w:shd w:val="clear" w:color="auto" w:fill="auto"/>
            <w:noWrap/>
            <w:vAlign w:val="center"/>
            <w:hideMark/>
          </w:tcPr>
          <w:p w14:paraId="1ED7789B"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502</w:t>
            </w:r>
          </w:p>
        </w:tc>
        <w:tc>
          <w:tcPr>
            <w:tcW w:w="1460" w:type="dxa"/>
            <w:tcBorders>
              <w:top w:val="nil"/>
              <w:left w:val="nil"/>
              <w:bottom w:val="single" w:sz="8" w:space="0" w:color="auto"/>
              <w:right w:val="single" w:sz="8" w:space="0" w:color="auto"/>
            </w:tcBorders>
            <w:shd w:val="clear" w:color="auto" w:fill="auto"/>
            <w:vAlign w:val="center"/>
            <w:hideMark/>
          </w:tcPr>
          <w:p w14:paraId="4B3A8509"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w:t>
            </w:r>
          </w:p>
        </w:tc>
      </w:tr>
      <w:tr w:rsidR="00100C29" w14:paraId="103477A3" w14:textId="77777777" w:rsidTr="00100C29">
        <w:trPr>
          <w:trHeight w:val="87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0AC3D9CA"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10.</w:t>
            </w:r>
          </w:p>
        </w:tc>
        <w:tc>
          <w:tcPr>
            <w:tcW w:w="820" w:type="dxa"/>
            <w:tcBorders>
              <w:top w:val="nil"/>
              <w:left w:val="nil"/>
              <w:bottom w:val="single" w:sz="8" w:space="0" w:color="auto"/>
              <w:right w:val="single" w:sz="8" w:space="0" w:color="auto"/>
            </w:tcBorders>
            <w:shd w:val="clear" w:color="auto" w:fill="auto"/>
            <w:vAlign w:val="center"/>
            <w:hideMark/>
          </w:tcPr>
          <w:p w14:paraId="1686BE80"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8" w:space="0" w:color="auto"/>
              <w:right w:val="nil"/>
            </w:tcBorders>
            <w:shd w:val="clear" w:color="auto" w:fill="auto"/>
            <w:vAlign w:val="center"/>
            <w:hideMark/>
          </w:tcPr>
          <w:p w14:paraId="4A46FD1B"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Terasa Belvedere </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2068CF06"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Pozornica na                  k.č. 268/5 zgr. </w:t>
            </w:r>
          </w:p>
        </w:tc>
        <w:tc>
          <w:tcPr>
            <w:tcW w:w="820" w:type="dxa"/>
            <w:tcBorders>
              <w:top w:val="nil"/>
              <w:left w:val="nil"/>
              <w:bottom w:val="single" w:sz="8" w:space="0" w:color="auto"/>
              <w:right w:val="single" w:sz="8" w:space="0" w:color="auto"/>
            </w:tcBorders>
            <w:shd w:val="clear" w:color="auto" w:fill="auto"/>
            <w:noWrap/>
            <w:vAlign w:val="center"/>
            <w:hideMark/>
          </w:tcPr>
          <w:p w14:paraId="6FDAE754"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18</w:t>
            </w:r>
          </w:p>
        </w:tc>
        <w:tc>
          <w:tcPr>
            <w:tcW w:w="1020" w:type="dxa"/>
            <w:tcBorders>
              <w:top w:val="nil"/>
              <w:left w:val="nil"/>
              <w:bottom w:val="single" w:sz="8" w:space="0" w:color="auto"/>
              <w:right w:val="single" w:sz="8" w:space="0" w:color="auto"/>
            </w:tcBorders>
            <w:shd w:val="clear" w:color="auto" w:fill="auto"/>
            <w:noWrap/>
            <w:vAlign w:val="center"/>
            <w:hideMark/>
          </w:tcPr>
          <w:p w14:paraId="3BE96CAA"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2/4 OG </w:t>
            </w:r>
          </w:p>
        </w:tc>
        <w:tc>
          <w:tcPr>
            <w:tcW w:w="700" w:type="dxa"/>
            <w:tcBorders>
              <w:top w:val="nil"/>
              <w:left w:val="nil"/>
              <w:bottom w:val="single" w:sz="8" w:space="0" w:color="auto"/>
              <w:right w:val="single" w:sz="8" w:space="0" w:color="auto"/>
            </w:tcBorders>
            <w:shd w:val="clear" w:color="auto" w:fill="auto"/>
            <w:noWrap/>
            <w:vAlign w:val="center"/>
            <w:hideMark/>
          </w:tcPr>
          <w:p w14:paraId="04FA8603"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602</w:t>
            </w:r>
          </w:p>
        </w:tc>
        <w:tc>
          <w:tcPr>
            <w:tcW w:w="700" w:type="dxa"/>
            <w:tcBorders>
              <w:top w:val="nil"/>
              <w:left w:val="nil"/>
              <w:bottom w:val="single" w:sz="8" w:space="0" w:color="auto"/>
              <w:right w:val="single" w:sz="8" w:space="0" w:color="auto"/>
            </w:tcBorders>
            <w:shd w:val="clear" w:color="auto" w:fill="auto"/>
            <w:noWrap/>
            <w:vAlign w:val="center"/>
            <w:hideMark/>
          </w:tcPr>
          <w:p w14:paraId="19F3C2CF"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1190</w:t>
            </w:r>
          </w:p>
        </w:tc>
        <w:tc>
          <w:tcPr>
            <w:tcW w:w="1460" w:type="dxa"/>
            <w:tcBorders>
              <w:top w:val="nil"/>
              <w:left w:val="nil"/>
              <w:bottom w:val="single" w:sz="8" w:space="0" w:color="auto"/>
              <w:right w:val="single" w:sz="8" w:space="0" w:color="auto"/>
            </w:tcBorders>
            <w:shd w:val="clear" w:color="auto" w:fill="auto"/>
            <w:vAlign w:val="center"/>
            <w:hideMark/>
          </w:tcPr>
          <w:p w14:paraId="37854F00"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w:t>
            </w:r>
          </w:p>
        </w:tc>
      </w:tr>
      <w:tr w:rsidR="00100C29" w14:paraId="5EC5BF48" w14:textId="77777777" w:rsidTr="00100C29">
        <w:trPr>
          <w:trHeight w:val="115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47DE6A60"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11</w:t>
            </w:r>
          </w:p>
        </w:tc>
        <w:tc>
          <w:tcPr>
            <w:tcW w:w="820" w:type="dxa"/>
            <w:tcBorders>
              <w:top w:val="nil"/>
              <w:left w:val="nil"/>
              <w:bottom w:val="single" w:sz="8" w:space="0" w:color="auto"/>
              <w:right w:val="single" w:sz="8" w:space="0" w:color="auto"/>
            </w:tcBorders>
            <w:shd w:val="clear" w:color="auto" w:fill="auto"/>
            <w:vAlign w:val="center"/>
            <w:hideMark/>
          </w:tcPr>
          <w:p w14:paraId="3AA3CDA0"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Grožnjan</w:t>
            </w:r>
          </w:p>
        </w:tc>
        <w:tc>
          <w:tcPr>
            <w:tcW w:w="1120" w:type="dxa"/>
            <w:tcBorders>
              <w:top w:val="nil"/>
              <w:left w:val="nil"/>
              <w:bottom w:val="single" w:sz="8" w:space="0" w:color="auto"/>
              <w:right w:val="nil"/>
            </w:tcBorders>
            <w:shd w:val="clear" w:color="auto" w:fill="auto"/>
            <w:vAlign w:val="center"/>
            <w:hideMark/>
          </w:tcPr>
          <w:p w14:paraId="39144A6B"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Grožnjan   javna česma </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5A77B5CC"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na k.č. 432 zgr. </w:t>
            </w:r>
          </w:p>
        </w:tc>
        <w:tc>
          <w:tcPr>
            <w:tcW w:w="820" w:type="dxa"/>
            <w:tcBorders>
              <w:top w:val="nil"/>
              <w:left w:val="nil"/>
              <w:bottom w:val="single" w:sz="8" w:space="0" w:color="auto"/>
              <w:right w:val="single" w:sz="8" w:space="0" w:color="auto"/>
            </w:tcBorders>
            <w:shd w:val="clear" w:color="auto" w:fill="auto"/>
            <w:noWrap/>
            <w:vAlign w:val="center"/>
            <w:hideMark/>
          </w:tcPr>
          <w:p w14:paraId="3D864586"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12</w:t>
            </w:r>
          </w:p>
        </w:tc>
        <w:tc>
          <w:tcPr>
            <w:tcW w:w="1020" w:type="dxa"/>
            <w:tcBorders>
              <w:top w:val="nil"/>
              <w:left w:val="nil"/>
              <w:bottom w:val="single" w:sz="8" w:space="0" w:color="auto"/>
              <w:right w:val="single" w:sz="8" w:space="0" w:color="auto"/>
            </w:tcBorders>
            <w:shd w:val="clear" w:color="auto" w:fill="auto"/>
            <w:noWrap/>
            <w:vAlign w:val="center"/>
            <w:hideMark/>
          </w:tcPr>
          <w:p w14:paraId="63260D87"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1/2 OG </w:t>
            </w:r>
          </w:p>
        </w:tc>
        <w:tc>
          <w:tcPr>
            <w:tcW w:w="700" w:type="dxa"/>
            <w:tcBorders>
              <w:top w:val="nil"/>
              <w:left w:val="nil"/>
              <w:bottom w:val="single" w:sz="8" w:space="0" w:color="auto"/>
              <w:right w:val="single" w:sz="8" w:space="0" w:color="auto"/>
            </w:tcBorders>
            <w:shd w:val="clear" w:color="auto" w:fill="auto"/>
            <w:noWrap/>
            <w:vAlign w:val="center"/>
            <w:hideMark/>
          </w:tcPr>
          <w:p w14:paraId="45E1EACE"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447</w:t>
            </w:r>
          </w:p>
        </w:tc>
        <w:tc>
          <w:tcPr>
            <w:tcW w:w="700" w:type="dxa"/>
            <w:tcBorders>
              <w:top w:val="nil"/>
              <w:left w:val="nil"/>
              <w:bottom w:val="single" w:sz="8" w:space="0" w:color="auto"/>
              <w:right w:val="single" w:sz="8" w:space="0" w:color="auto"/>
            </w:tcBorders>
            <w:shd w:val="clear" w:color="auto" w:fill="auto"/>
            <w:noWrap/>
            <w:vAlign w:val="center"/>
            <w:hideMark/>
          </w:tcPr>
          <w:p w14:paraId="06F9B6DC"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1065</w:t>
            </w:r>
          </w:p>
        </w:tc>
        <w:tc>
          <w:tcPr>
            <w:tcW w:w="1460" w:type="dxa"/>
            <w:tcBorders>
              <w:top w:val="nil"/>
              <w:left w:val="nil"/>
              <w:bottom w:val="single" w:sz="8" w:space="0" w:color="auto"/>
              <w:right w:val="single" w:sz="8" w:space="0" w:color="auto"/>
            </w:tcBorders>
            <w:shd w:val="clear" w:color="auto" w:fill="auto"/>
            <w:vAlign w:val="center"/>
            <w:hideMark/>
          </w:tcPr>
          <w:p w14:paraId="34E8B71E"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w:t>
            </w:r>
          </w:p>
        </w:tc>
      </w:tr>
      <w:tr w:rsidR="00100C29" w14:paraId="09399FC2" w14:textId="77777777" w:rsidTr="00100C29">
        <w:trPr>
          <w:trHeight w:val="112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63480EA3"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12.</w:t>
            </w:r>
          </w:p>
        </w:tc>
        <w:tc>
          <w:tcPr>
            <w:tcW w:w="820" w:type="dxa"/>
            <w:tcBorders>
              <w:top w:val="nil"/>
              <w:left w:val="nil"/>
              <w:bottom w:val="single" w:sz="8" w:space="0" w:color="auto"/>
              <w:right w:val="single" w:sz="8" w:space="0" w:color="auto"/>
            </w:tcBorders>
            <w:shd w:val="clear" w:color="auto" w:fill="auto"/>
            <w:vAlign w:val="center"/>
            <w:hideMark/>
          </w:tcPr>
          <w:p w14:paraId="5E66691E"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8" w:space="0" w:color="auto"/>
              <w:right w:val="nil"/>
            </w:tcBorders>
            <w:shd w:val="clear" w:color="auto" w:fill="auto"/>
            <w:vAlign w:val="center"/>
            <w:hideMark/>
          </w:tcPr>
          <w:p w14:paraId="19DB7EF0"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Grožnjan - Ispod dječjeg igrališta </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14A18B44"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na k.č. 2317/1 </w:t>
            </w:r>
          </w:p>
        </w:tc>
        <w:tc>
          <w:tcPr>
            <w:tcW w:w="820" w:type="dxa"/>
            <w:tcBorders>
              <w:top w:val="nil"/>
              <w:left w:val="nil"/>
              <w:bottom w:val="single" w:sz="8" w:space="0" w:color="auto"/>
              <w:right w:val="single" w:sz="8" w:space="0" w:color="auto"/>
            </w:tcBorders>
            <w:shd w:val="clear" w:color="auto" w:fill="auto"/>
            <w:noWrap/>
            <w:vAlign w:val="center"/>
            <w:hideMark/>
          </w:tcPr>
          <w:p w14:paraId="14686D86"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759</w:t>
            </w:r>
          </w:p>
        </w:tc>
        <w:tc>
          <w:tcPr>
            <w:tcW w:w="1020" w:type="dxa"/>
            <w:tcBorders>
              <w:top w:val="nil"/>
              <w:left w:val="nil"/>
              <w:bottom w:val="single" w:sz="8" w:space="0" w:color="auto"/>
              <w:right w:val="single" w:sz="8" w:space="0" w:color="auto"/>
            </w:tcBorders>
            <w:shd w:val="clear" w:color="auto" w:fill="auto"/>
            <w:noWrap/>
            <w:vAlign w:val="center"/>
            <w:hideMark/>
          </w:tcPr>
          <w:p w14:paraId="053E5B8A"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nil"/>
              <w:left w:val="nil"/>
              <w:bottom w:val="single" w:sz="8" w:space="0" w:color="auto"/>
              <w:right w:val="single" w:sz="8" w:space="0" w:color="auto"/>
            </w:tcBorders>
            <w:shd w:val="clear" w:color="auto" w:fill="auto"/>
            <w:noWrap/>
            <w:vAlign w:val="center"/>
            <w:hideMark/>
          </w:tcPr>
          <w:p w14:paraId="444A76E7"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479</w:t>
            </w:r>
          </w:p>
        </w:tc>
        <w:tc>
          <w:tcPr>
            <w:tcW w:w="700" w:type="dxa"/>
            <w:tcBorders>
              <w:top w:val="nil"/>
              <w:left w:val="nil"/>
              <w:bottom w:val="single" w:sz="8" w:space="0" w:color="auto"/>
              <w:right w:val="single" w:sz="8" w:space="0" w:color="auto"/>
            </w:tcBorders>
            <w:shd w:val="clear" w:color="auto" w:fill="auto"/>
            <w:noWrap/>
            <w:vAlign w:val="center"/>
            <w:hideMark/>
          </w:tcPr>
          <w:p w14:paraId="77C0577A"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938</w:t>
            </w:r>
          </w:p>
        </w:tc>
        <w:tc>
          <w:tcPr>
            <w:tcW w:w="1460" w:type="dxa"/>
            <w:tcBorders>
              <w:top w:val="nil"/>
              <w:left w:val="nil"/>
              <w:bottom w:val="single" w:sz="8" w:space="0" w:color="auto"/>
              <w:right w:val="single" w:sz="8" w:space="0" w:color="auto"/>
            </w:tcBorders>
            <w:shd w:val="clear" w:color="auto" w:fill="auto"/>
            <w:vAlign w:val="center"/>
            <w:hideMark/>
          </w:tcPr>
          <w:p w14:paraId="28E8E22D"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w:t>
            </w:r>
          </w:p>
        </w:tc>
      </w:tr>
      <w:tr w:rsidR="00100C29" w14:paraId="747BD86E" w14:textId="77777777" w:rsidTr="002C01D9">
        <w:trPr>
          <w:trHeight w:val="900"/>
        </w:trPr>
        <w:tc>
          <w:tcPr>
            <w:tcW w:w="520" w:type="dxa"/>
            <w:tcBorders>
              <w:top w:val="nil"/>
              <w:left w:val="single" w:sz="8" w:space="0" w:color="auto"/>
              <w:bottom w:val="single" w:sz="4" w:space="0" w:color="auto"/>
              <w:right w:val="single" w:sz="8" w:space="0" w:color="auto"/>
            </w:tcBorders>
            <w:shd w:val="clear" w:color="auto" w:fill="auto"/>
            <w:noWrap/>
            <w:vAlign w:val="center"/>
            <w:hideMark/>
          </w:tcPr>
          <w:p w14:paraId="02B28CED"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13.</w:t>
            </w:r>
          </w:p>
        </w:tc>
        <w:tc>
          <w:tcPr>
            <w:tcW w:w="820" w:type="dxa"/>
            <w:tcBorders>
              <w:top w:val="nil"/>
              <w:left w:val="nil"/>
              <w:bottom w:val="single" w:sz="4" w:space="0" w:color="auto"/>
              <w:right w:val="single" w:sz="8" w:space="0" w:color="auto"/>
            </w:tcBorders>
            <w:shd w:val="clear" w:color="auto" w:fill="auto"/>
            <w:vAlign w:val="center"/>
            <w:hideMark/>
          </w:tcPr>
          <w:p w14:paraId="16D52376"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4" w:space="0" w:color="auto"/>
              <w:right w:val="nil"/>
            </w:tcBorders>
            <w:shd w:val="clear" w:color="auto" w:fill="auto"/>
            <w:vAlign w:val="center"/>
            <w:hideMark/>
          </w:tcPr>
          <w:p w14:paraId="09BE24AA"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Grožnjan  Ulice i trgovi </w:t>
            </w:r>
          </w:p>
        </w:tc>
        <w:tc>
          <w:tcPr>
            <w:tcW w:w="1820" w:type="dxa"/>
            <w:tcBorders>
              <w:top w:val="nil"/>
              <w:left w:val="single" w:sz="8" w:space="0" w:color="auto"/>
              <w:bottom w:val="single" w:sz="4" w:space="0" w:color="auto"/>
              <w:right w:val="single" w:sz="8" w:space="0" w:color="auto"/>
            </w:tcBorders>
            <w:shd w:val="clear" w:color="auto" w:fill="auto"/>
            <w:vAlign w:val="center"/>
            <w:hideMark/>
          </w:tcPr>
          <w:p w14:paraId="5E913A1D"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Dio k.č. 6316/10</w:t>
            </w:r>
          </w:p>
        </w:tc>
        <w:tc>
          <w:tcPr>
            <w:tcW w:w="820" w:type="dxa"/>
            <w:tcBorders>
              <w:top w:val="nil"/>
              <w:left w:val="nil"/>
              <w:bottom w:val="single" w:sz="4" w:space="0" w:color="auto"/>
              <w:right w:val="single" w:sz="8" w:space="0" w:color="auto"/>
            </w:tcBorders>
            <w:shd w:val="clear" w:color="auto" w:fill="auto"/>
            <w:noWrap/>
            <w:vAlign w:val="center"/>
            <w:hideMark/>
          </w:tcPr>
          <w:p w14:paraId="046F58C2"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5791</w:t>
            </w:r>
          </w:p>
        </w:tc>
        <w:tc>
          <w:tcPr>
            <w:tcW w:w="1020" w:type="dxa"/>
            <w:tcBorders>
              <w:top w:val="nil"/>
              <w:left w:val="nil"/>
              <w:bottom w:val="single" w:sz="4" w:space="0" w:color="auto"/>
              <w:right w:val="single" w:sz="8" w:space="0" w:color="auto"/>
            </w:tcBorders>
            <w:shd w:val="clear" w:color="auto" w:fill="auto"/>
            <w:noWrap/>
            <w:vAlign w:val="center"/>
            <w:hideMark/>
          </w:tcPr>
          <w:p w14:paraId="3EACC55F"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nil"/>
              <w:left w:val="nil"/>
              <w:bottom w:val="single" w:sz="4" w:space="0" w:color="auto"/>
              <w:right w:val="single" w:sz="8" w:space="0" w:color="auto"/>
            </w:tcBorders>
            <w:shd w:val="clear" w:color="auto" w:fill="auto"/>
            <w:noWrap/>
            <w:vAlign w:val="center"/>
            <w:hideMark/>
          </w:tcPr>
          <w:p w14:paraId="051C9E83"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2427</w:t>
            </w:r>
          </w:p>
        </w:tc>
        <w:tc>
          <w:tcPr>
            <w:tcW w:w="700" w:type="dxa"/>
            <w:tcBorders>
              <w:top w:val="nil"/>
              <w:left w:val="nil"/>
              <w:bottom w:val="single" w:sz="4" w:space="0" w:color="auto"/>
              <w:right w:val="single" w:sz="8" w:space="0" w:color="auto"/>
            </w:tcBorders>
            <w:shd w:val="clear" w:color="auto" w:fill="auto"/>
            <w:noWrap/>
            <w:vAlign w:val="center"/>
            <w:hideMark/>
          </w:tcPr>
          <w:p w14:paraId="35F9C8A1"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912</w:t>
            </w:r>
          </w:p>
        </w:tc>
        <w:tc>
          <w:tcPr>
            <w:tcW w:w="1460" w:type="dxa"/>
            <w:tcBorders>
              <w:top w:val="nil"/>
              <w:left w:val="nil"/>
              <w:bottom w:val="single" w:sz="4" w:space="0" w:color="auto"/>
              <w:right w:val="single" w:sz="8" w:space="0" w:color="auto"/>
            </w:tcBorders>
            <w:shd w:val="clear" w:color="auto" w:fill="auto"/>
            <w:vAlign w:val="center"/>
            <w:hideMark/>
          </w:tcPr>
          <w:p w14:paraId="4A929570"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w:t>
            </w:r>
          </w:p>
        </w:tc>
      </w:tr>
      <w:tr w:rsidR="00100C29" w14:paraId="087A88DF" w14:textId="77777777" w:rsidTr="002C01D9">
        <w:trPr>
          <w:trHeight w:val="930"/>
        </w:trPr>
        <w:tc>
          <w:tcPr>
            <w:tcW w:w="52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E2ADFA2"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14.</w:t>
            </w:r>
          </w:p>
        </w:tc>
        <w:tc>
          <w:tcPr>
            <w:tcW w:w="820" w:type="dxa"/>
            <w:tcBorders>
              <w:top w:val="single" w:sz="4" w:space="0" w:color="auto"/>
              <w:left w:val="nil"/>
              <w:bottom w:val="single" w:sz="4" w:space="0" w:color="auto"/>
              <w:right w:val="single" w:sz="8" w:space="0" w:color="auto"/>
            </w:tcBorders>
            <w:shd w:val="clear" w:color="auto" w:fill="auto"/>
            <w:vAlign w:val="center"/>
            <w:hideMark/>
          </w:tcPr>
          <w:p w14:paraId="5DD22470"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single" w:sz="4" w:space="0" w:color="auto"/>
              <w:left w:val="nil"/>
              <w:bottom w:val="single" w:sz="4" w:space="0" w:color="auto"/>
              <w:right w:val="nil"/>
            </w:tcBorders>
            <w:shd w:val="clear" w:color="auto" w:fill="auto"/>
            <w:vAlign w:val="center"/>
            <w:hideMark/>
          </w:tcPr>
          <w:p w14:paraId="61CCCDAD"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Grožnjan  Ulice i trgovi </w:t>
            </w:r>
          </w:p>
        </w:tc>
        <w:tc>
          <w:tcPr>
            <w:tcW w:w="182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8FB62C2"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Dio k.č. 6316/14</w:t>
            </w:r>
          </w:p>
        </w:tc>
        <w:tc>
          <w:tcPr>
            <w:tcW w:w="820" w:type="dxa"/>
            <w:tcBorders>
              <w:top w:val="single" w:sz="4" w:space="0" w:color="auto"/>
              <w:left w:val="nil"/>
              <w:bottom w:val="single" w:sz="4" w:space="0" w:color="auto"/>
              <w:right w:val="single" w:sz="8" w:space="0" w:color="auto"/>
            </w:tcBorders>
            <w:shd w:val="clear" w:color="auto" w:fill="auto"/>
            <w:noWrap/>
            <w:vAlign w:val="center"/>
            <w:hideMark/>
          </w:tcPr>
          <w:p w14:paraId="2F085816"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1998</w:t>
            </w:r>
          </w:p>
        </w:tc>
        <w:tc>
          <w:tcPr>
            <w:tcW w:w="1020" w:type="dxa"/>
            <w:tcBorders>
              <w:top w:val="single" w:sz="4" w:space="0" w:color="auto"/>
              <w:left w:val="nil"/>
              <w:bottom w:val="single" w:sz="4" w:space="0" w:color="auto"/>
              <w:right w:val="single" w:sz="8" w:space="0" w:color="auto"/>
            </w:tcBorders>
            <w:shd w:val="clear" w:color="auto" w:fill="auto"/>
            <w:noWrap/>
            <w:vAlign w:val="center"/>
            <w:hideMark/>
          </w:tcPr>
          <w:p w14:paraId="6E2812E4"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single" w:sz="4" w:space="0" w:color="auto"/>
              <w:left w:val="nil"/>
              <w:bottom w:val="single" w:sz="4" w:space="0" w:color="auto"/>
              <w:right w:val="single" w:sz="8" w:space="0" w:color="auto"/>
            </w:tcBorders>
            <w:shd w:val="clear" w:color="auto" w:fill="auto"/>
            <w:noWrap/>
            <w:vAlign w:val="center"/>
            <w:hideMark/>
          </w:tcPr>
          <w:p w14:paraId="126998EF"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2427</w:t>
            </w:r>
          </w:p>
        </w:tc>
        <w:tc>
          <w:tcPr>
            <w:tcW w:w="700" w:type="dxa"/>
            <w:tcBorders>
              <w:top w:val="single" w:sz="4" w:space="0" w:color="auto"/>
              <w:left w:val="nil"/>
              <w:bottom w:val="single" w:sz="4" w:space="0" w:color="auto"/>
              <w:right w:val="single" w:sz="8" w:space="0" w:color="auto"/>
            </w:tcBorders>
            <w:shd w:val="clear" w:color="auto" w:fill="auto"/>
            <w:noWrap/>
            <w:vAlign w:val="center"/>
            <w:hideMark/>
          </w:tcPr>
          <w:p w14:paraId="781CD612"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912</w:t>
            </w:r>
          </w:p>
        </w:tc>
        <w:tc>
          <w:tcPr>
            <w:tcW w:w="1460" w:type="dxa"/>
            <w:tcBorders>
              <w:top w:val="single" w:sz="4" w:space="0" w:color="auto"/>
              <w:left w:val="nil"/>
              <w:bottom w:val="single" w:sz="4" w:space="0" w:color="auto"/>
              <w:right w:val="single" w:sz="8" w:space="0" w:color="auto"/>
            </w:tcBorders>
            <w:shd w:val="clear" w:color="auto" w:fill="auto"/>
            <w:vAlign w:val="center"/>
            <w:hideMark/>
          </w:tcPr>
          <w:p w14:paraId="054D7B29"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w:t>
            </w:r>
          </w:p>
        </w:tc>
      </w:tr>
      <w:tr w:rsidR="00100C29" w14:paraId="021B4222" w14:textId="77777777" w:rsidTr="002C01D9">
        <w:trPr>
          <w:trHeight w:val="1305"/>
        </w:trPr>
        <w:tc>
          <w:tcPr>
            <w:tcW w:w="52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FE19698"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15</w:t>
            </w:r>
          </w:p>
        </w:tc>
        <w:tc>
          <w:tcPr>
            <w:tcW w:w="820" w:type="dxa"/>
            <w:tcBorders>
              <w:top w:val="single" w:sz="4" w:space="0" w:color="auto"/>
              <w:left w:val="nil"/>
              <w:bottom w:val="single" w:sz="8" w:space="0" w:color="auto"/>
              <w:right w:val="single" w:sz="8" w:space="0" w:color="auto"/>
            </w:tcBorders>
            <w:shd w:val="clear" w:color="auto" w:fill="auto"/>
            <w:vAlign w:val="center"/>
            <w:hideMark/>
          </w:tcPr>
          <w:p w14:paraId="6C5B3F46"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single" w:sz="4" w:space="0" w:color="auto"/>
              <w:left w:val="nil"/>
              <w:bottom w:val="single" w:sz="8" w:space="0" w:color="auto"/>
              <w:right w:val="nil"/>
            </w:tcBorders>
            <w:shd w:val="clear" w:color="auto" w:fill="auto"/>
            <w:vAlign w:val="center"/>
            <w:hideMark/>
          </w:tcPr>
          <w:p w14:paraId="03975C84"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Grožnjan -Ispod  Terase Belvedere "Vidikovac" </w:t>
            </w:r>
          </w:p>
        </w:tc>
        <w:tc>
          <w:tcPr>
            <w:tcW w:w="182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0C4DFA2"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K.č. 4238</w:t>
            </w:r>
          </w:p>
        </w:tc>
        <w:tc>
          <w:tcPr>
            <w:tcW w:w="820" w:type="dxa"/>
            <w:tcBorders>
              <w:top w:val="single" w:sz="4" w:space="0" w:color="auto"/>
              <w:left w:val="nil"/>
              <w:bottom w:val="single" w:sz="8" w:space="0" w:color="auto"/>
              <w:right w:val="single" w:sz="8" w:space="0" w:color="auto"/>
            </w:tcBorders>
            <w:shd w:val="clear" w:color="auto" w:fill="auto"/>
            <w:noWrap/>
            <w:vAlign w:val="center"/>
            <w:hideMark/>
          </w:tcPr>
          <w:p w14:paraId="7BC44614"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126</w:t>
            </w:r>
          </w:p>
        </w:tc>
        <w:tc>
          <w:tcPr>
            <w:tcW w:w="1020" w:type="dxa"/>
            <w:tcBorders>
              <w:top w:val="single" w:sz="4" w:space="0" w:color="auto"/>
              <w:left w:val="nil"/>
              <w:bottom w:val="single" w:sz="8" w:space="0" w:color="auto"/>
              <w:right w:val="single" w:sz="8" w:space="0" w:color="auto"/>
            </w:tcBorders>
            <w:shd w:val="clear" w:color="auto" w:fill="auto"/>
            <w:noWrap/>
            <w:vAlign w:val="center"/>
            <w:hideMark/>
          </w:tcPr>
          <w:p w14:paraId="33C1739D"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single" w:sz="4" w:space="0" w:color="auto"/>
              <w:left w:val="nil"/>
              <w:bottom w:val="single" w:sz="8" w:space="0" w:color="auto"/>
              <w:right w:val="single" w:sz="8" w:space="0" w:color="auto"/>
            </w:tcBorders>
            <w:shd w:val="clear" w:color="auto" w:fill="auto"/>
            <w:noWrap/>
            <w:vAlign w:val="center"/>
            <w:hideMark/>
          </w:tcPr>
          <w:p w14:paraId="1F7D1BBD"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851</w:t>
            </w:r>
          </w:p>
        </w:tc>
        <w:tc>
          <w:tcPr>
            <w:tcW w:w="700" w:type="dxa"/>
            <w:tcBorders>
              <w:top w:val="single" w:sz="4" w:space="0" w:color="auto"/>
              <w:left w:val="nil"/>
              <w:bottom w:val="single" w:sz="8" w:space="0" w:color="auto"/>
              <w:right w:val="single" w:sz="8" w:space="0" w:color="auto"/>
            </w:tcBorders>
            <w:shd w:val="clear" w:color="auto" w:fill="auto"/>
            <w:noWrap/>
            <w:vAlign w:val="center"/>
            <w:hideMark/>
          </w:tcPr>
          <w:p w14:paraId="1D9DE300"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502</w:t>
            </w:r>
          </w:p>
        </w:tc>
        <w:tc>
          <w:tcPr>
            <w:tcW w:w="1460" w:type="dxa"/>
            <w:tcBorders>
              <w:top w:val="single" w:sz="4" w:space="0" w:color="auto"/>
              <w:left w:val="nil"/>
              <w:bottom w:val="single" w:sz="8" w:space="0" w:color="auto"/>
              <w:right w:val="single" w:sz="8" w:space="0" w:color="auto"/>
            </w:tcBorders>
            <w:shd w:val="clear" w:color="auto" w:fill="auto"/>
            <w:vAlign w:val="center"/>
            <w:hideMark/>
          </w:tcPr>
          <w:p w14:paraId="4D1A3976"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w:t>
            </w:r>
          </w:p>
        </w:tc>
      </w:tr>
      <w:tr w:rsidR="00100C29" w14:paraId="738BF8C0" w14:textId="77777777" w:rsidTr="00100C29">
        <w:trPr>
          <w:trHeight w:val="130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6AC4B2CB"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16. </w:t>
            </w:r>
          </w:p>
        </w:tc>
        <w:tc>
          <w:tcPr>
            <w:tcW w:w="820" w:type="dxa"/>
            <w:tcBorders>
              <w:top w:val="nil"/>
              <w:left w:val="nil"/>
              <w:bottom w:val="single" w:sz="8" w:space="0" w:color="auto"/>
              <w:right w:val="single" w:sz="8" w:space="0" w:color="auto"/>
            </w:tcBorders>
            <w:shd w:val="clear" w:color="auto" w:fill="auto"/>
            <w:vAlign w:val="center"/>
            <w:hideMark/>
          </w:tcPr>
          <w:p w14:paraId="170C088B"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8" w:space="0" w:color="auto"/>
              <w:right w:val="nil"/>
            </w:tcBorders>
            <w:shd w:val="clear" w:color="auto" w:fill="auto"/>
            <w:vAlign w:val="center"/>
            <w:hideMark/>
          </w:tcPr>
          <w:p w14:paraId="43B06B2D"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Grožnjan -Ispod Terase Belvedere "Vidikovac" </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620C7D67"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K.č. 4237/1</w:t>
            </w:r>
          </w:p>
        </w:tc>
        <w:tc>
          <w:tcPr>
            <w:tcW w:w="820" w:type="dxa"/>
            <w:tcBorders>
              <w:top w:val="nil"/>
              <w:left w:val="nil"/>
              <w:bottom w:val="single" w:sz="8" w:space="0" w:color="auto"/>
              <w:right w:val="single" w:sz="8" w:space="0" w:color="auto"/>
            </w:tcBorders>
            <w:shd w:val="clear" w:color="auto" w:fill="auto"/>
            <w:noWrap/>
            <w:vAlign w:val="center"/>
            <w:hideMark/>
          </w:tcPr>
          <w:p w14:paraId="1433D361"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158</w:t>
            </w:r>
          </w:p>
        </w:tc>
        <w:tc>
          <w:tcPr>
            <w:tcW w:w="1020" w:type="dxa"/>
            <w:tcBorders>
              <w:top w:val="nil"/>
              <w:left w:val="nil"/>
              <w:bottom w:val="single" w:sz="8" w:space="0" w:color="auto"/>
              <w:right w:val="single" w:sz="8" w:space="0" w:color="auto"/>
            </w:tcBorders>
            <w:shd w:val="clear" w:color="auto" w:fill="auto"/>
            <w:noWrap/>
            <w:vAlign w:val="center"/>
            <w:hideMark/>
          </w:tcPr>
          <w:p w14:paraId="2340E67D"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nil"/>
              <w:left w:val="nil"/>
              <w:bottom w:val="single" w:sz="8" w:space="0" w:color="auto"/>
              <w:right w:val="single" w:sz="8" w:space="0" w:color="auto"/>
            </w:tcBorders>
            <w:shd w:val="clear" w:color="auto" w:fill="auto"/>
            <w:noWrap/>
            <w:vAlign w:val="center"/>
            <w:hideMark/>
          </w:tcPr>
          <w:p w14:paraId="0BD7105F"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851</w:t>
            </w:r>
          </w:p>
        </w:tc>
        <w:tc>
          <w:tcPr>
            <w:tcW w:w="700" w:type="dxa"/>
            <w:tcBorders>
              <w:top w:val="nil"/>
              <w:left w:val="nil"/>
              <w:bottom w:val="single" w:sz="8" w:space="0" w:color="auto"/>
              <w:right w:val="single" w:sz="8" w:space="0" w:color="auto"/>
            </w:tcBorders>
            <w:shd w:val="clear" w:color="auto" w:fill="auto"/>
            <w:noWrap/>
            <w:vAlign w:val="center"/>
            <w:hideMark/>
          </w:tcPr>
          <w:p w14:paraId="549BC083"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502</w:t>
            </w:r>
          </w:p>
        </w:tc>
        <w:tc>
          <w:tcPr>
            <w:tcW w:w="1460" w:type="dxa"/>
            <w:tcBorders>
              <w:top w:val="nil"/>
              <w:left w:val="nil"/>
              <w:bottom w:val="single" w:sz="8" w:space="0" w:color="auto"/>
              <w:right w:val="single" w:sz="8" w:space="0" w:color="auto"/>
            </w:tcBorders>
            <w:shd w:val="clear" w:color="auto" w:fill="auto"/>
            <w:vAlign w:val="center"/>
            <w:hideMark/>
          </w:tcPr>
          <w:p w14:paraId="76353DAC"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w:t>
            </w:r>
          </w:p>
        </w:tc>
      </w:tr>
      <w:tr w:rsidR="00100C29" w14:paraId="58FAF1C4" w14:textId="77777777" w:rsidTr="00100C29">
        <w:trPr>
          <w:trHeight w:val="1020"/>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5BD2D4F6"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lastRenderedPageBreak/>
              <w:t xml:space="preserve">17. </w:t>
            </w:r>
          </w:p>
        </w:tc>
        <w:tc>
          <w:tcPr>
            <w:tcW w:w="820" w:type="dxa"/>
            <w:tcBorders>
              <w:top w:val="nil"/>
              <w:left w:val="nil"/>
              <w:bottom w:val="single" w:sz="8" w:space="0" w:color="auto"/>
              <w:right w:val="single" w:sz="8" w:space="0" w:color="auto"/>
            </w:tcBorders>
            <w:shd w:val="clear" w:color="auto" w:fill="auto"/>
            <w:vAlign w:val="center"/>
            <w:hideMark/>
          </w:tcPr>
          <w:p w14:paraId="4240BAE8"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Grožnjan</w:t>
            </w:r>
          </w:p>
        </w:tc>
        <w:tc>
          <w:tcPr>
            <w:tcW w:w="1120" w:type="dxa"/>
            <w:tcBorders>
              <w:top w:val="nil"/>
              <w:left w:val="nil"/>
              <w:bottom w:val="single" w:sz="8" w:space="0" w:color="auto"/>
              <w:right w:val="nil"/>
            </w:tcBorders>
            <w:shd w:val="clear" w:color="auto" w:fill="auto"/>
            <w:vAlign w:val="center"/>
            <w:hideMark/>
          </w:tcPr>
          <w:p w14:paraId="484F3271"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Stanica </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214F02ED"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k.č. 387 zgr. </w:t>
            </w:r>
          </w:p>
        </w:tc>
        <w:tc>
          <w:tcPr>
            <w:tcW w:w="820" w:type="dxa"/>
            <w:tcBorders>
              <w:top w:val="nil"/>
              <w:left w:val="nil"/>
              <w:bottom w:val="single" w:sz="8" w:space="0" w:color="auto"/>
              <w:right w:val="single" w:sz="8" w:space="0" w:color="auto"/>
            </w:tcBorders>
            <w:shd w:val="clear" w:color="auto" w:fill="auto"/>
            <w:noWrap/>
            <w:vAlign w:val="center"/>
            <w:hideMark/>
          </w:tcPr>
          <w:p w14:paraId="6F300AD2"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58</w:t>
            </w:r>
          </w:p>
        </w:tc>
        <w:tc>
          <w:tcPr>
            <w:tcW w:w="1020" w:type="dxa"/>
            <w:tcBorders>
              <w:top w:val="nil"/>
              <w:left w:val="nil"/>
              <w:bottom w:val="single" w:sz="8" w:space="0" w:color="auto"/>
              <w:right w:val="single" w:sz="8" w:space="0" w:color="auto"/>
            </w:tcBorders>
            <w:shd w:val="clear" w:color="auto" w:fill="auto"/>
            <w:noWrap/>
            <w:vAlign w:val="center"/>
            <w:hideMark/>
          </w:tcPr>
          <w:p w14:paraId="211C1A7E"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nil"/>
              <w:left w:val="nil"/>
              <w:bottom w:val="single" w:sz="8" w:space="0" w:color="auto"/>
              <w:right w:val="single" w:sz="8" w:space="0" w:color="auto"/>
            </w:tcBorders>
            <w:shd w:val="clear" w:color="auto" w:fill="auto"/>
            <w:noWrap/>
            <w:vAlign w:val="center"/>
            <w:hideMark/>
          </w:tcPr>
          <w:p w14:paraId="4E312585"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2077</w:t>
            </w:r>
          </w:p>
        </w:tc>
        <w:tc>
          <w:tcPr>
            <w:tcW w:w="700" w:type="dxa"/>
            <w:tcBorders>
              <w:top w:val="nil"/>
              <w:left w:val="nil"/>
              <w:bottom w:val="single" w:sz="8" w:space="0" w:color="auto"/>
              <w:right w:val="single" w:sz="8" w:space="0" w:color="auto"/>
            </w:tcBorders>
            <w:shd w:val="clear" w:color="auto" w:fill="auto"/>
            <w:noWrap/>
            <w:vAlign w:val="center"/>
            <w:hideMark/>
          </w:tcPr>
          <w:p w14:paraId="4E793FAC"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501</w:t>
            </w:r>
          </w:p>
        </w:tc>
        <w:tc>
          <w:tcPr>
            <w:tcW w:w="1460" w:type="dxa"/>
            <w:tcBorders>
              <w:top w:val="nil"/>
              <w:left w:val="nil"/>
              <w:bottom w:val="single" w:sz="8" w:space="0" w:color="auto"/>
              <w:right w:val="single" w:sz="8" w:space="0" w:color="auto"/>
            </w:tcBorders>
            <w:shd w:val="clear" w:color="auto" w:fill="auto"/>
            <w:vAlign w:val="center"/>
            <w:hideMark/>
          </w:tcPr>
          <w:p w14:paraId="1C8C99F4"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w:t>
            </w:r>
          </w:p>
        </w:tc>
      </w:tr>
      <w:tr w:rsidR="00100C29" w14:paraId="346B353D" w14:textId="77777777" w:rsidTr="00100C29">
        <w:trPr>
          <w:trHeight w:val="1215"/>
        </w:trPr>
        <w:tc>
          <w:tcPr>
            <w:tcW w:w="520" w:type="dxa"/>
            <w:tcBorders>
              <w:top w:val="nil"/>
              <w:left w:val="single" w:sz="8" w:space="0" w:color="auto"/>
              <w:bottom w:val="single" w:sz="8" w:space="0" w:color="auto"/>
              <w:right w:val="single" w:sz="8" w:space="0" w:color="auto"/>
            </w:tcBorders>
            <w:shd w:val="clear" w:color="auto" w:fill="auto"/>
            <w:noWrap/>
            <w:vAlign w:val="center"/>
            <w:hideMark/>
          </w:tcPr>
          <w:p w14:paraId="2E19DB06"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18.</w:t>
            </w:r>
          </w:p>
        </w:tc>
        <w:tc>
          <w:tcPr>
            <w:tcW w:w="820" w:type="dxa"/>
            <w:tcBorders>
              <w:top w:val="nil"/>
              <w:left w:val="nil"/>
              <w:bottom w:val="single" w:sz="8" w:space="0" w:color="auto"/>
              <w:right w:val="single" w:sz="8" w:space="0" w:color="auto"/>
            </w:tcBorders>
            <w:shd w:val="clear" w:color="auto" w:fill="auto"/>
            <w:vAlign w:val="center"/>
            <w:hideMark/>
          </w:tcPr>
          <w:p w14:paraId="30F44175"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120" w:type="dxa"/>
            <w:tcBorders>
              <w:top w:val="nil"/>
              <w:left w:val="nil"/>
              <w:bottom w:val="single" w:sz="8" w:space="0" w:color="auto"/>
              <w:right w:val="nil"/>
            </w:tcBorders>
            <w:shd w:val="clear" w:color="auto" w:fill="auto"/>
            <w:vAlign w:val="center"/>
            <w:hideMark/>
          </w:tcPr>
          <w:p w14:paraId="257FFBE6"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Sv. Ivan -Park uz Crkvu Sv. Ivana  </w:t>
            </w:r>
          </w:p>
        </w:tc>
        <w:tc>
          <w:tcPr>
            <w:tcW w:w="1820" w:type="dxa"/>
            <w:tcBorders>
              <w:top w:val="nil"/>
              <w:left w:val="single" w:sz="8" w:space="0" w:color="auto"/>
              <w:bottom w:val="single" w:sz="8" w:space="0" w:color="auto"/>
              <w:right w:val="single" w:sz="8" w:space="0" w:color="auto"/>
            </w:tcBorders>
            <w:shd w:val="clear" w:color="auto" w:fill="auto"/>
            <w:vAlign w:val="center"/>
            <w:hideMark/>
          </w:tcPr>
          <w:p w14:paraId="39EF6A97" w14:textId="77777777" w:rsidR="00100C29" w:rsidRDefault="00100C29">
            <w:pPr>
              <w:jc w:val="center"/>
              <w:rPr>
                <w:rFonts w:ascii="Calibri" w:hAnsi="Calibri" w:cs="Calibri"/>
                <w:b/>
                <w:bCs/>
                <w:color w:val="000000"/>
                <w:sz w:val="20"/>
                <w:szCs w:val="20"/>
              </w:rPr>
            </w:pPr>
            <w:r>
              <w:rPr>
                <w:rFonts w:ascii="Calibri" w:hAnsi="Calibri" w:cs="Calibri"/>
                <w:b/>
                <w:bCs/>
                <w:color w:val="000000"/>
                <w:sz w:val="20"/>
                <w:szCs w:val="20"/>
              </w:rPr>
              <w:t>dio k.č. 4819/11</w:t>
            </w:r>
          </w:p>
        </w:tc>
        <w:tc>
          <w:tcPr>
            <w:tcW w:w="820" w:type="dxa"/>
            <w:tcBorders>
              <w:top w:val="nil"/>
              <w:left w:val="nil"/>
              <w:bottom w:val="single" w:sz="8" w:space="0" w:color="auto"/>
              <w:right w:val="single" w:sz="8" w:space="0" w:color="auto"/>
            </w:tcBorders>
            <w:shd w:val="clear" w:color="auto" w:fill="auto"/>
            <w:noWrap/>
            <w:vAlign w:val="center"/>
            <w:hideMark/>
          </w:tcPr>
          <w:p w14:paraId="30D8FA00"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1718</w:t>
            </w:r>
          </w:p>
        </w:tc>
        <w:tc>
          <w:tcPr>
            <w:tcW w:w="1020" w:type="dxa"/>
            <w:tcBorders>
              <w:top w:val="nil"/>
              <w:left w:val="nil"/>
              <w:bottom w:val="single" w:sz="8" w:space="0" w:color="auto"/>
              <w:right w:val="single" w:sz="8" w:space="0" w:color="auto"/>
            </w:tcBorders>
            <w:shd w:val="clear" w:color="auto" w:fill="auto"/>
            <w:noWrap/>
            <w:vAlign w:val="center"/>
            <w:hideMark/>
          </w:tcPr>
          <w:p w14:paraId="0EFB8EFF"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700" w:type="dxa"/>
            <w:tcBorders>
              <w:top w:val="nil"/>
              <w:left w:val="nil"/>
              <w:bottom w:val="single" w:sz="8" w:space="0" w:color="auto"/>
              <w:right w:val="single" w:sz="8" w:space="0" w:color="auto"/>
            </w:tcBorders>
            <w:shd w:val="clear" w:color="auto" w:fill="auto"/>
            <w:noWrap/>
            <w:vAlign w:val="center"/>
            <w:hideMark/>
          </w:tcPr>
          <w:p w14:paraId="63A97A91"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1933</w:t>
            </w:r>
          </w:p>
        </w:tc>
        <w:tc>
          <w:tcPr>
            <w:tcW w:w="700" w:type="dxa"/>
            <w:tcBorders>
              <w:top w:val="nil"/>
              <w:left w:val="nil"/>
              <w:bottom w:val="single" w:sz="8" w:space="0" w:color="auto"/>
              <w:right w:val="single" w:sz="8" w:space="0" w:color="auto"/>
            </w:tcBorders>
            <w:shd w:val="clear" w:color="auto" w:fill="auto"/>
            <w:noWrap/>
            <w:vAlign w:val="center"/>
            <w:hideMark/>
          </w:tcPr>
          <w:p w14:paraId="77CFF3C6" w14:textId="77777777" w:rsidR="00100C29" w:rsidRDefault="00100C29">
            <w:pPr>
              <w:jc w:val="right"/>
              <w:rPr>
                <w:rFonts w:ascii="Calibri" w:hAnsi="Calibri" w:cs="Calibri"/>
                <w:color w:val="000000"/>
                <w:sz w:val="20"/>
                <w:szCs w:val="20"/>
              </w:rPr>
            </w:pPr>
            <w:r>
              <w:rPr>
                <w:rFonts w:ascii="Calibri" w:hAnsi="Calibri" w:cs="Calibri"/>
                <w:color w:val="000000"/>
                <w:sz w:val="20"/>
                <w:szCs w:val="20"/>
              </w:rPr>
              <w:t>826</w:t>
            </w:r>
          </w:p>
        </w:tc>
        <w:tc>
          <w:tcPr>
            <w:tcW w:w="1460" w:type="dxa"/>
            <w:tcBorders>
              <w:top w:val="nil"/>
              <w:left w:val="nil"/>
              <w:bottom w:val="single" w:sz="8" w:space="0" w:color="auto"/>
              <w:right w:val="single" w:sz="8" w:space="0" w:color="auto"/>
            </w:tcBorders>
            <w:shd w:val="clear" w:color="auto" w:fill="auto"/>
            <w:vAlign w:val="center"/>
            <w:hideMark/>
          </w:tcPr>
          <w:p w14:paraId="7FC7F0BB" w14:textId="77777777" w:rsidR="00100C29" w:rsidRDefault="00100C29">
            <w:pPr>
              <w:jc w:val="center"/>
              <w:rPr>
                <w:rFonts w:ascii="Calibri" w:hAnsi="Calibri" w:cs="Calibri"/>
                <w:color w:val="000000"/>
                <w:sz w:val="20"/>
                <w:szCs w:val="20"/>
              </w:rPr>
            </w:pPr>
            <w:r>
              <w:rPr>
                <w:rFonts w:ascii="Calibri" w:hAnsi="Calibri" w:cs="Calibri"/>
                <w:color w:val="000000"/>
                <w:sz w:val="20"/>
                <w:szCs w:val="20"/>
              </w:rPr>
              <w:t> </w:t>
            </w:r>
          </w:p>
        </w:tc>
      </w:tr>
    </w:tbl>
    <w:p w14:paraId="0FE63004" w14:textId="77777777" w:rsidR="00CF36F4" w:rsidRDefault="00CF36F4" w:rsidP="00EF7789">
      <w:pPr>
        <w:jc w:val="both"/>
        <w:rPr>
          <w:rFonts w:ascii="Arial" w:hAnsi="Arial" w:cs="Arial"/>
          <w:b/>
          <w:bCs/>
          <w:sz w:val="22"/>
          <w:szCs w:val="22"/>
        </w:rPr>
      </w:pPr>
    </w:p>
    <w:p w14:paraId="0CCCCE8A" w14:textId="77777777" w:rsidR="002C01D9" w:rsidRDefault="002C01D9" w:rsidP="00EF7789">
      <w:pPr>
        <w:jc w:val="both"/>
        <w:rPr>
          <w:rFonts w:ascii="Arial" w:hAnsi="Arial" w:cs="Arial"/>
          <w:b/>
          <w:bCs/>
        </w:rPr>
      </w:pPr>
    </w:p>
    <w:p w14:paraId="281C49BE" w14:textId="77777777" w:rsidR="004549BC" w:rsidRDefault="005A5717" w:rsidP="002C01D9">
      <w:pPr>
        <w:jc w:val="both"/>
        <w:rPr>
          <w:rFonts w:ascii="Arial" w:hAnsi="Arial" w:cs="Arial"/>
          <w:b/>
          <w:bCs/>
          <w:sz w:val="22"/>
          <w:szCs w:val="22"/>
        </w:rPr>
      </w:pPr>
      <w:r>
        <w:rPr>
          <w:rFonts w:ascii="Arial" w:hAnsi="Arial" w:cs="Arial"/>
          <w:b/>
          <w:bCs/>
        </w:rPr>
        <w:t xml:space="preserve">4.3.4.2.  JAVNA </w:t>
      </w:r>
      <w:r w:rsidR="00CF36F4" w:rsidRPr="00CF36F4">
        <w:rPr>
          <w:rFonts w:ascii="Arial" w:hAnsi="Arial" w:cs="Arial"/>
          <w:b/>
          <w:bCs/>
        </w:rPr>
        <w:t>PARKIRALIŠTA:</w:t>
      </w:r>
      <w:r w:rsidR="008B1280">
        <w:rPr>
          <w:rFonts w:ascii="Arial" w:hAnsi="Arial" w:cs="Arial"/>
          <w:sz w:val="22"/>
          <w:szCs w:val="22"/>
        </w:rPr>
        <w:tab/>
      </w:r>
      <w:r w:rsidR="008B1280">
        <w:rPr>
          <w:rFonts w:ascii="Arial" w:hAnsi="Arial" w:cs="Arial"/>
          <w:sz w:val="22"/>
          <w:szCs w:val="22"/>
        </w:rPr>
        <w:tab/>
      </w:r>
      <w:r w:rsidR="008B1280">
        <w:rPr>
          <w:rFonts w:ascii="Arial" w:hAnsi="Arial" w:cs="Arial"/>
          <w:sz w:val="22"/>
          <w:szCs w:val="22"/>
        </w:rPr>
        <w:tab/>
      </w:r>
      <w:r w:rsidR="008B1280">
        <w:rPr>
          <w:rFonts w:ascii="Arial" w:hAnsi="Arial" w:cs="Arial"/>
          <w:sz w:val="22"/>
          <w:szCs w:val="22"/>
        </w:rPr>
        <w:tab/>
      </w:r>
    </w:p>
    <w:tbl>
      <w:tblPr>
        <w:tblW w:w="8980" w:type="dxa"/>
        <w:tblInd w:w="118" w:type="dxa"/>
        <w:tblLook w:val="04A0" w:firstRow="1" w:lastRow="0" w:firstColumn="1" w:lastColumn="0" w:noHBand="0" w:noVBand="1"/>
      </w:tblPr>
      <w:tblGrid>
        <w:gridCol w:w="586"/>
        <w:gridCol w:w="1071"/>
        <w:gridCol w:w="1046"/>
        <w:gridCol w:w="1660"/>
        <w:gridCol w:w="932"/>
        <w:gridCol w:w="906"/>
        <w:gridCol w:w="977"/>
        <w:gridCol w:w="860"/>
        <w:gridCol w:w="1134"/>
      </w:tblGrid>
      <w:tr w:rsidR="002C01D9" w14:paraId="5CFF7E69" w14:textId="77777777" w:rsidTr="002C01D9">
        <w:trPr>
          <w:trHeight w:val="525"/>
        </w:trPr>
        <w:tc>
          <w:tcPr>
            <w:tcW w:w="500" w:type="dxa"/>
            <w:tcBorders>
              <w:top w:val="single" w:sz="8" w:space="0" w:color="auto"/>
              <w:left w:val="single" w:sz="8" w:space="0" w:color="auto"/>
              <w:bottom w:val="single" w:sz="8" w:space="0" w:color="auto"/>
              <w:right w:val="single" w:sz="8" w:space="0" w:color="auto"/>
            </w:tcBorders>
            <w:shd w:val="clear" w:color="000000" w:fill="FFFF00"/>
            <w:hideMark/>
          </w:tcPr>
          <w:p w14:paraId="6045CE0C" w14:textId="77777777" w:rsidR="002C01D9" w:rsidRDefault="002C01D9">
            <w:pPr>
              <w:jc w:val="center"/>
              <w:rPr>
                <w:rFonts w:ascii="Calibri" w:hAnsi="Calibri" w:cs="Calibri"/>
                <w:b/>
                <w:bCs/>
                <w:i/>
                <w:iCs/>
                <w:color w:val="000000"/>
                <w:sz w:val="20"/>
                <w:szCs w:val="20"/>
              </w:rPr>
            </w:pPr>
            <w:r>
              <w:rPr>
                <w:rFonts w:ascii="Calibri" w:hAnsi="Calibri" w:cs="Calibri"/>
                <w:b/>
                <w:bCs/>
                <w:i/>
                <w:iCs/>
                <w:color w:val="000000"/>
                <w:sz w:val="20"/>
                <w:szCs w:val="20"/>
              </w:rPr>
              <w:t>Red. br.</w:t>
            </w:r>
          </w:p>
        </w:tc>
        <w:tc>
          <w:tcPr>
            <w:tcW w:w="980" w:type="dxa"/>
            <w:tcBorders>
              <w:top w:val="single" w:sz="8" w:space="0" w:color="auto"/>
              <w:left w:val="nil"/>
              <w:bottom w:val="single" w:sz="8" w:space="0" w:color="auto"/>
              <w:right w:val="single" w:sz="8" w:space="0" w:color="auto"/>
            </w:tcBorders>
            <w:shd w:val="clear" w:color="000000" w:fill="FFFF00"/>
            <w:noWrap/>
            <w:hideMark/>
          </w:tcPr>
          <w:p w14:paraId="70FE7BE5" w14:textId="77777777" w:rsidR="002C01D9" w:rsidRDefault="002C01D9">
            <w:pPr>
              <w:jc w:val="center"/>
              <w:rPr>
                <w:rFonts w:ascii="Calibri" w:hAnsi="Calibri" w:cs="Calibri"/>
                <w:b/>
                <w:bCs/>
                <w:i/>
                <w:iCs/>
                <w:color w:val="000000"/>
                <w:sz w:val="20"/>
                <w:szCs w:val="20"/>
              </w:rPr>
            </w:pPr>
            <w:r>
              <w:rPr>
                <w:rFonts w:ascii="Calibri" w:hAnsi="Calibri" w:cs="Calibri"/>
                <w:b/>
                <w:bCs/>
                <w:i/>
                <w:iCs/>
                <w:color w:val="000000"/>
                <w:sz w:val="20"/>
                <w:szCs w:val="20"/>
              </w:rPr>
              <w:t>k.o</w:t>
            </w:r>
            <w:r w:rsidR="00015BBC">
              <w:rPr>
                <w:rFonts w:ascii="Calibri" w:hAnsi="Calibri" w:cs="Calibri"/>
                <w:b/>
                <w:bCs/>
                <w:i/>
                <w:iCs/>
                <w:color w:val="000000"/>
                <w:sz w:val="20"/>
                <w:szCs w:val="20"/>
              </w:rPr>
              <w:t>.</w:t>
            </w:r>
          </w:p>
        </w:tc>
        <w:tc>
          <w:tcPr>
            <w:tcW w:w="974" w:type="dxa"/>
            <w:tcBorders>
              <w:top w:val="single" w:sz="8" w:space="0" w:color="auto"/>
              <w:left w:val="nil"/>
              <w:bottom w:val="single" w:sz="8" w:space="0" w:color="auto"/>
              <w:right w:val="single" w:sz="8" w:space="0" w:color="auto"/>
            </w:tcBorders>
            <w:shd w:val="clear" w:color="000000" w:fill="FFFF00"/>
            <w:hideMark/>
          </w:tcPr>
          <w:p w14:paraId="6DE402B7" w14:textId="77777777" w:rsidR="002C01D9" w:rsidRDefault="002C01D9">
            <w:pPr>
              <w:jc w:val="center"/>
              <w:rPr>
                <w:rFonts w:ascii="Calibri" w:hAnsi="Calibri" w:cs="Calibri"/>
                <w:b/>
                <w:bCs/>
                <w:i/>
                <w:iCs/>
                <w:color w:val="000000"/>
                <w:sz w:val="20"/>
                <w:szCs w:val="20"/>
              </w:rPr>
            </w:pPr>
            <w:r>
              <w:rPr>
                <w:rFonts w:ascii="Calibri" w:hAnsi="Calibri" w:cs="Calibri"/>
                <w:b/>
                <w:bCs/>
                <w:i/>
                <w:iCs/>
                <w:color w:val="000000"/>
                <w:sz w:val="20"/>
                <w:szCs w:val="20"/>
              </w:rPr>
              <w:t>Naselje</w:t>
            </w:r>
          </w:p>
        </w:tc>
        <w:tc>
          <w:tcPr>
            <w:tcW w:w="1660" w:type="dxa"/>
            <w:tcBorders>
              <w:top w:val="single" w:sz="8" w:space="0" w:color="auto"/>
              <w:left w:val="nil"/>
              <w:bottom w:val="single" w:sz="8" w:space="0" w:color="auto"/>
              <w:right w:val="single" w:sz="8" w:space="0" w:color="auto"/>
            </w:tcBorders>
            <w:shd w:val="clear" w:color="000000" w:fill="FFFF00"/>
            <w:noWrap/>
            <w:hideMark/>
          </w:tcPr>
          <w:p w14:paraId="5F491081" w14:textId="77777777" w:rsidR="002C01D9" w:rsidRDefault="002C01D9">
            <w:pPr>
              <w:jc w:val="center"/>
              <w:rPr>
                <w:rFonts w:ascii="Calibri" w:hAnsi="Calibri" w:cs="Calibri"/>
                <w:b/>
                <w:bCs/>
                <w:i/>
                <w:iCs/>
                <w:color w:val="000000"/>
                <w:sz w:val="20"/>
                <w:szCs w:val="20"/>
              </w:rPr>
            </w:pPr>
            <w:r>
              <w:rPr>
                <w:rFonts w:ascii="Calibri" w:hAnsi="Calibri" w:cs="Calibri"/>
                <w:b/>
                <w:bCs/>
                <w:i/>
                <w:iCs/>
                <w:color w:val="000000"/>
                <w:sz w:val="20"/>
                <w:szCs w:val="20"/>
              </w:rPr>
              <w:t xml:space="preserve">Parkiralište </w:t>
            </w:r>
          </w:p>
        </w:tc>
        <w:tc>
          <w:tcPr>
            <w:tcW w:w="841" w:type="dxa"/>
            <w:tcBorders>
              <w:top w:val="single" w:sz="8" w:space="0" w:color="auto"/>
              <w:left w:val="nil"/>
              <w:bottom w:val="single" w:sz="8" w:space="0" w:color="auto"/>
              <w:right w:val="single" w:sz="8" w:space="0" w:color="auto"/>
            </w:tcBorders>
            <w:shd w:val="clear" w:color="000000" w:fill="FFFF00"/>
            <w:hideMark/>
          </w:tcPr>
          <w:p w14:paraId="110AFF9B" w14:textId="77777777" w:rsidR="002C01D9" w:rsidRDefault="002C01D9">
            <w:pPr>
              <w:jc w:val="right"/>
              <w:rPr>
                <w:rFonts w:ascii="Calibri" w:hAnsi="Calibri" w:cs="Calibri"/>
                <w:b/>
                <w:bCs/>
                <w:i/>
                <w:iCs/>
                <w:color w:val="000000"/>
                <w:sz w:val="20"/>
                <w:szCs w:val="20"/>
              </w:rPr>
            </w:pPr>
            <w:r>
              <w:rPr>
                <w:rFonts w:ascii="Calibri" w:hAnsi="Calibri" w:cs="Calibri"/>
                <w:b/>
                <w:bCs/>
                <w:i/>
                <w:iCs/>
                <w:color w:val="000000"/>
                <w:sz w:val="20"/>
                <w:szCs w:val="20"/>
              </w:rPr>
              <w:t>Površina                      u m2</w:t>
            </w:r>
          </w:p>
        </w:tc>
        <w:tc>
          <w:tcPr>
            <w:tcW w:w="848" w:type="dxa"/>
            <w:tcBorders>
              <w:top w:val="single" w:sz="8" w:space="0" w:color="auto"/>
              <w:left w:val="nil"/>
              <w:bottom w:val="single" w:sz="8" w:space="0" w:color="auto"/>
              <w:right w:val="nil"/>
            </w:tcBorders>
            <w:shd w:val="clear" w:color="000000" w:fill="FFFF00"/>
            <w:hideMark/>
          </w:tcPr>
          <w:p w14:paraId="6DFC8F82" w14:textId="77777777" w:rsidR="002C01D9" w:rsidRDefault="002C01D9">
            <w:pPr>
              <w:jc w:val="center"/>
              <w:rPr>
                <w:rFonts w:ascii="Calibri" w:hAnsi="Calibri" w:cs="Calibri"/>
                <w:b/>
                <w:bCs/>
                <w:i/>
                <w:iCs/>
                <w:color w:val="000000"/>
                <w:sz w:val="20"/>
                <w:szCs w:val="20"/>
              </w:rPr>
            </w:pPr>
            <w:r>
              <w:rPr>
                <w:rFonts w:ascii="Calibri" w:hAnsi="Calibri" w:cs="Calibri"/>
                <w:b/>
                <w:bCs/>
                <w:i/>
                <w:iCs/>
                <w:color w:val="000000"/>
                <w:sz w:val="20"/>
                <w:szCs w:val="20"/>
              </w:rPr>
              <w:t>Vlasni-  štvo</w:t>
            </w:r>
          </w:p>
        </w:tc>
        <w:tc>
          <w:tcPr>
            <w:tcW w:w="977" w:type="dxa"/>
            <w:tcBorders>
              <w:top w:val="single" w:sz="8" w:space="0" w:color="auto"/>
              <w:left w:val="single" w:sz="8" w:space="0" w:color="auto"/>
              <w:bottom w:val="single" w:sz="8" w:space="0" w:color="auto"/>
              <w:right w:val="single" w:sz="8" w:space="0" w:color="auto"/>
            </w:tcBorders>
            <w:shd w:val="clear" w:color="000000" w:fill="FFFF00"/>
            <w:noWrap/>
            <w:hideMark/>
          </w:tcPr>
          <w:p w14:paraId="0D1A62E5" w14:textId="77777777" w:rsidR="002C01D9" w:rsidRDefault="002C01D9">
            <w:pPr>
              <w:jc w:val="right"/>
              <w:rPr>
                <w:rFonts w:ascii="Calibri" w:hAnsi="Calibri" w:cs="Calibri"/>
                <w:b/>
                <w:bCs/>
                <w:i/>
                <w:iCs/>
                <w:color w:val="000000"/>
                <w:sz w:val="20"/>
                <w:szCs w:val="20"/>
              </w:rPr>
            </w:pPr>
            <w:r>
              <w:rPr>
                <w:rFonts w:ascii="Calibri" w:hAnsi="Calibri" w:cs="Calibri"/>
                <w:b/>
                <w:bCs/>
                <w:i/>
                <w:iCs/>
                <w:color w:val="000000"/>
                <w:sz w:val="20"/>
                <w:szCs w:val="20"/>
              </w:rPr>
              <w:t>ZK.</w:t>
            </w:r>
            <w:r w:rsidR="00015BBC">
              <w:rPr>
                <w:rFonts w:ascii="Calibri" w:hAnsi="Calibri" w:cs="Calibri"/>
                <w:b/>
                <w:bCs/>
                <w:i/>
                <w:iCs/>
                <w:color w:val="000000"/>
                <w:sz w:val="20"/>
                <w:szCs w:val="20"/>
              </w:rPr>
              <w:t xml:space="preserve"> </w:t>
            </w:r>
            <w:r>
              <w:rPr>
                <w:rFonts w:ascii="Calibri" w:hAnsi="Calibri" w:cs="Calibri"/>
                <w:b/>
                <w:bCs/>
                <w:i/>
                <w:iCs/>
                <w:color w:val="000000"/>
                <w:sz w:val="20"/>
                <w:szCs w:val="20"/>
              </w:rPr>
              <w:t>ul.</w:t>
            </w:r>
          </w:p>
        </w:tc>
        <w:tc>
          <w:tcPr>
            <w:tcW w:w="860" w:type="dxa"/>
            <w:tcBorders>
              <w:top w:val="single" w:sz="8" w:space="0" w:color="auto"/>
              <w:left w:val="nil"/>
              <w:bottom w:val="single" w:sz="8" w:space="0" w:color="auto"/>
              <w:right w:val="single" w:sz="8" w:space="0" w:color="auto"/>
            </w:tcBorders>
            <w:shd w:val="clear" w:color="000000" w:fill="FFFF00"/>
            <w:noWrap/>
            <w:hideMark/>
          </w:tcPr>
          <w:p w14:paraId="485097A0" w14:textId="77777777" w:rsidR="002C01D9" w:rsidRDefault="002C01D9">
            <w:pPr>
              <w:jc w:val="right"/>
              <w:rPr>
                <w:rFonts w:ascii="Calibri" w:hAnsi="Calibri" w:cs="Calibri"/>
                <w:b/>
                <w:bCs/>
                <w:i/>
                <w:iCs/>
                <w:color w:val="000000"/>
                <w:sz w:val="20"/>
                <w:szCs w:val="20"/>
              </w:rPr>
            </w:pPr>
            <w:r>
              <w:rPr>
                <w:rFonts w:ascii="Calibri" w:hAnsi="Calibri" w:cs="Calibri"/>
                <w:b/>
                <w:bCs/>
                <w:i/>
                <w:iCs/>
                <w:color w:val="000000"/>
                <w:sz w:val="20"/>
                <w:szCs w:val="20"/>
              </w:rPr>
              <w:t>P.L</w:t>
            </w:r>
          </w:p>
        </w:tc>
        <w:tc>
          <w:tcPr>
            <w:tcW w:w="1340" w:type="dxa"/>
            <w:tcBorders>
              <w:top w:val="single" w:sz="4" w:space="0" w:color="auto"/>
              <w:left w:val="nil"/>
              <w:bottom w:val="single" w:sz="8" w:space="0" w:color="auto"/>
              <w:right w:val="single" w:sz="8" w:space="0" w:color="auto"/>
            </w:tcBorders>
            <w:shd w:val="clear" w:color="000000" w:fill="FFFF00"/>
            <w:hideMark/>
          </w:tcPr>
          <w:p w14:paraId="56D5A3F3" w14:textId="77777777" w:rsidR="002C01D9" w:rsidRDefault="002C01D9">
            <w:pPr>
              <w:jc w:val="center"/>
              <w:rPr>
                <w:rFonts w:ascii="Calibri" w:hAnsi="Calibri" w:cs="Calibri"/>
                <w:b/>
                <w:bCs/>
                <w:i/>
                <w:iCs/>
                <w:color w:val="000000"/>
                <w:sz w:val="20"/>
                <w:szCs w:val="20"/>
              </w:rPr>
            </w:pPr>
            <w:r>
              <w:rPr>
                <w:rFonts w:ascii="Calibri" w:hAnsi="Calibri" w:cs="Calibri"/>
                <w:b/>
                <w:bCs/>
                <w:i/>
                <w:iCs/>
                <w:color w:val="000000"/>
                <w:sz w:val="20"/>
                <w:szCs w:val="20"/>
              </w:rPr>
              <w:t xml:space="preserve">Napomena </w:t>
            </w:r>
          </w:p>
        </w:tc>
      </w:tr>
      <w:tr w:rsidR="002C01D9" w14:paraId="4BED9069" w14:textId="77777777" w:rsidTr="002C01D9">
        <w:trPr>
          <w:trHeight w:val="105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50A179E1"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1.</w:t>
            </w:r>
          </w:p>
        </w:tc>
        <w:tc>
          <w:tcPr>
            <w:tcW w:w="980" w:type="dxa"/>
            <w:tcBorders>
              <w:top w:val="nil"/>
              <w:left w:val="nil"/>
              <w:bottom w:val="single" w:sz="8" w:space="0" w:color="auto"/>
              <w:right w:val="single" w:sz="8" w:space="0" w:color="auto"/>
            </w:tcBorders>
            <w:shd w:val="clear" w:color="auto" w:fill="auto"/>
            <w:vAlign w:val="center"/>
            <w:hideMark/>
          </w:tcPr>
          <w:p w14:paraId="5DCD909E"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74" w:type="dxa"/>
            <w:tcBorders>
              <w:top w:val="nil"/>
              <w:left w:val="nil"/>
              <w:bottom w:val="single" w:sz="8" w:space="0" w:color="auto"/>
              <w:right w:val="nil"/>
            </w:tcBorders>
            <w:shd w:val="clear" w:color="auto" w:fill="auto"/>
            <w:noWrap/>
            <w:vAlign w:val="center"/>
            <w:hideMark/>
          </w:tcPr>
          <w:p w14:paraId="3231DC1C"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3DD5E86D"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k.č. 6382                     Veliko parkiralište kod groblja </w:t>
            </w:r>
          </w:p>
        </w:tc>
        <w:tc>
          <w:tcPr>
            <w:tcW w:w="841" w:type="dxa"/>
            <w:tcBorders>
              <w:top w:val="nil"/>
              <w:left w:val="nil"/>
              <w:bottom w:val="single" w:sz="8" w:space="0" w:color="auto"/>
              <w:right w:val="single" w:sz="8" w:space="0" w:color="auto"/>
            </w:tcBorders>
            <w:shd w:val="clear" w:color="auto" w:fill="auto"/>
            <w:noWrap/>
            <w:vAlign w:val="center"/>
            <w:hideMark/>
          </w:tcPr>
          <w:p w14:paraId="524277A9"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3491</w:t>
            </w:r>
          </w:p>
        </w:tc>
        <w:tc>
          <w:tcPr>
            <w:tcW w:w="848" w:type="dxa"/>
            <w:tcBorders>
              <w:top w:val="nil"/>
              <w:left w:val="nil"/>
              <w:bottom w:val="single" w:sz="8" w:space="0" w:color="auto"/>
              <w:right w:val="single" w:sz="8" w:space="0" w:color="auto"/>
            </w:tcBorders>
            <w:shd w:val="clear" w:color="auto" w:fill="auto"/>
            <w:noWrap/>
            <w:vAlign w:val="center"/>
            <w:hideMark/>
          </w:tcPr>
          <w:p w14:paraId="5AF574F8"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77" w:type="dxa"/>
            <w:tcBorders>
              <w:top w:val="nil"/>
              <w:left w:val="nil"/>
              <w:bottom w:val="single" w:sz="8" w:space="0" w:color="auto"/>
              <w:right w:val="single" w:sz="8" w:space="0" w:color="auto"/>
            </w:tcBorders>
            <w:shd w:val="clear" w:color="auto" w:fill="auto"/>
            <w:noWrap/>
            <w:vAlign w:val="center"/>
            <w:hideMark/>
          </w:tcPr>
          <w:p w14:paraId="1595417C"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2690</w:t>
            </w:r>
          </w:p>
        </w:tc>
        <w:tc>
          <w:tcPr>
            <w:tcW w:w="860" w:type="dxa"/>
            <w:tcBorders>
              <w:top w:val="nil"/>
              <w:left w:val="nil"/>
              <w:bottom w:val="single" w:sz="8" w:space="0" w:color="auto"/>
              <w:right w:val="single" w:sz="8" w:space="0" w:color="auto"/>
            </w:tcBorders>
            <w:shd w:val="clear" w:color="auto" w:fill="auto"/>
            <w:noWrap/>
            <w:vAlign w:val="center"/>
            <w:hideMark/>
          </w:tcPr>
          <w:p w14:paraId="19FE0166"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1278</w:t>
            </w:r>
          </w:p>
        </w:tc>
        <w:tc>
          <w:tcPr>
            <w:tcW w:w="1340" w:type="dxa"/>
            <w:tcBorders>
              <w:top w:val="nil"/>
              <w:left w:val="nil"/>
              <w:bottom w:val="single" w:sz="8" w:space="0" w:color="auto"/>
              <w:right w:val="single" w:sz="8" w:space="0" w:color="auto"/>
            </w:tcBorders>
            <w:shd w:val="clear" w:color="auto" w:fill="auto"/>
            <w:vAlign w:val="center"/>
            <w:hideMark/>
          </w:tcPr>
          <w:p w14:paraId="4088673E"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w:t>
            </w:r>
          </w:p>
        </w:tc>
      </w:tr>
      <w:tr w:rsidR="002C01D9" w14:paraId="788553E1" w14:textId="77777777" w:rsidTr="002C01D9">
        <w:trPr>
          <w:trHeight w:val="105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73C9F2A5"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2. </w:t>
            </w:r>
          </w:p>
        </w:tc>
        <w:tc>
          <w:tcPr>
            <w:tcW w:w="980" w:type="dxa"/>
            <w:tcBorders>
              <w:top w:val="nil"/>
              <w:left w:val="nil"/>
              <w:bottom w:val="single" w:sz="8" w:space="0" w:color="auto"/>
              <w:right w:val="single" w:sz="8" w:space="0" w:color="auto"/>
            </w:tcBorders>
            <w:shd w:val="clear" w:color="auto" w:fill="auto"/>
            <w:vAlign w:val="center"/>
            <w:hideMark/>
          </w:tcPr>
          <w:p w14:paraId="256E905D"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74" w:type="dxa"/>
            <w:tcBorders>
              <w:top w:val="nil"/>
              <w:left w:val="nil"/>
              <w:bottom w:val="single" w:sz="8" w:space="0" w:color="auto"/>
              <w:right w:val="nil"/>
            </w:tcBorders>
            <w:shd w:val="clear" w:color="auto" w:fill="auto"/>
            <w:noWrap/>
            <w:vAlign w:val="center"/>
            <w:hideMark/>
          </w:tcPr>
          <w:p w14:paraId="1DA51355"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60E36BA9"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k.č. 6383                    Parkiralište kod Crkve  Sv. Kuzme i Damjana </w:t>
            </w:r>
          </w:p>
        </w:tc>
        <w:tc>
          <w:tcPr>
            <w:tcW w:w="841" w:type="dxa"/>
            <w:tcBorders>
              <w:top w:val="nil"/>
              <w:left w:val="nil"/>
              <w:bottom w:val="single" w:sz="8" w:space="0" w:color="auto"/>
              <w:right w:val="single" w:sz="8" w:space="0" w:color="auto"/>
            </w:tcBorders>
            <w:shd w:val="clear" w:color="auto" w:fill="auto"/>
            <w:noWrap/>
            <w:vAlign w:val="center"/>
            <w:hideMark/>
          </w:tcPr>
          <w:p w14:paraId="0FA60CB0"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1031</w:t>
            </w:r>
          </w:p>
        </w:tc>
        <w:tc>
          <w:tcPr>
            <w:tcW w:w="848" w:type="dxa"/>
            <w:tcBorders>
              <w:top w:val="nil"/>
              <w:left w:val="nil"/>
              <w:bottom w:val="single" w:sz="8" w:space="0" w:color="auto"/>
              <w:right w:val="single" w:sz="8" w:space="0" w:color="auto"/>
            </w:tcBorders>
            <w:shd w:val="clear" w:color="auto" w:fill="auto"/>
            <w:vAlign w:val="center"/>
            <w:hideMark/>
          </w:tcPr>
          <w:p w14:paraId="70416AB1"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1/1 OG</w:t>
            </w:r>
          </w:p>
        </w:tc>
        <w:tc>
          <w:tcPr>
            <w:tcW w:w="977" w:type="dxa"/>
            <w:tcBorders>
              <w:top w:val="nil"/>
              <w:left w:val="nil"/>
              <w:bottom w:val="single" w:sz="8" w:space="0" w:color="auto"/>
              <w:right w:val="single" w:sz="8" w:space="0" w:color="auto"/>
            </w:tcBorders>
            <w:shd w:val="clear" w:color="auto" w:fill="auto"/>
            <w:noWrap/>
            <w:vAlign w:val="center"/>
            <w:hideMark/>
          </w:tcPr>
          <w:p w14:paraId="18A6EF54"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2690</w:t>
            </w:r>
          </w:p>
        </w:tc>
        <w:tc>
          <w:tcPr>
            <w:tcW w:w="860" w:type="dxa"/>
            <w:tcBorders>
              <w:top w:val="nil"/>
              <w:left w:val="nil"/>
              <w:bottom w:val="single" w:sz="8" w:space="0" w:color="auto"/>
              <w:right w:val="single" w:sz="8" w:space="0" w:color="auto"/>
            </w:tcBorders>
            <w:shd w:val="clear" w:color="auto" w:fill="auto"/>
            <w:noWrap/>
            <w:vAlign w:val="center"/>
            <w:hideMark/>
          </w:tcPr>
          <w:p w14:paraId="57383A10"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1278</w:t>
            </w:r>
          </w:p>
        </w:tc>
        <w:tc>
          <w:tcPr>
            <w:tcW w:w="1340" w:type="dxa"/>
            <w:tcBorders>
              <w:top w:val="nil"/>
              <w:left w:val="nil"/>
              <w:bottom w:val="single" w:sz="8" w:space="0" w:color="auto"/>
              <w:right w:val="single" w:sz="8" w:space="0" w:color="auto"/>
            </w:tcBorders>
            <w:shd w:val="clear" w:color="auto" w:fill="auto"/>
            <w:vAlign w:val="center"/>
            <w:hideMark/>
          </w:tcPr>
          <w:p w14:paraId="23185BC5"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w:t>
            </w:r>
          </w:p>
        </w:tc>
      </w:tr>
      <w:tr w:rsidR="002C01D9" w14:paraId="23EC1731" w14:textId="77777777" w:rsidTr="002C01D9">
        <w:trPr>
          <w:trHeight w:val="1080"/>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2DEFCB3C"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3. </w:t>
            </w:r>
          </w:p>
        </w:tc>
        <w:tc>
          <w:tcPr>
            <w:tcW w:w="980" w:type="dxa"/>
            <w:tcBorders>
              <w:top w:val="nil"/>
              <w:left w:val="nil"/>
              <w:bottom w:val="single" w:sz="8" w:space="0" w:color="auto"/>
              <w:right w:val="single" w:sz="8" w:space="0" w:color="auto"/>
            </w:tcBorders>
            <w:shd w:val="clear" w:color="auto" w:fill="auto"/>
            <w:vAlign w:val="center"/>
            <w:hideMark/>
          </w:tcPr>
          <w:p w14:paraId="6354973C"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74" w:type="dxa"/>
            <w:tcBorders>
              <w:top w:val="nil"/>
              <w:left w:val="nil"/>
              <w:bottom w:val="single" w:sz="8" w:space="0" w:color="auto"/>
              <w:right w:val="nil"/>
            </w:tcBorders>
            <w:shd w:val="clear" w:color="auto" w:fill="auto"/>
            <w:noWrap/>
            <w:vAlign w:val="center"/>
            <w:hideMark/>
          </w:tcPr>
          <w:p w14:paraId="3F3ABBDA"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4B4578FB"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k.č. 2259/4                    Asfaltirano parkiralište </w:t>
            </w:r>
          </w:p>
        </w:tc>
        <w:tc>
          <w:tcPr>
            <w:tcW w:w="841" w:type="dxa"/>
            <w:tcBorders>
              <w:top w:val="nil"/>
              <w:left w:val="nil"/>
              <w:bottom w:val="single" w:sz="8" w:space="0" w:color="auto"/>
              <w:right w:val="single" w:sz="8" w:space="0" w:color="auto"/>
            </w:tcBorders>
            <w:shd w:val="clear" w:color="auto" w:fill="auto"/>
            <w:noWrap/>
            <w:vAlign w:val="center"/>
            <w:hideMark/>
          </w:tcPr>
          <w:p w14:paraId="433F0668"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1029</w:t>
            </w:r>
          </w:p>
        </w:tc>
        <w:tc>
          <w:tcPr>
            <w:tcW w:w="848" w:type="dxa"/>
            <w:tcBorders>
              <w:top w:val="nil"/>
              <w:left w:val="nil"/>
              <w:bottom w:val="single" w:sz="8" w:space="0" w:color="auto"/>
              <w:right w:val="single" w:sz="8" w:space="0" w:color="auto"/>
            </w:tcBorders>
            <w:shd w:val="clear" w:color="auto" w:fill="auto"/>
            <w:noWrap/>
            <w:vAlign w:val="center"/>
            <w:hideMark/>
          </w:tcPr>
          <w:p w14:paraId="63E599B9"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77" w:type="dxa"/>
            <w:tcBorders>
              <w:top w:val="nil"/>
              <w:left w:val="nil"/>
              <w:bottom w:val="single" w:sz="8" w:space="0" w:color="auto"/>
              <w:right w:val="single" w:sz="8" w:space="0" w:color="auto"/>
            </w:tcBorders>
            <w:shd w:val="clear" w:color="auto" w:fill="auto"/>
            <w:noWrap/>
            <w:vAlign w:val="center"/>
            <w:hideMark/>
          </w:tcPr>
          <w:p w14:paraId="7A473528"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149</w:t>
            </w:r>
          </w:p>
        </w:tc>
        <w:tc>
          <w:tcPr>
            <w:tcW w:w="860" w:type="dxa"/>
            <w:tcBorders>
              <w:top w:val="nil"/>
              <w:left w:val="nil"/>
              <w:bottom w:val="single" w:sz="8" w:space="0" w:color="auto"/>
              <w:right w:val="single" w:sz="8" w:space="0" w:color="auto"/>
            </w:tcBorders>
            <w:shd w:val="clear" w:color="auto" w:fill="auto"/>
            <w:vAlign w:val="center"/>
            <w:hideMark/>
          </w:tcPr>
          <w:p w14:paraId="18CF2F67"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502 i 1062</w:t>
            </w:r>
          </w:p>
        </w:tc>
        <w:tc>
          <w:tcPr>
            <w:tcW w:w="1340" w:type="dxa"/>
            <w:tcBorders>
              <w:top w:val="nil"/>
              <w:left w:val="nil"/>
              <w:bottom w:val="single" w:sz="8" w:space="0" w:color="auto"/>
              <w:right w:val="single" w:sz="8" w:space="0" w:color="auto"/>
            </w:tcBorders>
            <w:shd w:val="clear" w:color="auto" w:fill="auto"/>
            <w:vAlign w:val="center"/>
            <w:hideMark/>
          </w:tcPr>
          <w:p w14:paraId="5F5A3D3C"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w:t>
            </w:r>
          </w:p>
        </w:tc>
      </w:tr>
      <w:tr w:rsidR="002C01D9" w14:paraId="1A31ED8B" w14:textId="77777777" w:rsidTr="002C01D9">
        <w:trPr>
          <w:trHeight w:val="1249"/>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334277F6"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4.</w:t>
            </w:r>
          </w:p>
        </w:tc>
        <w:tc>
          <w:tcPr>
            <w:tcW w:w="980" w:type="dxa"/>
            <w:tcBorders>
              <w:top w:val="nil"/>
              <w:left w:val="nil"/>
              <w:bottom w:val="single" w:sz="8" w:space="0" w:color="auto"/>
              <w:right w:val="single" w:sz="8" w:space="0" w:color="auto"/>
            </w:tcBorders>
            <w:shd w:val="clear" w:color="auto" w:fill="auto"/>
            <w:vAlign w:val="center"/>
            <w:hideMark/>
          </w:tcPr>
          <w:p w14:paraId="1800E4F2"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74" w:type="dxa"/>
            <w:tcBorders>
              <w:top w:val="nil"/>
              <w:left w:val="nil"/>
              <w:bottom w:val="single" w:sz="8" w:space="0" w:color="auto"/>
              <w:right w:val="nil"/>
            </w:tcBorders>
            <w:shd w:val="clear" w:color="auto" w:fill="auto"/>
            <w:noWrap/>
            <w:vAlign w:val="center"/>
            <w:hideMark/>
          </w:tcPr>
          <w:p w14:paraId="755BE3D0"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613FA2D7"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Parkiralište  kod groblja na k.č. 2316 I na dio k.č. 2311/5</w:t>
            </w:r>
          </w:p>
        </w:tc>
        <w:tc>
          <w:tcPr>
            <w:tcW w:w="841" w:type="dxa"/>
            <w:tcBorders>
              <w:top w:val="nil"/>
              <w:left w:val="nil"/>
              <w:bottom w:val="single" w:sz="8" w:space="0" w:color="auto"/>
              <w:right w:val="single" w:sz="8" w:space="0" w:color="auto"/>
            </w:tcBorders>
            <w:shd w:val="clear" w:color="auto" w:fill="auto"/>
            <w:vAlign w:val="center"/>
            <w:hideMark/>
          </w:tcPr>
          <w:p w14:paraId="6156EABE"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1444    1692</w:t>
            </w:r>
          </w:p>
        </w:tc>
        <w:tc>
          <w:tcPr>
            <w:tcW w:w="848" w:type="dxa"/>
            <w:tcBorders>
              <w:top w:val="nil"/>
              <w:left w:val="nil"/>
              <w:bottom w:val="single" w:sz="8" w:space="0" w:color="auto"/>
              <w:right w:val="single" w:sz="8" w:space="0" w:color="auto"/>
            </w:tcBorders>
            <w:shd w:val="clear" w:color="auto" w:fill="auto"/>
            <w:vAlign w:val="center"/>
            <w:hideMark/>
          </w:tcPr>
          <w:p w14:paraId="5E7876A7"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OG/RH/      Priv</w:t>
            </w:r>
          </w:p>
        </w:tc>
        <w:tc>
          <w:tcPr>
            <w:tcW w:w="977" w:type="dxa"/>
            <w:tcBorders>
              <w:top w:val="nil"/>
              <w:left w:val="nil"/>
              <w:bottom w:val="single" w:sz="8" w:space="0" w:color="auto"/>
              <w:right w:val="single" w:sz="8" w:space="0" w:color="auto"/>
            </w:tcBorders>
            <w:shd w:val="clear" w:color="auto" w:fill="auto"/>
            <w:vAlign w:val="center"/>
            <w:hideMark/>
          </w:tcPr>
          <w:p w14:paraId="4E6CD9A1"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1408   1335</w:t>
            </w:r>
          </w:p>
        </w:tc>
        <w:tc>
          <w:tcPr>
            <w:tcW w:w="860" w:type="dxa"/>
            <w:tcBorders>
              <w:top w:val="nil"/>
              <w:left w:val="nil"/>
              <w:bottom w:val="single" w:sz="8" w:space="0" w:color="auto"/>
              <w:right w:val="single" w:sz="8" w:space="0" w:color="auto"/>
            </w:tcBorders>
            <w:shd w:val="clear" w:color="auto" w:fill="auto"/>
            <w:vAlign w:val="center"/>
            <w:hideMark/>
          </w:tcPr>
          <w:p w14:paraId="40E5E415"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164        1017</w:t>
            </w:r>
          </w:p>
        </w:tc>
        <w:tc>
          <w:tcPr>
            <w:tcW w:w="1340" w:type="dxa"/>
            <w:tcBorders>
              <w:top w:val="nil"/>
              <w:left w:val="nil"/>
              <w:bottom w:val="single" w:sz="8" w:space="0" w:color="auto"/>
              <w:right w:val="single" w:sz="8" w:space="0" w:color="auto"/>
            </w:tcBorders>
            <w:shd w:val="clear" w:color="auto" w:fill="auto"/>
            <w:vAlign w:val="center"/>
            <w:hideMark/>
          </w:tcPr>
          <w:p w14:paraId="4E6BD75D"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w:t>
            </w:r>
          </w:p>
        </w:tc>
      </w:tr>
      <w:tr w:rsidR="002C01D9" w14:paraId="4EFC5031" w14:textId="77777777" w:rsidTr="002C01D9">
        <w:trPr>
          <w:trHeight w:val="1309"/>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0872B069"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5. </w:t>
            </w:r>
          </w:p>
        </w:tc>
        <w:tc>
          <w:tcPr>
            <w:tcW w:w="980" w:type="dxa"/>
            <w:tcBorders>
              <w:top w:val="nil"/>
              <w:left w:val="nil"/>
              <w:bottom w:val="single" w:sz="8" w:space="0" w:color="auto"/>
              <w:right w:val="single" w:sz="8" w:space="0" w:color="auto"/>
            </w:tcBorders>
            <w:shd w:val="clear" w:color="auto" w:fill="auto"/>
            <w:vAlign w:val="center"/>
            <w:hideMark/>
          </w:tcPr>
          <w:p w14:paraId="32E6677D"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74" w:type="dxa"/>
            <w:tcBorders>
              <w:top w:val="nil"/>
              <w:left w:val="nil"/>
              <w:bottom w:val="single" w:sz="8" w:space="0" w:color="auto"/>
              <w:right w:val="nil"/>
            </w:tcBorders>
            <w:shd w:val="clear" w:color="auto" w:fill="auto"/>
            <w:noWrap/>
            <w:vAlign w:val="center"/>
            <w:hideMark/>
          </w:tcPr>
          <w:p w14:paraId="4C1CFADB"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0ED0723D"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Parkiralište za autobuse na k.č. 2301/12 i na dio k.č. 2302/4</w:t>
            </w:r>
          </w:p>
        </w:tc>
        <w:tc>
          <w:tcPr>
            <w:tcW w:w="841" w:type="dxa"/>
            <w:tcBorders>
              <w:top w:val="nil"/>
              <w:left w:val="nil"/>
              <w:bottom w:val="single" w:sz="8" w:space="0" w:color="auto"/>
              <w:right w:val="single" w:sz="8" w:space="0" w:color="auto"/>
            </w:tcBorders>
            <w:shd w:val="clear" w:color="auto" w:fill="auto"/>
            <w:noWrap/>
            <w:vAlign w:val="center"/>
            <w:hideMark/>
          </w:tcPr>
          <w:p w14:paraId="6DBB36FE"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1.308</w:t>
            </w:r>
          </w:p>
        </w:tc>
        <w:tc>
          <w:tcPr>
            <w:tcW w:w="848" w:type="dxa"/>
            <w:tcBorders>
              <w:top w:val="nil"/>
              <w:left w:val="nil"/>
              <w:bottom w:val="single" w:sz="8" w:space="0" w:color="auto"/>
              <w:right w:val="single" w:sz="8" w:space="0" w:color="auto"/>
            </w:tcBorders>
            <w:shd w:val="clear" w:color="auto" w:fill="auto"/>
            <w:vAlign w:val="center"/>
            <w:hideMark/>
          </w:tcPr>
          <w:p w14:paraId="4239AE40"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         RH/OG </w:t>
            </w:r>
          </w:p>
        </w:tc>
        <w:tc>
          <w:tcPr>
            <w:tcW w:w="977" w:type="dxa"/>
            <w:tcBorders>
              <w:top w:val="nil"/>
              <w:left w:val="nil"/>
              <w:bottom w:val="single" w:sz="8" w:space="0" w:color="auto"/>
              <w:right w:val="single" w:sz="8" w:space="0" w:color="auto"/>
            </w:tcBorders>
            <w:shd w:val="clear" w:color="auto" w:fill="auto"/>
            <w:noWrap/>
            <w:vAlign w:val="center"/>
            <w:hideMark/>
          </w:tcPr>
          <w:p w14:paraId="39DEB061"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1671   1053</w:t>
            </w:r>
          </w:p>
        </w:tc>
        <w:tc>
          <w:tcPr>
            <w:tcW w:w="860" w:type="dxa"/>
            <w:tcBorders>
              <w:top w:val="nil"/>
              <w:left w:val="nil"/>
              <w:bottom w:val="single" w:sz="8" w:space="0" w:color="auto"/>
              <w:right w:val="single" w:sz="8" w:space="0" w:color="auto"/>
            </w:tcBorders>
            <w:shd w:val="clear" w:color="auto" w:fill="auto"/>
            <w:vAlign w:val="center"/>
            <w:hideMark/>
          </w:tcPr>
          <w:p w14:paraId="2F215EFE"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1071</w:t>
            </w:r>
          </w:p>
        </w:tc>
        <w:tc>
          <w:tcPr>
            <w:tcW w:w="1340" w:type="dxa"/>
            <w:tcBorders>
              <w:top w:val="nil"/>
              <w:left w:val="nil"/>
              <w:bottom w:val="single" w:sz="8" w:space="0" w:color="auto"/>
              <w:right w:val="single" w:sz="8" w:space="0" w:color="auto"/>
            </w:tcBorders>
            <w:shd w:val="clear" w:color="auto" w:fill="auto"/>
            <w:vAlign w:val="center"/>
            <w:hideMark/>
          </w:tcPr>
          <w:p w14:paraId="2E460360"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w:t>
            </w:r>
          </w:p>
        </w:tc>
      </w:tr>
      <w:tr w:rsidR="002C01D9" w14:paraId="5C4E01AA" w14:textId="77777777" w:rsidTr="002C01D9">
        <w:trPr>
          <w:trHeight w:val="1050"/>
        </w:trPr>
        <w:tc>
          <w:tcPr>
            <w:tcW w:w="500" w:type="dxa"/>
            <w:tcBorders>
              <w:top w:val="nil"/>
              <w:left w:val="single" w:sz="8" w:space="0" w:color="auto"/>
              <w:bottom w:val="single" w:sz="4" w:space="0" w:color="auto"/>
              <w:right w:val="single" w:sz="8" w:space="0" w:color="auto"/>
            </w:tcBorders>
            <w:shd w:val="clear" w:color="auto" w:fill="auto"/>
            <w:noWrap/>
            <w:vAlign w:val="center"/>
            <w:hideMark/>
          </w:tcPr>
          <w:p w14:paraId="409D4B3B"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6. </w:t>
            </w:r>
          </w:p>
        </w:tc>
        <w:tc>
          <w:tcPr>
            <w:tcW w:w="980" w:type="dxa"/>
            <w:tcBorders>
              <w:top w:val="nil"/>
              <w:left w:val="nil"/>
              <w:bottom w:val="single" w:sz="4" w:space="0" w:color="auto"/>
              <w:right w:val="single" w:sz="8" w:space="0" w:color="auto"/>
            </w:tcBorders>
            <w:shd w:val="clear" w:color="auto" w:fill="auto"/>
            <w:vAlign w:val="center"/>
            <w:hideMark/>
          </w:tcPr>
          <w:p w14:paraId="6D5BF1B2"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74" w:type="dxa"/>
            <w:tcBorders>
              <w:top w:val="nil"/>
              <w:left w:val="nil"/>
              <w:bottom w:val="single" w:sz="4" w:space="0" w:color="auto"/>
              <w:right w:val="nil"/>
            </w:tcBorders>
            <w:shd w:val="clear" w:color="auto" w:fill="auto"/>
            <w:noWrap/>
            <w:vAlign w:val="center"/>
            <w:hideMark/>
          </w:tcPr>
          <w:p w14:paraId="7B541CA4"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64DBBDD5"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Parkiralište na ulazu  na dio k.č. 2259/2 </w:t>
            </w:r>
          </w:p>
        </w:tc>
        <w:tc>
          <w:tcPr>
            <w:tcW w:w="841" w:type="dxa"/>
            <w:tcBorders>
              <w:top w:val="nil"/>
              <w:left w:val="nil"/>
              <w:bottom w:val="single" w:sz="4" w:space="0" w:color="auto"/>
              <w:right w:val="single" w:sz="8" w:space="0" w:color="auto"/>
            </w:tcBorders>
            <w:shd w:val="clear" w:color="auto" w:fill="auto"/>
            <w:noWrap/>
            <w:vAlign w:val="center"/>
            <w:hideMark/>
          </w:tcPr>
          <w:p w14:paraId="5D0E70C4"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1.029</w:t>
            </w:r>
          </w:p>
        </w:tc>
        <w:tc>
          <w:tcPr>
            <w:tcW w:w="848" w:type="dxa"/>
            <w:tcBorders>
              <w:top w:val="nil"/>
              <w:left w:val="nil"/>
              <w:bottom w:val="single" w:sz="4" w:space="0" w:color="auto"/>
              <w:right w:val="single" w:sz="8" w:space="0" w:color="auto"/>
            </w:tcBorders>
            <w:shd w:val="clear" w:color="auto" w:fill="auto"/>
            <w:vAlign w:val="center"/>
            <w:hideMark/>
          </w:tcPr>
          <w:p w14:paraId="0E08E79F"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         RH/OG     Priv.</w:t>
            </w:r>
          </w:p>
        </w:tc>
        <w:tc>
          <w:tcPr>
            <w:tcW w:w="977" w:type="dxa"/>
            <w:tcBorders>
              <w:top w:val="nil"/>
              <w:left w:val="nil"/>
              <w:bottom w:val="single" w:sz="4" w:space="0" w:color="auto"/>
              <w:right w:val="single" w:sz="8" w:space="0" w:color="auto"/>
            </w:tcBorders>
            <w:shd w:val="clear" w:color="auto" w:fill="auto"/>
            <w:noWrap/>
            <w:vAlign w:val="center"/>
            <w:hideMark/>
          </w:tcPr>
          <w:p w14:paraId="06AA7F21"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1837</w:t>
            </w:r>
          </w:p>
        </w:tc>
        <w:tc>
          <w:tcPr>
            <w:tcW w:w="860" w:type="dxa"/>
            <w:tcBorders>
              <w:top w:val="nil"/>
              <w:left w:val="nil"/>
              <w:bottom w:val="single" w:sz="4" w:space="0" w:color="auto"/>
              <w:right w:val="single" w:sz="8" w:space="0" w:color="auto"/>
            </w:tcBorders>
            <w:shd w:val="clear" w:color="auto" w:fill="auto"/>
            <w:vAlign w:val="center"/>
            <w:hideMark/>
          </w:tcPr>
          <w:p w14:paraId="55DBC996"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992      502</w:t>
            </w:r>
          </w:p>
        </w:tc>
        <w:tc>
          <w:tcPr>
            <w:tcW w:w="1340" w:type="dxa"/>
            <w:tcBorders>
              <w:top w:val="nil"/>
              <w:left w:val="nil"/>
              <w:bottom w:val="single" w:sz="4" w:space="0" w:color="auto"/>
              <w:right w:val="single" w:sz="8" w:space="0" w:color="auto"/>
            </w:tcBorders>
            <w:shd w:val="clear" w:color="auto" w:fill="auto"/>
            <w:vAlign w:val="center"/>
            <w:hideMark/>
          </w:tcPr>
          <w:p w14:paraId="6BD16CF6"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w:t>
            </w:r>
          </w:p>
        </w:tc>
      </w:tr>
      <w:tr w:rsidR="002C01D9" w14:paraId="522077D2" w14:textId="77777777" w:rsidTr="002C01D9">
        <w:trPr>
          <w:trHeight w:val="982"/>
        </w:trPr>
        <w:tc>
          <w:tcPr>
            <w:tcW w:w="50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7A2D0F7"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7.</w:t>
            </w:r>
          </w:p>
        </w:tc>
        <w:tc>
          <w:tcPr>
            <w:tcW w:w="980" w:type="dxa"/>
            <w:tcBorders>
              <w:top w:val="single" w:sz="4" w:space="0" w:color="auto"/>
              <w:left w:val="nil"/>
              <w:bottom w:val="single" w:sz="8" w:space="0" w:color="auto"/>
              <w:right w:val="single" w:sz="8" w:space="0" w:color="auto"/>
            </w:tcBorders>
            <w:shd w:val="clear" w:color="auto" w:fill="auto"/>
            <w:vAlign w:val="center"/>
            <w:hideMark/>
          </w:tcPr>
          <w:p w14:paraId="7C377762"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74" w:type="dxa"/>
            <w:tcBorders>
              <w:top w:val="single" w:sz="4" w:space="0" w:color="auto"/>
              <w:left w:val="nil"/>
              <w:bottom w:val="single" w:sz="8" w:space="0" w:color="auto"/>
              <w:right w:val="nil"/>
            </w:tcBorders>
            <w:shd w:val="clear" w:color="auto" w:fill="auto"/>
            <w:noWrap/>
            <w:vAlign w:val="center"/>
            <w:hideMark/>
          </w:tcPr>
          <w:p w14:paraId="76EBDAC4"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Sv. Ivan </w:t>
            </w:r>
          </w:p>
        </w:tc>
        <w:tc>
          <w:tcPr>
            <w:tcW w:w="16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1348E42"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Dio k.č. 4846/2 </w:t>
            </w:r>
          </w:p>
        </w:tc>
        <w:tc>
          <w:tcPr>
            <w:tcW w:w="841" w:type="dxa"/>
            <w:tcBorders>
              <w:top w:val="single" w:sz="4" w:space="0" w:color="auto"/>
              <w:left w:val="nil"/>
              <w:bottom w:val="single" w:sz="8" w:space="0" w:color="auto"/>
              <w:right w:val="single" w:sz="8" w:space="0" w:color="auto"/>
            </w:tcBorders>
            <w:shd w:val="clear" w:color="auto" w:fill="auto"/>
            <w:noWrap/>
            <w:vAlign w:val="center"/>
            <w:hideMark/>
          </w:tcPr>
          <w:p w14:paraId="684259F5"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164</w:t>
            </w:r>
          </w:p>
        </w:tc>
        <w:tc>
          <w:tcPr>
            <w:tcW w:w="848" w:type="dxa"/>
            <w:tcBorders>
              <w:top w:val="single" w:sz="4" w:space="0" w:color="auto"/>
              <w:left w:val="nil"/>
              <w:bottom w:val="single" w:sz="8" w:space="0" w:color="auto"/>
              <w:right w:val="single" w:sz="8" w:space="0" w:color="auto"/>
            </w:tcBorders>
            <w:shd w:val="clear" w:color="auto" w:fill="auto"/>
            <w:noWrap/>
            <w:vAlign w:val="center"/>
            <w:hideMark/>
          </w:tcPr>
          <w:p w14:paraId="5481FFFE"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1/2 OG </w:t>
            </w:r>
          </w:p>
        </w:tc>
        <w:tc>
          <w:tcPr>
            <w:tcW w:w="977" w:type="dxa"/>
            <w:tcBorders>
              <w:top w:val="single" w:sz="4" w:space="0" w:color="auto"/>
              <w:left w:val="nil"/>
              <w:bottom w:val="single" w:sz="8" w:space="0" w:color="auto"/>
              <w:right w:val="single" w:sz="8" w:space="0" w:color="auto"/>
            </w:tcBorders>
            <w:shd w:val="clear" w:color="auto" w:fill="auto"/>
            <w:noWrap/>
            <w:vAlign w:val="center"/>
            <w:hideMark/>
          </w:tcPr>
          <w:p w14:paraId="1A469402"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2264</w:t>
            </w:r>
          </w:p>
        </w:tc>
        <w:tc>
          <w:tcPr>
            <w:tcW w:w="860" w:type="dxa"/>
            <w:tcBorders>
              <w:top w:val="single" w:sz="4" w:space="0" w:color="auto"/>
              <w:left w:val="nil"/>
              <w:bottom w:val="single" w:sz="8" w:space="0" w:color="auto"/>
              <w:right w:val="single" w:sz="8" w:space="0" w:color="auto"/>
            </w:tcBorders>
            <w:shd w:val="clear" w:color="auto" w:fill="auto"/>
            <w:vAlign w:val="center"/>
            <w:hideMark/>
          </w:tcPr>
          <w:p w14:paraId="20A8D750"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1222</w:t>
            </w:r>
          </w:p>
        </w:tc>
        <w:tc>
          <w:tcPr>
            <w:tcW w:w="1340" w:type="dxa"/>
            <w:tcBorders>
              <w:top w:val="single" w:sz="4" w:space="0" w:color="auto"/>
              <w:left w:val="nil"/>
              <w:bottom w:val="single" w:sz="8" w:space="0" w:color="auto"/>
              <w:right w:val="single" w:sz="8" w:space="0" w:color="auto"/>
            </w:tcBorders>
            <w:shd w:val="clear" w:color="auto" w:fill="auto"/>
            <w:vAlign w:val="center"/>
            <w:hideMark/>
          </w:tcPr>
          <w:p w14:paraId="0858CF97"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w:t>
            </w:r>
          </w:p>
        </w:tc>
      </w:tr>
      <w:tr w:rsidR="002C01D9" w14:paraId="5E045ACC" w14:textId="77777777" w:rsidTr="002C01D9">
        <w:trPr>
          <w:trHeight w:val="854"/>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42A19452"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8.</w:t>
            </w:r>
          </w:p>
        </w:tc>
        <w:tc>
          <w:tcPr>
            <w:tcW w:w="980" w:type="dxa"/>
            <w:tcBorders>
              <w:top w:val="nil"/>
              <w:left w:val="nil"/>
              <w:bottom w:val="single" w:sz="8" w:space="0" w:color="auto"/>
              <w:right w:val="single" w:sz="8" w:space="0" w:color="auto"/>
            </w:tcBorders>
            <w:shd w:val="clear" w:color="auto" w:fill="auto"/>
            <w:vAlign w:val="center"/>
            <w:hideMark/>
          </w:tcPr>
          <w:p w14:paraId="4BC3F03F"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974" w:type="dxa"/>
            <w:tcBorders>
              <w:top w:val="nil"/>
              <w:left w:val="nil"/>
              <w:bottom w:val="single" w:sz="8" w:space="0" w:color="auto"/>
              <w:right w:val="nil"/>
            </w:tcBorders>
            <w:shd w:val="clear" w:color="auto" w:fill="auto"/>
            <w:noWrap/>
            <w:vAlign w:val="center"/>
            <w:hideMark/>
          </w:tcPr>
          <w:p w14:paraId="36E46E4A"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Završje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7467D8B5"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Dio k.č. 1833/1 i                      dio k.č. 1833/6 </w:t>
            </w:r>
          </w:p>
        </w:tc>
        <w:tc>
          <w:tcPr>
            <w:tcW w:w="841" w:type="dxa"/>
            <w:tcBorders>
              <w:top w:val="nil"/>
              <w:left w:val="nil"/>
              <w:bottom w:val="single" w:sz="8" w:space="0" w:color="auto"/>
              <w:right w:val="single" w:sz="8" w:space="0" w:color="auto"/>
            </w:tcBorders>
            <w:shd w:val="clear" w:color="auto" w:fill="auto"/>
            <w:vAlign w:val="center"/>
            <w:hideMark/>
          </w:tcPr>
          <w:p w14:paraId="4EF19110"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2.950 284</w:t>
            </w:r>
          </w:p>
        </w:tc>
        <w:tc>
          <w:tcPr>
            <w:tcW w:w="848" w:type="dxa"/>
            <w:tcBorders>
              <w:top w:val="nil"/>
              <w:left w:val="nil"/>
              <w:bottom w:val="single" w:sz="8" w:space="0" w:color="auto"/>
              <w:right w:val="single" w:sz="8" w:space="0" w:color="auto"/>
            </w:tcBorders>
            <w:shd w:val="clear" w:color="auto" w:fill="auto"/>
            <w:vAlign w:val="center"/>
            <w:hideMark/>
          </w:tcPr>
          <w:p w14:paraId="2456EFA7"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RH         RH/OG </w:t>
            </w:r>
          </w:p>
        </w:tc>
        <w:tc>
          <w:tcPr>
            <w:tcW w:w="977" w:type="dxa"/>
            <w:tcBorders>
              <w:top w:val="nil"/>
              <w:left w:val="nil"/>
              <w:bottom w:val="single" w:sz="8" w:space="0" w:color="auto"/>
              <w:right w:val="single" w:sz="8" w:space="0" w:color="auto"/>
            </w:tcBorders>
            <w:shd w:val="clear" w:color="auto" w:fill="auto"/>
            <w:noWrap/>
            <w:vAlign w:val="center"/>
            <w:hideMark/>
          </w:tcPr>
          <w:p w14:paraId="36348F2B"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547</w:t>
            </w:r>
          </w:p>
        </w:tc>
        <w:tc>
          <w:tcPr>
            <w:tcW w:w="860" w:type="dxa"/>
            <w:tcBorders>
              <w:top w:val="nil"/>
              <w:left w:val="nil"/>
              <w:bottom w:val="single" w:sz="8" w:space="0" w:color="auto"/>
              <w:right w:val="single" w:sz="8" w:space="0" w:color="auto"/>
            </w:tcBorders>
            <w:shd w:val="clear" w:color="auto" w:fill="auto"/>
            <w:noWrap/>
            <w:vAlign w:val="center"/>
            <w:hideMark/>
          </w:tcPr>
          <w:p w14:paraId="196532A0"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341</w:t>
            </w:r>
          </w:p>
        </w:tc>
        <w:tc>
          <w:tcPr>
            <w:tcW w:w="1340" w:type="dxa"/>
            <w:tcBorders>
              <w:top w:val="nil"/>
              <w:left w:val="nil"/>
              <w:bottom w:val="single" w:sz="8" w:space="0" w:color="auto"/>
              <w:right w:val="single" w:sz="8" w:space="0" w:color="auto"/>
            </w:tcBorders>
            <w:shd w:val="clear" w:color="auto" w:fill="auto"/>
            <w:vAlign w:val="center"/>
            <w:hideMark/>
          </w:tcPr>
          <w:p w14:paraId="5A53DAF9"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w:t>
            </w:r>
          </w:p>
        </w:tc>
      </w:tr>
      <w:tr w:rsidR="002C01D9" w14:paraId="7379C05C" w14:textId="77777777" w:rsidTr="002C01D9">
        <w:trPr>
          <w:trHeight w:val="96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681C23DE"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9.</w:t>
            </w:r>
          </w:p>
        </w:tc>
        <w:tc>
          <w:tcPr>
            <w:tcW w:w="980" w:type="dxa"/>
            <w:tcBorders>
              <w:top w:val="nil"/>
              <w:left w:val="nil"/>
              <w:bottom w:val="single" w:sz="8" w:space="0" w:color="auto"/>
              <w:right w:val="single" w:sz="8" w:space="0" w:color="auto"/>
            </w:tcBorders>
            <w:shd w:val="clear" w:color="auto" w:fill="auto"/>
            <w:vAlign w:val="center"/>
            <w:hideMark/>
          </w:tcPr>
          <w:p w14:paraId="1A98DABC"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Kostanjica </w:t>
            </w:r>
          </w:p>
        </w:tc>
        <w:tc>
          <w:tcPr>
            <w:tcW w:w="974" w:type="dxa"/>
            <w:tcBorders>
              <w:top w:val="nil"/>
              <w:left w:val="nil"/>
              <w:bottom w:val="single" w:sz="8" w:space="0" w:color="auto"/>
              <w:right w:val="nil"/>
            </w:tcBorders>
            <w:shd w:val="clear" w:color="auto" w:fill="auto"/>
            <w:noWrap/>
            <w:vAlign w:val="center"/>
            <w:hideMark/>
          </w:tcPr>
          <w:p w14:paraId="750C2507"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Kostanjica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6DF5695D"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k.č. 834/1                                      i dio k.č. 28/1 zgr. </w:t>
            </w:r>
          </w:p>
        </w:tc>
        <w:tc>
          <w:tcPr>
            <w:tcW w:w="841" w:type="dxa"/>
            <w:tcBorders>
              <w:top w:val="nil"/>
              <w:left w:val="nil"/>
              <w:bottom w:val="single" w:sz="8" w:space="0" w:color="auto"/>
              <w:right w:val="single" w:sz="8" w:space="0" w:color="auto"/>
            </w:tcBorders>
            <w:shd w:val="clear" w:color="auto" w:fill="auto"/>
            <w:vAlign w:val="center"/>
            <w:hideMark/>
          </w:tcPr>
          <w:p w14:paraId="7AD7FD4F"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157      357</w:t>
            </w:r>
          </w:p>
        </w:tc>
        <w:tc>
          <w:tcPr>
            <w:tcW w:w="848" w:type="dxa"/>
            <w:tcBorders>
              <w:top w:val="nil"/>
              <w:left w:val="nil"/>
              <w:bottom w:val="single" w:sz="8" w:space="0" w:color="auto"/>
              <w:right w:val="single" w:sz="8" w:space="0" w:color="auto"/>
            </w:tcBorders>
            <w:shd w:val="clear" w:color="auto" w:fill="auto"/>
            <w:noWrap/>
            <w:vAlign w:val="center"/>
            <w:hideMark/>
          </w:tcPr>
          <w:p w14:paraId="4B1DA886"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977" w:type="dxa"/>
            <w:tcBorders>
              <w:top w:val="nil"/>
              <w:left w:val="nil"/>
              <w:bottom w:val="single" w:sz="8" w:space="0" w:color="auto"/>
              <w:right w:val="single" w:sz="8" w:space="0" w:color="auto"/>
            </w:tcBorders>
            <w:shd w:val="clear" w:color="auto" w:fill="auto"/>
            <w:vAlign w:val="center"/>
            <w:hideMark/>
          </w:tcPr>
          <w:p w14:paraId="4BD6FB04"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368</w:t>
            </w:r>
          </w:p>
        </w:tc>
        <w:tc>
          <w:tcPr>
            <w:tcW w:w="860" w:type="dxa"/>
            <w:tcBorders>
              <w:top w:val="nil"/>
              <w:left w:val="nil"/>
              <w:bottom w:val="single" w:sz="8" w:space="0" w:color="auto"/>
              <w:right w:val="single" w:sz="8" w:space="0" w:color="auto"/>
            </w:tcBorders>
            <w:shd w:val="clear" w:color="auto" w:fill="auto"/>
            <w:noWrap/>
            <w:vAlign w:val="center"/>
            <w:hideMark/>
          </w:tcPr>
          <w:p w14:paraId="1168963B"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72</w:t>
            </w:r>
          </w:p>
        </w:tc>
        <w:tc>
          <w:tcPr>
            <w:tcW w:w="1340" w:type="dxa"/>
            <w:tcBorders>
              <w:top w:val="nil"/>
              <w:left w:val="nil"/>
              <w:bottom w:val="single" w:sz="8" w:space="0" w:color="auto"/>
              <w:right w:val="single" w:sz="8" w:space="0" w:color="auto"/>
            </w:tcBorders>
            <w:shd w:val="clear" w:color="auto" w:fill="auto"/>
            <w:vAlign w:val="center"/>
            <w:hideMark/>
          </w:tcPr>
          <w:p w14:paraId="74581DBD"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w:t>
            </w:r>
          </w:p>
        </w:tc>
      </w:tr>
      <w:tr w:rsidR="002C01D9" w14:paraId="514C6BE5" w14:textId="77777777" w:rsidTr="002C01D9">
        <w:trPr>
          <w:trHeight w:val="975"/>
        </w:trPr>
        <w:tc>
          <w:tcPr>
            <w:tcW w:w="500" w:type="dxa"/>
            <w:tcBorders>
              <w:top w:val="nil"/>
              <w:left w:val="single" w:sz="8" w:space="0" w:color="auto"/>
              <w:bottom w:val="single" w:sz="8" w:space="0" w:color="auto"/>
              <w:right w:val="single" w:sz="8" w:space="0" w:color="auto"/>
            </w:tcBorders>
            <w:shd w:val="clear" w:color="auto" w:fill="auto"/>
            <w:noWrap/>
            <w:vAlign w:val="center"/>
            <w:hideMark/>
          </w:tcPr>
          <w:p w14:paraId="20D58E6C"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lastRenderedPageBreak/>
              <w:t>10.</w:t>
            </w:r>
          </w:p>
        </w:tc>
        <w:tc>
          <w:tcPr>
            <w:tcW w:w="980" w:type="dxa"/>
            <w:tcBorders>
              <w:top w:val="nil"/>
              <w:left w:val="nil"/>
              <w:bottom w:val="single" w:sz="8" w:space="0" w:color="auto"/>
              <w:right w:val="single" w:sz="8" w:space="0" w:color="auto"/>
            </w:tcBorders>
            <w:shd w:val="clear" w:color="auto" w:fill="auto"/>
            <w:vAlign w:val="center"/>
            <w:hideMark/>
          </w:tcPr>
          <w:p w14:paraId="3BC58898"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 xml:space="preserve">Šterna </w:t>
            </w:r>
          </w:p>
        </w:tc>
        <w:tc>
          <w:tcPr>
            <w:tcW w:w="974" w:type="dxa"/>
            <w:tcBorders>
              <w:top w:val="nil"/>
              <w:left w:val="nil"/>
              <w:bottom w:val="single" w:sz="8" w:space="0" w:color="auto"/>
              <w:right w:val="nil"/>
            </w:tcBorders>
            <w:shd w:val="clear" w:color="auto" w:fill="auto"/>
            <w:noWrap/>
            <w:vAlign w:val="center"/>
            <w:hideMark/>
          </w:tcPr>
          <w:p w14:paraId="24161460"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xml:space="preserve">Šterna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7E186297" w14:textId="77777777" w:rsidR="002C01D9" w:rsidRDefault="002C01D9">
            <w:pPr>
              <w:jc w:val="center"/>
              <w:rPr>
                <w:rFonts w:ascii="Calibri" w:hAnsi="Calibri" w:cs="Calibri"/>
                <w:b/>
                <w:bCs/>
                <w:color w:val="000000"/>
                <w:sz w:val="20"/>
                <w:szCs w:val="20"/>
              </w:rPr>
            </w:pPr>
            <w:r>
              <w:rPr>
                <w:rFonts w:ascii="Calibri" w:hAnsi="Calibri" w:cs="Calibri"/>
                <w:b/>
                <w:bCs/>
                <w:color w:val="000000"/>
                <w:sz w:val="20"/>
                <w:szCs w:val="20"/>
              </w:rPr>
              <w:t>Dio k.č.  1747/3                         i dio k.č. 1/3</w:t>
            </w:r>
          </w:p>
        </w:tc>
        <w:tc>
          <w:tcPr>
            <w:tcW w:w="841" w:type="dxa"/>
            <w:tcBorders>
              <w:top w:val="nil"/>
              <w:left w:val="nil"/>
              <w:bottom w:val="single" w:sz="8" w:space="0" w:color="auto"/>
              <w:right w:val="single" w:sz="8" w:space="0" w:color="auto"/>
            </w:tcBorders>
            <w:shd w:val="clear" w:color="auto" w:fill="auto"/>
            <w:vAlign w:val="center"/>
            <w:hideMark/>
          </w:tcPr>
          <w:p w14:paraId="088B3225"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183    1160</w:t>
            </w:r>
          </w:p>
        </w:tc>
        <w:tc>
          <w:tcPr>
            <w:tcW w:w="848" w:type="dxa"/>
            <w:tcBorders>
              <w:top w:val="nil"/>
              <w:left w:val="nil"/>
              <w:bottom w:val="single" w:sz="8" w:space="0" w:color="auto"/>
              <w:right w:val="single" w:sz="8" w:space="0" w:color="auto"/>
            </w:tcBorders>
            <w:shd w:val="clear" w:color="auto" w:fill="auto"/>
            <w:noWrap/>
            <w:vAlign w:val="center"/>
            <w:hideMark/>
          </w:tcPr>
          <w:p w14:paraId="5F0F6F82"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DV/PRIV</w:t>
            </w:r>
          </w:p>
        </w:tc>
        <w:tc>
          <w:tcPr>
            <w:tcW w:w="977" w:type="dxa"/>
            <w:tcBorders>
              <w:top w:val="nil"/>
              <w:left w:val="nil"/>
              <w:bottom w:val="single" w:sz="8" w:space="0" w:color="auto"/>
              <w:right w:val="single" w:sz="8" w:space="0" w:color="auto"/>
            </w:tcBorders>
            <w:shd w:val="clear" w:color="auto" w:fill="auto"/>
            <w:vAlign w:val="center"/>
            <w:hideMark/>
          </w:tcPr>
          <w:p w14:paraId="6E35C5A9"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612    114</w:t>
            </w:r>
          </w:p>
        </w:tc>
        <w:tc>
          <w:tcPr>
            <w:tcW w:w="860" w:type="dxa"/>
            <w:tcBorders>
              <w:top w:val="nil"/>
              <w:left w:val="nil"/>
              <w:bottom w:val="single" w:sz="8" w:space="0" w:color="auto"/>
              <w:right w:val="single" w:sz="8" w:space="0" w:color="auto"/>
            </w:tcBorders>
            <w:shd w:val="clear" w:color="auto" w:fill="auto"/>
            <w:vAlign w:val="center"/>
            <w:hideMark/>
          </w:tcPr>
          <w:p w14:paraId="1FECD2C4" w14:textId="77777777" w:rsidR="002C01D9" w:rsidRDefault="002C01D9">
            <w:pPr>
              <w:jc w:val="right"/>
              <w:rPr>
                <w:rFonts w:ascii="Calibri" w:hAnsi="Calibri" w:cs="Calibri"/>
                <w:color w:val="000000"/>
                <w:sz w:val="20"/>
                <w:szCs w:val="20"/>
              </w:rPr>
            </w:pPr>
            <w:r>
              <w:rPr>
                <w:rFonts w:ascii="Calibri" w:hAnsi="Calibri" w:cs="Calibri"/>
                <w:color w:val="000000"/>
                <w:sz w:val="20"/>
                <w:szCs w:val="20"/>
              </w:rPr>
              <w:t>352         58           50</w:t>
            </w:r>
          </w:p>
        </w:tc>
        <w:tc>
          <w:tcPr>
            <w:tcW w:w="1340" w:type="dxa"/>
            <w:tcBorders>
              <w:top w:val="nil"/>
              <w:left w:val="nil"/>
              <w:bottom w:val="single" w:sz="8" w:space="0" w:color="auto"/>
              <w:right w:val="single" w:sz="8" w:space="0" w:color="auto"/>
            </w:tcBorders>
            <w:shd w:val="clear" w:color="auto" w:fill="auto"/>
            <w:vAlign w:val="center"/>
            <w:hideMark/>
          </w:tcPr>
          <w:p w14:paraId="5B5E721B" w14:textId="77777777" w:rsidR="002C01D9" w:rsidRDefault="002C01D9">
            <w:pPr>
              <w:jc w:val="center"/>
              <w:rPr>
                <w:rFonts w:ascii="Calibri" w:hAnsi="Calibri" w:cs="Calibri"/>
                <w:color w:val="000000"/>
                <w:sz w:val="20"/>
                <w:szCs w:val="20"/>
              </w:rPr>
            </w:pPr>
            <w:r>
              <w:rPr>
                <w:rFonts w:ascii="Calibri" w:hAnsi="Calibri" w:cs="Calibri"/>
                <w:color w:val="000000"/>
                <w:sz w:val="20"/>
                <w:szCs w:val="20"/>
              </w:rPr>
              <w:t> </w:t>
            </w:r>
          </w:p>
        </w:tc>
      </w:tr>
    </w:tbl>
    <w:p w14:paraId="7BD41438" w14:textId="77777777" w:rsidR="00D87CD7" w:rsidRDefault="00D87CD7" w:rsidP="001E0359">
      <w:pPr>
        <w:spacing w:line="276" w:lineRule="auto"/>
        <w:jc w:val="both"/>
        <w:rPr>
          <w:rFonts w:ascii="Arial" w:hAnsi="Arial" w:cs="Arial"/>
          <w:b/>
          <w:bCs/>
          <w:sz w:val="22"/>
          <w:szCs w:val="22"/>
        </w:rPr>
      </w:pPr>
    </w:p>
    <w:p w14:paraId="121894FE" w14:textId="77777777" w:rsidR="004549BC" w:rsidRDefault="004549BC" w:rsidP="001E0359">
      <w:pPr>
        <w:spacing w:line="276" w:lineRule="auto"/>
        <w:jc w:val="both"/>
        <w:rPr>
          <w:rFonts w:ascii="Arial" w:hAnsi="Arial" w:cs="Arial"/>
          <w:b/>
          <w:bCs/>
          <w:sz w:val="22"/>
          <w:szCs w:val="22"/>
        </w:rPr>
      </w:pPr>
    </w:p>
    <w:p w14:paraId="5418966F" w14:textId="77777777" w:rsidR="001E0359" w:rsidRPr="001E0359" w:rsidRDefault="001E0359" w:rsidP="001E0359">
      <w:pPr>
        <w:spacing w:line="276" w:lineRule="auto"/>
        <w:jc w:val="both"/>
        <w:rPr>
          <w:rFonts w:ascii="Arial" w:hAnsi="Arial" w:cs="Arial"/>
          <w:b/>
          <w:bCs/>
          <w:sz w:val="22"/>
          <w:szCs w:val="22"/>
        </w:rPr>
      </w:pPr>
      <w:r w:rsidRPr="001E0359">
        <w:rPr>
          <w:rFonts w:ascii="Arial" w:hAnsi="Arial" w:cs="Arial"/>
          <w:b/>
          <w:bCs/>
          <w:sz w:val="22"/>
          <w:szCs w:val="22"/>
        </w:rPr>
        <w:t>4.</w:t>
      </w:r>
      <w:r w:rsidR="0092006C">
        <w:rPr>
          <w:rFonts w:ascii="Arial" w:hAnsi="Arial" w:cs="Arial"/>
          <w:b/>
          <w:bCs/>
          <w:sz w:val="22"/>
          <w:szCs w:val="22"/>
        </w:rPr>
        <w:t>3</w:t>
      </w:r>
      <w:r w:rsidRPr="001E0359">
        <w:rPr>
          <w:rFonts w:ascii="Arial" w:hAnsi="Arial" w:cs="Arial"/>
          <w:b/>
          <w:bCs/>
          <w:sz w:val="22"/>
          <w:szCs w:val="22"/>
        </w:rPr>
        <w:t>.</w:t>
      </w:r>
      <w:r w:rsidR="00960CE0">
        <w:rPr>
          <w:rFonts w:ascii="Arial" w:hAnsi="Arial" w:cs="Arial"/>
          <w:b/>
          <w:bCs/>
          <w:sz w:val="22"/>
          <w:szCs w:val="22"/>
        </w:rPr>
        <w:t xml:space="preserve">4.3. </w:t>
      </w:r>
      <w:r w:rsidRPr="001E0359">
        <w:rPr>
          <w:rFonts w:ascii="Arial" w:hAnsi="Arial" w:cs="Arial"/>
          <w:b/>
          <w:bCs/>
          <w:sz w:val="22"/>
          <w:szCs w:val="22"/>
        </w:rPr>
        <w:t>S</w:t>
      </w:r>
      <w:r w:rsidR="008E43CB">
        <w:rPr>
          <w:rFonts w:ascii="Arial" w:hAnsi="Arial" w:cs="Arial"/>
          <w:b/>
          <w:bCs/>
          <w:sz w:val="22"/>
          <w:szCs w:val="22"/>
        </w:rPr>
        <w:t>PORTSKI OBJEKTI I IGRALIŠTA</w:t>
      </w:r>
    </w:p>
    <w:p w14:paraId="4E500913" w14:textId="77777777" w:rsidR="001E0359" w:rsidRPr="00462D06" w:rsidRDefault="001E0359" w:rsidP="001E0359">
      <w:pPr>
        <w:spacing w:line="276" w:lineRule="auto"/>
        <w:ind w:firstLine="708"/>
        <w:jc w:val="both"/>
        <w:rPr>
          <w:rFonts w:ascii="Arial" w:hAnsi="Arial" w:cs="Arial"/>
          <w:sz w:val="22"/>
          <w:szCs w:val="22"/>
        </w:rPr>
      </w:pPr>
      <w:r w:rsidRPr="00462D06">
        <w:rPr>
          <w:rFonts w:ascii="Arial" w:hAnsi="Arial" w:cs="Arial"/>
          <w:sz w:val="22"/>
          <w:szCs w:val="22"/>
        </w:rPr>
        <w:t xml:space="preserve"> Od sportskih objekata koji su u općinskom vlasništvu ističu se razne sportsko-rekreacijske površine i dječja igrališta na otvorenom. </w:t>
      </w:r>
    </w:p>
    <w:tbl>
      <w:tblPr>
        <w:tblW w:w="8980" w:type="dxa"/>
        <w:tblInd w:w="118" w:type="dxa"/>
        <w:tblLook w:val="04A0" w:firstRow="1" w:lastRow="0" w:firstColumn="1" w:lastColumn="0" w:noHBand="0" w:noVBand="1"/>
      </w:tblPr>
      <w:tblGrid>
        <w:gridCol w:w="586"/>
        <w:gridCol w:w="980"/>
        <w:gridCol w:w="1020"/>
        <w:gridCol w:w="1660"/>
        <w:gridCol w:w="932"/>
        <w:gridCol w:w="900"/>
        <w:gridCol w:w="640"/>
        <w:gridCol w:w="860"/>
        <w:gridCol w:w="1402"/>
      </w:tblGrid>
      <w:tr w:rsidR="00015BBC" w14:paraId="6DC0F448" w14:textId="77777777" w:rsidTr="00960CE0">
        <w:trPr>
          <w:trHeight w:val="525"/>
        </w:trPr>
        <w:tc>
          <w:tcPr>
            <w:tcW w:w="540" w:type="dxa"/>
            <w:tcBorders>
              <w:top w:val="single" w:sz="8" w:space="0" w:color="auto"/>
              <w:left w:val="single" w:sz="8" w:space="0" w:color="auto"/>
              <w:bottom w:val="single" w:sz="8" w:space="0" w:color="auto"/>
              <w:right w:val="single" w:sz="8" w:space="0" w:color="auto"/>
            </w:tcBorders>
            <w:shd w:val="clear" w:color="000000" w:fill="FFFF00"/>
            <w:hideMark/>
          </w:tcPr>
          <w:p w14:paraId="6F78F531" w14:textId="77777777" w:rsidR="00015BBC" w:rsidRDefault="00015BBC">
            <w:pPr>
              <w:jc w:val="center"/>
              <w:rPr>
                <w:rFonts w:ascii="Calibri" w:hAnsi="Calibri" w:cs="Calibri"/>
                <w:b/>
                <w:bCs/>
                <w:i/>
                <w:iCs/>
                <w:color w:val="000000"/>
                <w:sz w:val="20"/>
                <w:szCs w:val="20"/>
              </w:rPr>
            </w:pPr>
            <w:r>
              <w:rPr>
                <w:rFonts w:ascii="Calibri" w:hAnsi="Calibri" w:cs="Calibri"/>
                <w:b/>
                <w:bCs/>
                <w:i/>
                <w:iCs/>
                <w:color w:val="000000"/>
                <w:sz w:val="20"/>
                <w:szCs w:val="20"/>
              </w:rPr>
              <w:t>Red. br.</w:t>
            </w:r>
          </w:p>
        </w:tc>
        <w:tc>
          <w:tcPr>
            <w:tcW w:w="980" w:type="dxa"/>
            <w:tcBorders>
              <w:top w:val="single" w:sz="8" w:space="0" w:color="auto"/>
              <w:left w:val="nil"/>
              <w:bottom w:val="single" w:sz="8" w:space="0" w:color="auto"/>
              <w:right w:val="single" w:sz="8" w:space="0" w:color="auto"/>
            </w:tcBorders>
            <w:shd w:val="clear" w:color="000000" w:fill="FFFF00"/>
            <w:noWrap/>
            <w:hideMark/>
          </w:tcPr>
          <w:p w14:paraId="0E634A19" w14:textId="77777777" w:rsidR="00015BBC" w:rsidRDefault="00015BBC">
            <w:pPr>
              <w:jc w:val="center"/>
              <w:rPr>
                <w:rFonts w:ascii="Calibri" w:hAnsi="Calibri" w:cs="Calibri"/>
                <w:b/>
                <w:bCs/>
                <w:i/>
                <w:iCs/>
                <w:color w:val="000000"/>
                <w:sz w:val="20"/>
                <w:szCs w:val="20"/>
              </w:rPr>
            </w:pPr>
            <w:r>
              <w:rPr>
                <w:rFonts w:ascii="Calibri" w:hAnsi="Calibri" w:cs="Calibri"/>
                <w:b/>
                <w:bCs/>
                <w:i/>
                <w:iCs/>
                <w:color w:val="000000"/>
                <w:sz w:val="20"/>
                <w:szCs w:val="20"/>
              </w:rPr>
              <w:t>k.o.</w:t>
            </w:r>
          </w:p>
        </w:tc>
        <w:tc>
          <w:tcPr>
            <w:tcW w:w="1020" w:type="dxa"/>
            <w:tcBorders>
              <w:top w:val="single" w:sz="8" w:space="0" w:color="auto"/>
              <w:left w:val="nil"/>
              <w:bottom w:val="single" w:sz="8" w:space="0" w:color="auto"/>
              <w:right w:val="single" w:sz="8" w:space="0" w:color="auto"/>
            </w:tcBorders>
            <w:shd w:val="clear" w:color="000000" w:fill="FFFF00"/>
            <w:hideMark/>
          </w:tcPr>
          <w:p w14:paraId="121E46C6" w14:textId="77777777" w:rsidR="00015BBC" w:rsidRDefault="00015BBC">
            <w:pPr>
              <w:jc w:val="center"/>
              <w:rPr>
                <w:rFonts w:ascii="Calibri" w:hAnsi="Calibri" w:cs="Calibri"/>
                <w:b/>
                <w:bCs/>
                <w:i/>
                <w:iCs/>
                <w:color w:val="000000"/>
                <w:sz w:val="20"/>
                <w:szCs w:val="20"/>
              </w:rPr>
            </w:pPr>
            <w:r>
              <w:rPr>
                <w:rFonts w:ascii="Calibri" w:hAnsi="Calibri" w:cs="Calibri"/>
                <w:b/>
                <w:bCs/>
                <w:i/>
                <w:iCs/>
                <w:color w:val="000000"/>
                <w:sz w:val="20"/>
                <w:szCs w:val="20"/>
              </w:rPr>
              <w:t>Naselje</w:t>
            </w:r>
          </w:p>
        </w:tc>
        <w:tc>
          <w:tcPr>
            <w:tcW w:w="1660" w:type="dxa"/>
            <w:tcBorders>
              <w:top w:val="single" w:sz="8" w:space="0" w:color="auto"/>
              <w:left w:val="nil"/>
              <w:bottom w:val="single" w:sz="8" w:space="0" w:color="auto"/>
              <w:right w:val="single" w:sz="8" w:space="0" w:color="auto"/>
            </w:tcBorders>
            <w:shd w:val="clear" w:color="000000" w:fill="FFFF00"/>
            <w:noWrap/>
            <w:hideMark/>
          </w:tcPr>
          <w:p w14:paraId="2E8DDB6B" w14:textId="77777777" w:rsidR="00015BBC" w:rsidRDefault="00015BBC">
            <w:pPr>
              <w:jc w:val="center"/>
              <w:rPr>
                <w:rFonts w:ascii="Calibri" w:hAnsi="Calibri" w:cs="Calibri"/>
                <w:b/>
                <w:bCs/>
                <w:i/>
                <w:iCs/>
                <w:color w:val="000000"/>
                <w:sz w:val="20"/>
                <w:szCs w:val="20"/>
              </w:rPr>
            </w:pPr>
            <w:r>
              <w:rPr>
                <w:rFonts w:ascii="Calibri" w:hAnsi="Calibri" w:cs="Calibri"/>
                <w:b/>
                <w:bCs/>
                <w:i/>
                <w:iCs/>
                <w:color w:val="000000"/>
                <w:sz w:val="20"/>
                <w:szCs w:val="20"/>
              </w:rPr>
              <w:t xml:space="preserve">k.č. </w:t>
            </w:r>
          </w:p>
        </w:tc>
        <w:tc>
          <w:tcPr>
            <w:tcW w:w="880" w:type="dxa"/>
            <w:tcBorders>
              <w:top w:val="single" w:sz="8" w:space="0" w:color="auto"/>
              <w:left w:val="nil"/>
              <w:bottom w:val="single" w:sz="8" w:space="0" w:color="auto"/>
              <w:right w:val="single" w:sz="8" w:space="0" w:color="auto"/>
            </w:tcBorders>
            <w:shd w:val="clear" w:color="000000" w:fill="FFFF00"/>
            <w:hideMark/>
          </w:tcPr>
          <w:p w14:paraId="13276846" w14:textId="77777777" w:rsidR="00015BBC" w:rsidRDefault="00015BBC">
            <w:pPr>
              <w:jc w:val="right"/>
              <w:rPr>
                <w:rFonts w:ascii="Calibri" w:hAnsi="Calibri" w:cs="Calibri"/>
                <w:b/>
                <w:bCs/>
                <w:i/>
                <w:iCs/>
                <w:color w:val="000000"/>
                <w:sz w:val="20"/>
                <w:szCs w:val="20"/>
              </w:rPr>
            </w:pPr>
            <w:r>
              <w:rPr>
                <w:rFonts w:ascii="Calibri" w:hAnsi="Calibri" w:cs="Calibri"/>
                <w:b/>
                <w:bCs/>
                <w:i/>
                <w:iCs/>
                <w:color w:val="000000"/>
                <w:sz w:val="20"/>
                <w:szCs w:val="20"/>
              </w:rPr>
              <w:t>Površina                      u m2</w:t>
            </w:r>
          </w:p>
        </w:tc>
        <w:tc>
          <w:tcPr>
            <w:tcW w:w="900" w:type="dxa"/>
            <w:tcBorders>
              <w:top w:val="single" w:sz="8" w:space="0" w:color="auto"/>
              <w:left w:val="nil"/>
              <w:bottom w:val="single" w:sz="8" w:space="0" w:color="auto"/>
              <w:right w:val="nil"/>
            </w:tcBorders>
            <w:shd w:val="clear" w:color="000000" w:fill="FFFF00"/>
            <w:hideMark/>
          </w:tcPr>
          <w:p w14:paraId="69D7F515" w14:textId="77777777" w:rsidR="00015BBC" w:rsidRDefault="00015BBC">
            <w:pPr>
              <w:jc w:val="center"/>
              <w:rPr>
                <w:rFonts w:ascii="Calibri" w:hAnsi="Calibri" w:cs="Calibri"/>
                <w:b/>
                <w:bCs/>
                <w:i/>
                <w:iCs/>
                <w:color w:val="000000"/>
                <w:sz w:val="20"/>
                <w:szCs w:val="20"/>
              </w:rPr>
            </w:pPr>
            <w:r>
              <w:rPr>
                <w:rFonts w:ascii="Calibri" w:hAnsi="Calibri" w:cs="Calibri"/>
                <w:b/>
                <w:bCs/>
                <w:i/>
                <w:iCs/>
                <w:color w:val="000000"/>
                <w:sz w:val="20"/>
                <w:szCs w:val="20"/>
              </w:rPr>
              <w:t>Vlasni-  štvo</w:t>
            </w:r>
          </w:p>
        </w:tc>
        <w:tc>
          <w:tcPr>
            <w:tcW w:w="640" w:type="dxa"/>
            <w:tcBorders>
              <w:top w:val="single" w:sz="8" w:space="0" w:color="auto"/>
              <w:left w:val="single" w:sz="8" w:space="0" w:color="auto"/>
              <w:bottom w:val="single" w:sz="8" w:space="0" w:color="auto"/>
              <w:right w:val="single" w:sz="8" w:space="0" w:color="auto"/>
            </w:tcBorders>
            <w:shd w:val="clear" w:color="000000" w:fill="FFFF00"/>
            <w:noWrap/>
            <w:hideMark/>
          </w:tcPr>
          <w:p w14:paraId="1CE2148D" w14:textId="77777777" w:rsidR="00015BBC" w:rsidRDefault="00015BBC">
            <w:pPr>
              <w:jc w:val="right"/>
              <w:rPr>
                <w:rFonts w:ascii="Calibri" w:hAnsi="Calibri" w:cs="Calibri"/>
                <w:b/>
                <w:bCs/>
                <w:i/>
                <w:iCs/>
                <w:color w:val="000000"/>
                <w:sz w:val="20"/>
                <w:szCs w:val="20"/>
              </w:rPr>
            </w:pPr>
            <w:r>
              <w:rPr>
                <w:rFonts w:ascii="Calibri" w:hAnsi="Calibri" w:cs="Calibri"/>
                <w:b/>
                <w:bCs/>
                <w:i/>
                <w:iCs/>
                <w:color w:val="000000"/>
                <w:sz w:val="20"/>
                <w:szCs w:val="20"/>
              </w:rPr>
              <w:t>ZK. ul.</w:t>
            </w:r>
          </w:p>
        </w:tc>
        <w:tc>
          <w:tcPr>
            <w:tcW w:w="860" w:type="dxa"/>
            <w:tcBorders>
              <w:top w:val="single" w:sz="8" w:space="0" w:color="auto"/>
              <w:left w:val="nil"/>
              <w:bottom w:val="single" w:sz="8" w:space="0" w:color="auto"/>
              <w:right w:val="single" w:sz="8" w:space="0" w:color="auto"/>
            </w:tcBorders>
            <w:shd w:val="clear" w:color="000000" w:fill="FFFF00"/>
            <w:noWrap/>
            <w:hideMark/>
          </w:tcPr>
          <w:p w14:paraId="283B2A9C" w14:textId="77777777" w:rsidR="00015BBC" w:rsidRDefault="00015BBC">
            <w:pPr>
              <w:jc w:val="right"/>
              <w:rPr>
                <w:rFonts w:ascii="Calibri" w:hAnsi="Calibri" w:cs="Calibri"/>
                <w:b/>
                <w:bCs/>
                <w:i/>
                <w:iCs/>
                <w:color w:val="000000"/>
                <w:sz w:val="20"/>
                <w:szCs w:val="20"/>
              </w:rPr>
            </w:pPr>
            <w:r>
              <w:rPr>
                <w:rFonts w:ascii="Calibri" w:hAnsi="Calibri" w:cs="Calibri"/>
                <w:b/>
                <w:bCs/>
                <w:i/>
                <w:iCs/>
                <w:color w:val="000000"/>
                <w:sz w:val="20"/>
                <w:szCs w:val="20"/>
              </w:rPr>
              <w:t>P.L</w:t>
            </w:r>
          </w:p>
        </w:tc>
        <w:tc>
          <w:tcPr>
            <w:tcW w:w="1500" w:type="dxa"/>
            <w:tcBorders>
              <w:top w:val="single" w:sz="4" w:space="0" w:color="auto"/>
              <w:left w:val="nil"/>
              <w:bottom w:val="single" w:sz="8" w:space="0" w:color="auto"/>
              <w:right w:val="single" w:sz="8" w:space="0" w:color="auto"/>
            </w:tcBorders>
            <w:shd w:val="clear" w:color="000000" w:fill="FFFF00"/>
            <w:hideMark/>
          </w:tcPr>
          <w:p w14:paraId="00DE5DCB" w14:textId="77777777" w:rsidR="00015BBC" w:rsidRDefault="00015BBC">
            <w:pPr>
              <w:jc w:val="center"/>
              <w:rPr>
                <w:rFonts w:ascii="Calibri" w:hAnsi="Calibri" w:cs="Calibri"/>
                <w:b/>
                <w:bCs/>
                <w:i/>
                <w:iCs/>
                <w:color w:val="000000"/>
                <w:sz w:val="20"/>
                <w:szCs w:val="20"/>
              </w:rPr>
            </w:pPr>
            <w:r>
              <w:rPr>
                <w:rFonts w:ascii="Calibri" w:hAnsi="Calibri" w:cs="Calibri"/>
                <w:b/>
                <w:bCs/>
                <w:i/>
                <w:iCs/>
                <w:color w:val="000000"/>
                <w:sz w:val="20"/>
                <w:szCs w:val="20"/>
              </w:rPr>
              <w:t xml:space="preserve">Napomena </w:t>
            </w:r>
          </w:p>
        </w:tc>
      </w:tr>
      <w:tr w:rsidR="00015BBC" w14:paraId="08DF1213" w14:textId="77777777" w:rsidTr="00015BBC">
        <w:trPr>
          <w:trHeight w:val="105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1E686F90"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1.</w:t>
            </w:r>
          </w:p>
        </w:tc>
        <w:tc>
          <w:tcPr>
            <w:tcW w:w="980" w:type="dxa"/>
            <w:tcBorders>
              <w:top w:val="nil"/>
              <w:left w:val="nil"/>
              <w:bottom w:val="single" w:sz="8" w:space="0" w:color="auto"/>
              <w:right w:val="single" w:sz="8" w:space="0" w:color="auto"/>
            </w:tcBorders>
            <w:shd w:val="clear" w:color="auto" w:fill="auto"/>
            <w:vAlign w:val="center"/>
            <w:hideMark/>
          </w:tcPr>
          <w:p w14:paraId="278C9AA4"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020" w:type="dxa"/>
            <w:tcBorders>
              <w:top w:val="nil"/>
              <w:left w:val="nil"/>
              <w:bottom w:val="single" w:sz="8" w:space="0" w:color="auto"/>
              <w:right w:val="nil"/>
            </w:tcBorders>
            <w:shd w:val="clear" w:color="auto" w:fill="auto"/>
            <w:noWrap/>
            <w:vAlign w:val="center"/>
            <w:hideMark/>
          </w:tcPr>
          <w:p w14:paraId="58154950"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43AA63B2"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Dječje igralište na k.č. 6385                     </w:t>
            </w:r>
          </w:p>
        </w:tc>
        <w:tc>
          <w:tcPr>
            <w:tcW w:w="880" w:type="dxa"/>
            <w:tcBorders>
              <w:top w:val="nil"/>
              <w:left w:val="nil"/>
              <w:bottom w:val="single" w:sz="8" w:space="0" w:color="auto"/>
              <w:right w:val="single" w:sz="8" w:space="0" w:color="auto"/>
            </w:tcBorders>
            <w:shd w:val="clear" w:color="auto" w:fill="auto"/>
            <w:noWrap/>
            <w:vAlign w:val="center"/>
            <w:hideMark/>
          </w:tcPr>
          <w:p w14:paraId="7ABF7123"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827</w:t>
            </w:r>
          </w:p>
        </w:tc>
        <w:tc>
          <w:tcPr>
            <w:tcW w:w="900" w:type="dxa"/>
            <w:tcBorders>
              <w:top w:val="nil"/>
              <w:left w:val="nil"/>
              <w:bottom w:val="single" w:sz="8" w:space="0" w:color="auto"/>
              <w:right w:val="single" w:sz="8" w:space="0" w:color="auto"/>
            </w:tcBorders>
            <w:shd w:val="clear" w:color="auto" w:fill="auto"/>
            <w:noWrap/>
            <w:vAlign w:val="center"/>
            <w:hideMark/>
          </w:tcPr>
          <w:p w14:paraId="1D6444E0"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640" w:type="dxa"/>
            <w:tcBorders>
              <w:top w:val="nil"/>
              <w:left w:val="nil"/>
              <w:bottom w:val="single" w:sz="8" w:space="0" w:color="auto"/>
              <w:right w:val="single" w:sz="8" w:space="0" w:color="auto"/>
            </w:tcBorders>
            <w:shd w:val="clear" w:color="auto" w:fill="auto"/>
            <w:noWrap/>
            <w:vAlign w:val="center"/>
            <w:hideMark/>
          </w:tcPr>
          <w:p w14:paraId="2AB31447"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2690</w:t>
            </w:r>
          </w:p>
        </w:tc>
        <w:tc>
          <w:tcPr>
            <w:tcW w:w="860" w:type="dxa"/>
            <w:tcBorders>
              <w:top w:val="nil"/>
              <w:left w:val="nil"/>
              <w:bottom w:val="single" w:sz="8" w:space="0" w:color="auto"/>
              <w:right w:val="single" w:sz="8" w:space="0" w:color="auto"/>
            </w:tcBorders>
            <w:shd w:val="clear" w:color="auto" w:fill="auto"/>
            <w:noWrap/>
            <w:vAlign w:val="center"/>
            <w:hideMark/>
          </w:tcPr>
          <w:p w14:paraId="331DA589"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1278</w:t>
            </w:r>
          </w:p>
        </w:tc>
        <w:tc>
          <w:tcPr>
            <w:tcW w:w="1500" w:type="dxa"/>
            <w:tcBorders>
              <w:top w:val="nil"/>
              <w:left w:val="nil"/>
              <w:bottom w:val="single" w:sz="8" w:space="0" w:color="auto"/>
              <w:right w:val="single" w:sz="8" w:space="0" w:color="auto"/>
            </w:tcBorders>
            <w:shd w:val="clear" w:color="auto" w:fill="auto"/>
            <w:vAlign w:val="center"/>
            <w:hideMark/>
          </w:tcPr>
          <w:p w14:paraId="13644606"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w:t>
            </w:r>
          </w:p>
        </w:tc>
      </w:tr>
      <w:tr w:rsidR="00015BBC" w14:paraId="0F49A4A4" w14:textId="77777777" w:rsidTr="00015BBC">
        <w:trPr>
          <w:trHeight w:val="1178"/>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0C517B9"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2. </w:t>
            </w:r>
          </w:p>
        </w:tc>
        <w:tc>
          <w:tcPr>
            <w:tcW w:w="980" w:type="dxa"/>
            <w:tcBorders>
              <w:top w:val="nil"/>
              <w:left w:val="nil"/>
              <w:bottom w:val="single" w:sz="8" w:space="0" w:color="auto"/>
              <w:right w:val="single" w:sz="8" w:space="0" w:color="auto"/>
            </w:tcBorders>
            <w:shd w:val="clear" w:color="auto" w:fill="auto"/>
            <w:vAlign w:val="center"/>
            <w:hideMark/>
          </w:tcPr>
          <w:p w14:paraId="542C1695"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020" w:type="dxa"/>
            <w:tcBorders>
              <w:top w:val="nil"/>
              <w:left w:val="nil"/>
              <w:bottom w:val="single" w:sz="8" w:space="0" w:color="auto"/>
              <w:right w:val="nil"/>
            </w:tcBorders>
            <w:shd w:val="clear" w:color="auto" w:fill="auto"/>
            <w:noWrap/>
            <w:vAlign w:val="center"/>
            <w:hideMark/>
          </w:tcPr>
          <w:p w14:paraId="3A6B2E11"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660" w:type="dxa"/>
            <w:tcBorders>
              <w:top w:val="nil"/>
              <w:left w:val="single" w:sz="8" w:space="0" w:color="auto"/>
              <w:bottom w:val="single" w:sz="8" w:space="0" w:color="auto"/>
              <w:right w:val="single" w:sz="8" w:space="0" w:color="auto"/>
            </w:tcBorders>
            <w:shd w:val="clear" w:color="auto" w:fill="auto"/>
            <w:hideMark/>
          </w:tcPr>
          <w:p w14:paraId="3CD31725"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                   Nogometno igralište na k.č. 6386 </w:t>
            </w:r>
          </w:p>
        </w:tc>
        <w:tc>
          <w:tcPr>
            <w:tcW w:w="880" w:type="dxa"/>
            <w:tcBorders>
              <w:top w:val="nil"/>
              <w:left w:val="nil"/>
              <w:bottom w:val="single" w:sz="8" w:space="0" w:color="auto"/>
              <w:right w:val="single" w:sz="8" w:space="0" w:color="auto"/>
            </w:tcBorders>
            <w:shd w:val="clear" w:color="auto" w:fill="auto"/>
            <w:noWrap/>
            <w:vAlign w:val="center"/>
            <w:hideMark/>
          </w:tcPr>
          <w:p w14:paraId="092BBF89"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1085</w:t>
            </w:r>
          </w:p>
        </w:tc>
        <w:tc>
          <w:tcPr>
            <w:tcW w:w="900" w:type="dxa"/>
            <w:tcBorders>
              <w:top w:val="nil"/>
              <w:left w:val="nil"/>
              <w:bottom w:val="single" w:sz="8" w:space="0" w:color="auto"/>
              <w:right w:val="single" w:sz="8" w:space="0" w:color="auto"/>
            </w:tcBorders>
            <w:shd w:val="clear" w:color="auto" w:fill="auto"/>
            <w:vAlign w:val="center"/>
            <w:hideMark/>
          </w:tcPr>
          <w:p w14:paraId="6E5F9D1E"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1/1 OG</w:t>
            </w:r>
          </w:p>
        </w:tc>
        <w:tc>
          <w:tcPr>
            <w:tcW w:w="640" w:type="dxa"/>
            <w:tcBorders>
              <w:top w:val="nil"/>
              <w:left w:val="nil"/>
              <w:bottom w:val="single" w:sz="8" w:space="0" w:color="auto"/>
              <w:right w:val="single" w:sz="8" w:space="0" w:color="auto"/>
            </w:tcBorders>
            <w:shd w:val="clear" w:color="auto" w:fill="auto"/>
            <w:noWrap/>
            <w:vAlign w:val="center"/>
            <w:hideMark/>
          </w:tcPr>
          <w:p w14:paraId="651B8A7F"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2690</w:t>
            </w:r>
          </w:p>
        </w:tc>
        <w:tc>
          <w:tcPr>
            <w:tcW w:w="860" w:type="dxa"/>
            <w:tcBorders>
              <w:top w:val="nil"/>
              <w:left w:val="nil"/>
              <w:bottom w:val="single" w:sz="8" w:space="0" w:color="auto"/>
              <w:right w:val="single" w:sz="8" w:space="0" w:color="auto"/>
            </w:tcBorders>
            <w:shd w:val="clear" w:color="auto" w:fill="auto"/>
            <w:noWrap/>
            <w:vAlign w:val="center"/>
            <w:hideMark/>
          </w:tcPr>
          <w:p w14:paraId="6C9D1B0D"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1278</w:t>
            </w:r>
          </w:p>
        </w:tc>
        <w:tc>
          <w:tcPr>
            <w:tcW w:w="1500" w:type="dxa"/>
            <w:tcBorders>
              <w:top w:val="nil"/>
              <w:left w:val="nil"/>
              <w:bottom w:val="single" w:sz="8" w:space="0" w:color="auto"/>
              <w:right w:val="single" w:sz="8" w:space="0" w:color="auto"/>
            </w:tcBorders>
            <w:shd w:val="clear" w:color="auto" w:fill="auto"/>
            <w:vAlign w:val="center"/>
            <w:hideMark/>
          </w:tcPr>
          <w:p w14:paraId="6223B7A8"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w:t>
            </w:r>
          </w:p>
        </w:tc>
      </w:tr>
      <w:tr w:rsidR="00015BBC" w14:paraId="7A8C6F05" w14:textId="77777777" w:rsidTr="00015BBC">
        <w:trPr>
          <w:trHeight w:val="1178"/>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173DDDAE"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3.</w:t>
            </w:r>
          </w:p>
        </w:tc>
        <w:tc>
          <w:tcPr>
            <w:tcW w:w="980" w:type="dxa"/>
            <w:tcBorders>
              <w:top w:val="nil"/>
              <w:left w:val="nil"/>
              <w:bottom w:val="single" w:sz="8" w:space="0" w:color="auto"/>
              <w:right w:val="single" w:sz="8" w:space="0" w:color="auto"/>
            </w:tcBorders>
            <w:shd w:val="clear" w:color="auto" w:fill="auto"/>
            <w:vAlign w:val="center"/>
            <w:hideMark/>
          </w:tcPr>
          <w:p w14:paraId="3B6E153B"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020" w:type="dxa"/>
            <w:tcBorders>
              <w:top w:val="nil"/>
              <w:left w:val="nil"/>
              <w:bottom w:val="single" w:sz="8" w:space="0" w:color="auto"/>
              <w:right w:val="nil"/>
            </w:tcBorders>
            <w:shd w:val="clear" w:color="auto" w:fill="auto"/>
            <w:noWrap/>
            <w:vAlign w:val="center"/>
            <w:hideMark/>
          </w:tcPr>
          <w:p w14:paraId="09315B0B"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457E69F8"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Boćalište na dio k.č. 2259/4</w:t>
            </w:r>
          </w:p>
        </w:tc>
        <w:tc>
          <w:tcPr>
            <w:tcW w:w="880" w:type="dxa"/>
            <w:tcBorders>
              <w:top w:val="nil"/>
              <w:left w:val="nil"/>
              <w:bottom w:val="single" w:sz="8" w:space="0" w:color="auto"/>
              <w:right w:val="single" w:sz="8" w:space="0" w:color="auto"/>
            </w:tcBorders>
            <w:shd w:val="clear" w:color="auto" w:fill="auto"/>
            <w:noWrap/>
            <w:vAlign w:val="center"/>
            <w:hideMark/>
          </w:tcPr>
          <w:p w14:paraId="1DB4390B"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1029</w:t>
            </w:r>
          </w:p>
        </w:tc>
        <w:tc>
          <w:tcPr>
            <w:tcW w:w="900" w:type="dxa"/>
            <w:tcBorders>
              <w:top w:val="nil"/>
              <w:left w:val="nil"/>
              <w:bottom w:val="single" w:sz="8" w:space="0" w:color="auto"/>
              <w:right w:val="single" w:sz="8" w:space="0" w:color="auto"/>
            </w:tcBorders>
            <w:shd w:val="clear" w:color="auto" w:fill="auto"/>
            <w:vAlign w:val="center"/>
            <w:hideMark/>
          </w:tcPr>
          <w:p w14:paraId="25FD2EB1"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1/2 OG </w:t>
            </w:r>
          </w:p>
        </w:tc>
        <w:tc>
          <w:tcPr>
            <w:tcW w:w="640" w:type="dxa"/>
            <w:tcBorders>
              <w:top w:val="nil"/>
              <w:left w:val="nil"/>
              <w:bottom w:val="single" w:sz="8" w:space="0" w:color="auto"/>
              <w:right w:val="single" w:sz="8" w:space="0" w:color="auto"/>
            </w:tcBorders>
            <w:shd w:val="clear" w:color="auto" w:fill="auto"/>
            <w:noWrap/>
            <w:vAlign w:val="center"/>
            <w:hideMark/>
          </w:tcPr>
          <w:p w14:paraId="7CF51204"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149</w:t>
            </w:r>
          </w:p>
        </w:tc>
        <w:tc>
          <w:tcPr>
            <w:tcW w:w="860" w:type="dxa"/>
            <w:tcBorders>
              <w:top w:val="nil"/>
              <w:left w:val="nil"/>
              <w:bottom w:val="single" w:sz="8" w:space="0" w:color="auto"/>
              <w:right w:val="single" w:sz="8" w:space="0" w:color="auto"/>
            </w:tcBorders>
            <w:shd w:val="clear" w:color="auto" w:fill="auto"/>
            <w:vAlign w:val="center"/>
            <w:hideMark/>
          </w:tcPr>
          <w:p w14:paraId="60C11BDC"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502 i 1062</w:t>
            </w:r>
          </w:p>
        </w:tc>
        <w:tc>
          <w:tcPr>
            <w:tcW w:w="1500" w:type="dxa"/>
            <w:tcBorders>
              <w:top w:val="nil"/>
              <w:left w:val="nil"/>
              <w:bottom w:val="single" w:sz="8" w:space="0" w:color="auto"/>
              <w:right w:val="single" w:sz="8" w:space="0" w:color="auto"/>
            </w:tcBorders>
            <w:shd w:val="clear" w:color="auto" w:fill="auto"/>
            <w:vAlign w:val="center"/>
            <w:hideMark/>
          </w:tcPr>
          <w:p w14:paraId="6B56C33A"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w:t>
            </w:r>
          </w:p>
        </w:tc>
      </w:tr>
      <w:tr w:rsidR="00015BBC" w14:paraId="78040C09" w14:textId="77777777" w:rsidTr="00015BBC">
        <w:trPr>
          <w:trHeight w:val="1178"/>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88C02D5"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4. </w:t>
            </w:r>
          </w:p>
        </w:tc>
        <w:tc>
          <w:tcPr>
            <w:tcW w:w="980" w:type="dxa"/>
            <w:tcBorders>
              <w:top w:val="nil"/>
              <w:left w:val="nil"/>
              <w:bottom w:val="single" w:sz="8" w:space="0" w:color="auto"/>
              <w:right w:val="single" w:sz="8" w:space="0" w:color="auto"/>
            </w:tcBorders>
            <w:shd w:val="clear" w:color="auto" w:fill="auto"/>
            <w:vAlign w:val="center"/>
            <w:hideMark/>
          </w:tcPr>
          <w:p w14:paraId="2E559480"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020" w:type="dxa"/>
            <w:tcBorders>
              <w:top w:val="nil"/>
              <w:left w:val="nil"/>
              <w:bottom w:val="single" w:sz="8" w:space="0" w:color="auto"/>
              <w:right w:val="nil"/>
            </w:tcBorders>
            <w:shd w:val="clear" w:color="auto" w:fill="auto"/>
            <w:noWrap/>
            <w:vAlign w:val="center"/>
            <w:hideMark/>
          </w:tcPr>
          <w:p w14:paraId="242EB45D"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Stanica </w:t>
            </w:r>
          </w:p>
        </w:tc>
        <w:tc>
          <w:tcPr>
            <w:tcW w:w="1660" w:type="dxa"/>
            <w:tcBorders>
              <w:top w:val="nil"/>
              <w:left w:val="single" w:sz="8" w:space="0" w:color="auto"/>
              <w:bottom w:val="single" w:sz="8" w:space="0" w:color="auto"/>
              <w:right w:val="single" w:sz="8" w:space="0" w:color="auto"/>
            </w:tcBorders>
            <w:shd w:val="clear" w:color="auto" w:fill="auto"/>
            <w:hideMark/>
          </w:tcPr>
          <w:p w14:paraId="2ECA20AA"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Rekreacijska površina na           k.č. 6362 i               dio k.č. 6359/4</w:t>
            </w:r>
          </w:p>
        </w:tc>
        <w:tc>
          <w:tcPr>
            <w:tcW w:w="880" w:type="dxa"/>
            <w:tcBorders>
              <w:top w:val="nil"/>
              <w:left w:val="nil"/>
              <w:bottom w:val="single" w:sz="8" w:space="0" w:color="auto"/>
              <w:right w:val="single" w:sz="8" w:space="0" w:color="auto"/>
            </w:tcBorders>
            <w:shd w:val="clear" w:color="auto" w:fill="auto"/>
            <w:vAlign w:val="center"/>
            <w:hideMark/>
          </w:tcPr>
          <w:p w14:paraId="1B53DB2C"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8553        315</w:t>
            </w:r>
          </w:p>
        </w:tc>
        <w:tc>
          <w:tcPr>
            <w:tcW w:w="900" w:type="dxa"/>
            <w:tcBorders>
              <w:top w:val="nil"/>
              <w:left w:val="nil"/>
              <w:bottom w:val="single" w:sz="8" w:space="0" w:color="auto"/>
              <w:right w:val="single" w:sz="8" w:space="0" w:color="auto"/>
            </w:tcBorders>
            <w:shd w:val="clear" w:color="auto" w:fill="auto"/>
            <w:vAlign w:val="center"/>
            <w:hideMark/>
          </w:tcPr>
          <w:p w14:paraId="7B0BF069"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OG/RH     OD/OG</w:t>
            </w:r>
          </w:p>
        </w:tc>
        <w:tc>
          <w:tcPr>
            <w:tcW w:w="640" w:type="dxa"/>
            <w:tcBorders>
              <w:top w:val="nil"/>
              <w:left w:val="nil"/>
              <w:bottom w:val="single" w:sz="8" w:space="0" w:color="auto"/>
              <w:right w:val="single" w:sz="8" w:space="0" w:color="auto"/>
            </w:tcBorders>
            <w:shd w:val="clear" w:color="auto" w:fill="auto"/>
            <w:vAlign w:val="center"/>
            <w:hideMark/>
          </w:tcPr>
          <w:p w14:paraId="1412ECA6" w14:textId="77777777" w:rsidR="00015BBC" w:rsidRDefault="00015BBC">
            <w:pPr>
              <w:jc w:val="right"/>
              <w:rPr>
                <w:rFonts w:ascii="Calibri" w:hAnsi="Calibri" w:cs="Calibri"/>
                <w:color w:val="000000"/>
                <w:sz w:val="16"/>
                <w:szCs w:val="16"/>
              </w:rPr>
            </w:pPr>
            <w:r>
              <w:rPr>
                <w:rFonts w:ascii="Calibri" w:hAnsi="Calibri" w:cs="Calibri"/>
                <w:color w:val="000000"/>
                <w:sz w:val="16"/>
                <w:szCs w:val="16"/>
              </w:rPr>
              <w:t>718  i POPIS II</w:t>
            </w:r>
          </w:p>
        </w:tc>
        <w:tc>
          <w:tcPr>
            <w:tcW w:w="860" w:type="dxa"/>
            <w:tcBorders>
              <w:top w:val="nil"/>
              <w:left w:val="nil"/>
              <w:bottom w:val="single" w:sz="8" w:space="0" w:color="auto"/>
              <w:right w:val="single" w:sz="8" w:space="0" w:color="auto"/>
            </w:tcBorders>
            <w:shd w:val="clear" w:color="auto" w:fill="auto"/>
            <w:vAlign w:val="center"/>
            <w:hideMark/>
          </w:tcPr>
          <w:p w14:paraId="350D6390"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502    509</w:t>
            </w:r>
          </w:p>
        </w:tc>
        <w:tc>
          <w:tcPr>
            <w:tcW w:w="1500" w:type="dxa"/>
            <w:tcBorders>
              <w:top w:val="nil"/>
              <w:left w:val="nil"/>
              <w:bottom w:val="single" w:sz="8" w:space="0" w:color="auto"/>
              <w:right w:val="single" w:sz="8" w:space="0" w:color="auto"/>
            </w:tcBorders>
            <w:shd w:val="clear" w:color="auto" w:fill="auto"/>
            <w:vAlign w:val="center"/>
            <w:hideMark/>
          </w:tcPr>
          <w:p w14:paraId="5DB15B2F"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w:t>
            </w:r>
          </w:p>
        </w:tc>
      </w:tr>
      <w:tr w:rsidR="00015BBC" w14:paraId="0D568238" w14:textId="77777777" w:rsidTr="00015BBC">
        <w:trPr>
          <w:trHeight w:val="1178"/>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4E4EC009"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5</w:t>
            </w:r>
          </w:p>
        </w:tc>
        <w:tc>
          <w:tcPr>
            <w:tcW w:w="980" w:type="dxa"/>
            <w:tcBorders>
              <w:top w:val="nil"/>
              <w:left w:val="nil"/>
              <w:bottom w:val="single" w:sz="8" w:space="0" w:color="auto"/>
              <w:right w:val="single" w:sz="8" w:space="0" w:color="auto"/>
            </w:tcBorders>
            <w:shd w:val="clear" w:color="auto" w:fill="auto"/>
            <w:vAlign w:val="center"/>
            <w:hideMark/>
          </w:tcPr>
          <w:p w14:paraId="3E2A0265"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020" w:type="dxa"/>
            <w:tcBorders>
              <w:top w:val="nil"/>
              <w:left w:val="nil"/>
              <w:bottom w:val="single" w:sz="8" w:space="0" w:color="auto"/>
              <w:right w:val="nil"/>
            </w:tcBorders>
            <w:shd w:val="clear" w:color="auto" w:fill="auto"/>
            <w:noWrap/>
            <w:vAlign w:val="center"/>
            <w:hideMark/>
          </w:tcPr>
          <w:p w14:paraId="6CAAB075"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Stanica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6B407B8D"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Na dio                    k.č. 6357/1            Bike info-servis </w:t>
            </w:r>
          </w:p>
        </w:tc>
        <w:tc>
          <w:tcPr>
            <w:tcW w:w="880" w:type="dxa"/>
            <w:tcBorders>
              <w:top w:val="nil"/>
              <w:left w:val="nil"/>
              <w:bottom w:val="single" w:sz="8" w:space="0" w:color="auto"/>
              <w:right w:val="single" w:sz="8" w:space="0" w:color="auto"/>
            </w:tcBorders>
            <w:shd w:val="clear" w:color="auto" w:fill="auto"/>
            <w:noWrap/>
            <w:vAlign w:val="center"/>
            <w:hideMark/>
          </w:tcPr>
          <w:p w14:paraId="23D0C497"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single" w:sz="8" w:space="0" w:color="auto"/>
              <w:right w:val="single" w:sz="8" w:space="0" w:color="auto"/>
            </w:tcBorders>
            <w:shd w:val="clear" w:color="auto" w:fill="auto"/>
            <w:vAlign w:val="center"/>
            <w:hideMark/>
          </w:tcPr>
          <w:p w14:paraId="1B128BC8"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OD/OG </w:t>
            </w:r>
          </w:p>
        </w:tc>
        <w:tc>
          <w:tcPr>
            <w:tcW w:w="640" w:type="dxa"/>
            <w:tcBorders>
              <w:top w:val="nil"/>
              <w:left w:val="nil"/>
              <w:bottom w:val="single" w:sz="8" w:space="0" w:color="auto"/>
              <w:right w:val="single" w:sz="8" w:space="0" w:color="auto"/>
            </w:tcBorders>
            <w:shd w:val="clear" w:color="auto" w:fill="auto"/>
            <w:noWrap/>
            <w:vAlign w:val="center"/>
            <w:hideMark/>
          </w:tcPr>
          <w:p w14:paraId="3189309A" w14:textId="77777777" w:rsidR="00015BBC" w:rsidRDefault="00015BBC">
            <w:pPr>
              <w:jc w:val="right"/>
              <w:rPr>
                <w:rFonts w:ascii="Calibri" w:hAnsi="Calibri" w:cs="Calibri"/>
                <w:color w:val="000000"/>
                <w:sz w:val="16"/>
                <w:szCs w:val="16"/>
              </w:rPr>
            </w:pPr>
            <w:r>
              <w:rPr>
                <w:rFonts w:ascii="Calibri" w:hAnsi="Calibri" w:cs="Calibri"/>
                <w:color w:val="000000"/>
                <w:sz w:val="16"/>
                <w:szCs w:val="16"/>
              </w:rPr>
              <w:t xml:space="preserve">POPIS II </w:t>
            </w:r>
          </w:p>
        </w:tc>
        <w:tc>
          <w:tcPr>
            <w:tcW w:w="860" w:type="dxa"/>
            <w:tcBorders>
              <w:top w:val="nil"/>
              <w:left w:val="nil"/>
              <w:bottom w:val="single" w:sz="8" w:space="0" w:color="auto"/>
              <w:right w:val="single" w:sz="8" w:space="0" w:color="auto"/>
            </w:tcBorders>
            <w:shd w:val="clear" w:color="auto" w:fill="auto"/>
            <w:noWrap/>
            <w:vAlign w:val="center"/>
            <w:hideMark/>
          </w:tcPr>
          <w:p w14:paraId="771A5F94"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509</w:t>
            </w:r>
          </w:p>
        </w:tc>
        <w:tc>
          <w:tcPr>
            <w:tcW w:w="1500" w:type="dxa"/>
            <w:tcBorders>
              <w:top w:val="nil"/>
              <w:left w:val="nil"/>
              <w:bottom w:val="single" w:sz="8" w:space="0" w:color="auto"/>
              <w:right w:val="single" w:sz="8" w:space="0" w:color="auto"/>
            </w:tcBorders>
            <w:shd w:val="clear" w:color="auto" w:fill="auto"/>
            <w:vAlign w:val="center"/>
            <w:hideMark/>
          </w:tcPr>
          <w:p w14:paraId="49D1B696"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w:t>
            </w:r>
          </w:p>
        </w:tc>
      </w:tr>
      <w:tr w:rsidR="00015BBC" w14:paraId="02E8E449" w14:textId="77777777" w:rsidTr="00015BBC">
        <w:trPr>
          <w:trHeight w:val="108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4ACE5D22"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6.</w:t>
            </w:r>
          </w:p>
        </w:tc>
        <w:tc>
          <w:tcPr>
            <w:tcW w:w="980" w:type="dxa"/>
            <w:tcBorders>
              <w:top w:val="nil"/>
              <w:left w:val="nil"/>
              <w:bottom w:val="single" w:sz="8" w:space="0" w:color="auto"/>
              <w:right w:val="single" w:sz="8" w:space="0" w:color="auto"/>
            </w:tcBorders>
            <w:shd w:val="clear" w:color="auto" w:fill="auto"/>
            <w:vAlign w:val="center"/>
            <w:hideMark/>
          </w:tcPr>
          <w:p w14:paraId="69D7C36E"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020" w:type="dxa"/>
            <w:tcBorders>
              <w:top w:val="nil"/>
              <w:left w:val="nil"/>
              <w:bottom w:val="single" w:sz="8" w:space="0" w:color="auto"/>
              <w:right w:val="nil"/>
            </w:tcBorders>
            <w:shd w:val="clear" w:color="auto" w:fill="auto"/>
            <w:noWrap/>
            <w:vAlign w:val="center"/>
            <w:hideMark/>
          </w:tcPr>
          <w:p w14:paraId="15714A40"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Sv. Ivan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363A3352"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Dječje igralište na dio k.č.  4846/3                   </w:t>
            </w:r>
          </w:p>
        </w:tc>
        <w:tc>
          <w:tcPr>
            <w:tcW w:w="880" w:type="dxa"/>
            <w:tcBorders>
              <w:top w:val="nil"/>
              <w:left w:val="nil"/>
              <w:bottom w:val="single" w:sz="8" w:space="0" w:color="auto"/>
              <w:right w:val="single" w:sz="8" w:space="0" w:color="auto"/>
            </w:tcBorders>
            <w:shd w:val="clear" w:color="auto" w:fill="auto"/>
            <w:vAlign w:val="center"/>
            <w:hideMark/>
          </w:tcPr>
          <w:p w14:paraId="71CFA1DC"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107</w:t>
            </w:r>
          </w:p>
        </w:tc>
        <w:tc>
          <w:tcPr>
            <w:tcW w:w="900" w:type="dxa"/>
            <w:tcBorders>
              <w:top w:val="nil"/>
              <w:left w:val="nil"/>
              <w:bottom w:val="single" w:sz="8" w:space="0" w:color="auto"/>
              <w:right w:val="single" w:sz="8" w:space="0" w:color="auto"/>
            </w:tcBorders>
            <w:shd w:val="clear" w:color="auto" w:fill="auto"/>
            <w:noWrap/>
            <w:vAlign w:val="center"/>
            <w:hideMark/>
          </w:tcPr>
          <w:p w14:paraId="4581634B" w14:textId="77777777" w:rsidR="00015BBC" w:rsidRDefault="00015BBC">
            <w:pPr>
              <w:jc w:val="center"/>
              <w:rPr>
                <w:rFonts w:ascii="Calibri" w:hAnsi="Calibri" w:cs="Calibri"/>
                <w:color w:val="000000"/>
                <w:sz w:val="18"/>
                <w:szCs w:val="18"/>
              </w:rPr>
            </w:pPr>
            <w:r>
              <w:rPr>
                <w:rFonts w:ascii="Calibri" w:hAnsi="Calibri" w:cs="Calibri"/>
                <w:color w:val="000000"/>
                <w:sz w:val="18"/>
                <w:szCs w:val="18"/>
              </w:rPr>
              <w:t>47/216 OG</w:t>
            </w:r>
          </w:p>
        </w:tc>
        <w:tc>
          <w:tcPr>
            <w:tcW w:w="640" w:type="dxa"/>
            <w:tcBorders>
              <w:top w:val="nil"/>
              <w:left w:val="nil"/>
              <w:bottom w:val="single" w:sz="8" w:space="0" w:color="auto"/>
              <w:right w:val="single" w:sz="8" w:space="0" w:color="auto"/>
            </w:tcBorders>
            <w:shd w:val="clear" w:color="auto" w:fill="auto"/>
            <w:vAlign w:val="center"/>
            <w:hideMark/>
          </w:tcPr>
          <w:p w14:paraId="0FCAFD28"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396</w:t>
            </w:r>
          </w:p>
        </w:tc>
        <w:tc>
          <w:tcPr>
            <w:tcW w:w="860" w:type="dxa"/>
            <w:tcBorders>
              <w:top w:val="nil"/>
              <w:left w:val="nil"/>
              <w:bottom w:val="single" w:sz="8" w:space="0" w:color="auto"/>
              <w:right w:val="single" w:sz="8" w:space="0" w:color="auto"/>
            </w:tcBorders>
            <w:shd w:val="clear" w:color="auto" w:fill="auto"/>
            <w:noWrap/>
            <w:vAlign w:val="center"/>
            <w:hideMark/>
          </w:tcPr>
          <w:p w14:paraId="795E90E3"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1223</w:t>
            </w:r>
          </w:p>
        </w:tc>
        <w:tc>
          <w:tcPr>
            <w:tcW w:w="1500" w:type="dxa"/>
            <w:tcBorders>
              <w:top w:val="nil"/>
              <w:left w:val="nil"/>
              <w:bottom w:val="single" w:sz="8" w:space="0" w:color="auto"/>
              <w:right w:val="single" w:sz="8" w:space="0" w:color="auto"/>
            </w:tcBorders>
            <w:shd w:val="clear" w:color="auto" w:fill="auto"/>
            <w:vAlign w:val="center"/>
            <w:hideMark/>
          </w:tcPr>
          <w:p w14:paraId="3BE95EDC"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w:t>
            </w:r>
          </w:p>
        </w:tc>
      </w:tr>
      <w:tr w:rsidR="00015BBC" w14:paraId="65CCFC9C" w14:textId="77777777" w:rsidTr="00044132">
        <w:trPr>
          <w:trHeight w:val="1050"/>
        </w:trPr>
        <w:tc>
          <w:tcPr>
            <w:tcW w:w="540" w:type="dxa"/>
            <w:tcBorders>
              <w:top w:val="nil"/>
              <w:left w:val="single" w:sz="8" w:space="0" w:color="auto"/>
              <w:bottom w:val="single" w:sz="4" w:space="0" w:color="auto"/>
              <w:right w:val="single" w:sz="8" w:space="0" w:color="auto"/>
            </w:tcBorders>
            <w:shd w:val="clear" w:color="auto" w:fill="auto"/>
            <w:noWrap/>
            <w:vAlign w:val="center"/>
            <w:hideMark/>
          </w:tcPr>
          <w:p w14:paraId="3B8A6723"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7.</w:t>
            </w:r>
          </w:p>
        </w:tc>
        <w:tc>
          <w:tcPr>
            <w:tcW w:w="980" w:type="dxa"/>
            <w:tcBorders>
              <w:top w:val="nil"/>
              <w:left w:val="nil"/>
              <w:bottom w:val="single" w:sz="4" w:space="0" w:color="auto"/>
              <w:right w:val="single" w:sz="8" w:space="0" w:color="auto"/>
            </w:tcBorders>
            <w:shd w:val="clear" w:color="auto" w:fill="auto"/>
            <w:vAlign w:val="center"/>
            <w:hideMark/>
          </w:tcPr>
          <w:p w14:paraId="47A38069"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Šterna </w:t>
            </w:r>
          </w:p>
        </w:tc>
        <w:tc>
          <w:tcPr>
            <w:tcW w:w="1020" w:type="dxa"/>
            <w:tcBorders>
              <w:top w:val="nil"/>
              <w:left w:val="nil"/>
              <w:bottom w:val="single" w:sz="4" w:space="0" w:color="auto"/>
              <w:right w:val="nil"/>
            </w:tcBorders>
            <w:shd w:val="clear" w:color="auto" w:fill="auto"/>
            <w:noWrap/>
            <w:vAlign w:val="center"/>
            <w:hideMark/>
          </w:tcPr>
          <w:p w14:paraId="66820CB1"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Šterna </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262DC642"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Nogometno igralište na            k.č. 1/2 </w:t>
            </w:r>
          </w:p>
        </w:tc>
        <w:tc>
          <w:tcPr>
            <w:tcW w:w="880" w:type="dxa"/>
            <w:tcBorders>
              <w:top w:val="nil"/>
              <w:left w:val="nil"/>
              <w:bottom w:val="single" w:sz="4" w:space="0" w:color="auto"/>
              <w:right w:val="single" w:sz="8" w:space="0" w:color="auto"/>
            </w:tcBorders>
            <w:shd w:val="clear" w:color="auto" w:fill="auto"/>
            <w:noWrap/>
            <w:vAlign w:val="center"/>
            <w:hideMark/>
          </w:tcPr>
          <w:p w14:paraId="451B914A"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1250</w:t>
            </w:r>
          </w:p>
        </w:tc>
        <w:tc>
          <w:tcPr>
            <w:tcW w:w="900" w:type="dxa"/>
            <w:tcBorders>
              <w:top w:val="nil"/>
              <w:left w:val="nil"/>
              <w:bottom w:val="single" w:sz="4" w:space="0" w:color="auto"/>
              <w:right w:val="single" w:sz="8" w:space="0" w:color="auto"/>
            </w:tcBorders>
            <w:shd w:val="clear" w:color="auto" w:fill="auto"/>
            <w:noWrap/>
            <w:vAlign w:val="center"/>
            <w:hideMark/>
          </w:tcPr>
          <w:p w14:paraId="4DA1B061"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DV/RH </w:t>
            </w:r>
          </w:p>
        </w:tc>
        <w:tc>
          <w:tcPr>
            <w:tcW w:w="640" w:type="dxa"/>
            <w:tcBorders>
              <w:top w:val="nil"/>
              <w:left w:val="nil"/>
              <w:bottom w:val="single" w:sz="4" w:space="0" w:color="auto"/>
              <w:right w:val="single" w:sz="8" w:space="0" w:color="auto"/>
            </w:tcBorders>
            <w:shd w:val="clear" w:color="auto" w:fill="auto"/>
            <w:noWrap/>
            <w:vAlign w:val="center"/>
            <w:hideMark/>
          </w:tcPr>
          <w:p w14:paraId="4EF853AD"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216</w:t>
            </w:r>
          </w:p>
        </w:tc>
        <w:tc>
          <w:tcPr>
            <w:tcW w:w="860" w:type="dxa"/>
            <w:tcBorders>
              <w:top w:val="nil"/>
              <w:left w:val="nil"/>
              <w:bottom w:val="single" w:sz="4" w:space="0" w:color="auto"/>
              <w:right w:val="single" w:sz="8" w:space="0" w:color="auto"/>
            </w:tcBorders>
            <w:shd w:val="clear" w:color="auto" w:fill="auto"/>
            <w:vAlign w:val="center"/>
            <w:hideMark/>
          </w:tcPr>
          <w:p w14:paraId="27AEF6E8"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61</w:t>
            </w:r>
          </w:p>
        </w:tc>
        <w:tc>
          <w:tcPr>
            <w:tcW w:w="1500" w:type="dxa"/>
            <w:tcBorders>
              <w:top w:val="nil"/>
              <w:left w:val="nil"/>
              <w:bottom w:val="single" w:sz="4" w:space="0" w:color="auto"/>
              <w:right w:val="single" w:sz="8" w:space="0" w:color="auto"/>
            </w:tcBorders>
            <w:shd w:val="clear" w:color="auto" w:fill="auto"/>
            <w:vAlign w:val="center"/>
            <w:hideMark/>
          </w:tcPr>
          <w:p w14:paraId="7E42DAB3"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w:t>
            </w:r>
          </w:p>
        </w:tc>
      </w:tr>
      <w:tr w:rsidR="00015BBC" w14:paraId="65A87567" w14:textId="77777777" w:rsidTr="00044132">
        <w:trPr>
          <w:trHeight w:val="1410"/>
        </w:trPr>
        <w:tc>
          <w:tcPr>
            <w:tcW w:w="5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403E8FB"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8.</w:t>
            </w:r>
          </w:p>
        </w:tc>
        <w:tc>
          <w:tcPr>
            <w:tcW w:w="980" w:type="dxa"/>
            <w:tcBorders>
              <w:top w:val="single" w:sz="4" w:space="0" w:color="auto"/>
              <w:left w:val="nil"/>
              <w:bottom w:val="single" w:sz="8" w:space="0" w:color="auto"/>
              <w:right w:val="single" w:sz="8" w:space="0" w:color="auto"/>
            </w:tcBorders>
            <w:shd w:val="clear" w:color="auto" w:fill="auto"/>
            <w:vAlign w:val="center"/>
            <w:hideMark/>
          </w:tcPr>
          <w:p w14:paraId="250DA5C6"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Šterna </w:t>
            </w:r>
          </w:p>
        </w:tc>
        <w:tc>
          <w:tcPr>
            <w:tcW w:w="1020" w:type="dxa"/>
            <w:tcBorders>
              <w:top w:val="single" w:sz="4" w:space="0" w:color="auto"/>
              <w:left w:val="nil"/>
              <w:bottom w:val="single" w:sz="8" w:space="0" w:color="auto"/>
              <w:right w:val="nil"/>
            </w:tcBorders>
            <w:shd w:val="clear" w:color="auto" w:fill="auto"/>
            <w:noWrap/>
            <w:vAlign w:val="center"/>
            <w:hideMark/>
          </w:tcPr>
          <w:p w14:paraId="179D6670"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Šterna </w:t>
            </w:r>
          </w:p>
        </w:tc>
        <w:tc>
          <w:tcPr>
            <w:tcW w:w="16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C6F916F"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Boćalište na dio k.č. 40/1, 40/2 i 49/1 </w:t>
            </w:r>
          </w:p>
        </w:tc>
        <w:tc>
          <w:tcPr>
            <w:tcW w:w="880" w:type="dxa"/>
            <w:tcBorders>
              <w:top w:val="single" w:sz="4" w:space="0" w:color="auto"/>
              <w:left w:val="nil"/>
              <w:bottom w:val="single" w:sz="8" w:space="0" w:color="auto"/>
              <w:right w:val="single" w:sz="8" w:space="0" w:color="auto"/>
            </w:tcBorders>
            <w:shd w:val="clear" w:color="auto" w:fill="auto"/>
            <w:vAlign w:val="center"/>
            <w:hideMark/>
          </w:tcPr>
          <w:p w14:paraId="2F2B1263"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480</w:t>
            </w:r>
          </w:p>
        </w:tc>
        <w:tc>
          <w:tcPr>
            <w:tcW w:w="900" w:type="dxa"/>
            <w:tcBorders>
              <w:top w:val="single" w:sz="4" w:space="0" w:color="auto"/>
              <w:left w:val="nil"/>
              <w:bottom w:val="single" w:sz="8" w:space="0" w:color="auto"/>
              <w:right w:val="single" w:sz="8" w:space="0" w:color="auto"/>
            </w:tcBorders>
            <w:shd w:val="clear" w:color="auto" w:fill="auto"/>
            <w:vAlign w:val="center"/>
            <w:hideMark/>
          </w:tcPr>
          <w:p w14:paraId="226D293F"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2/3 OG </w:t>
            </w:r>
          </w:p>
        </w:tc>
        <w:tc>
          <w:tcPr>
            <w:tcW w:w="640" w:type="dxa"/>
            <w:tcBorders>
              <w:top w:val="single" w:sz="4" w:space="0" w:color="auto"/>
              <w:left w:val="nil"/>
              <w:bottom w:val="single" w:sz="8" w:space="0" w:color="auto"/>
              <w:right w:val="single" w:sz="8" w:space="0" w:color="auto"/>
            </w:tcBorders>
            <w:shd w:val="clear" w:color="auto" w:fill="auto"/>
            <w:noWrap/>
            <w:vAlign w:val="center"/>
            <w:hideMark/>
          </w:tcPr>
          <w:p w14:paraId="50D42217"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691</w:t>
            </w:r>
          </w:p>
        </w:tc>
        <w:tc>
          <w:tcPr>
            <w:tcW w:w="860" w:type="dxa"/>
            <w:tcBorders>
              <w:top w:val="single" w:sz="4" w:space="0" w:color="auto"/>
              <w:left w:val="nil"/>
              <w:bottom w:val="single" w:sz="8" w:space="0" w:color="auto"/>
              <w:right w:val="single" w:sz="8" w:space="0" w:color="auto"/>
            </w:tcBorders>
            <w:shd w:val="clear" w:color="auto" w:fill="auto"/>
            <w:vAlign w:val="center"/>
            <w:hideMark/>
          </w:tcPr>
          <w:p w14:paraId="752C9BC7"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69          153</w:t>
            </w:r>
          </w:p>
        </w:tc>
        <w:tc>
          <w:tcPr>
            <w:tcW w:w="1500" w:type="dxa"/>
            <w:tcBorders>
              <w:top w:val="single" w:sz="4" w:space="0" w:color="auto"/>
              <w:left w:val="nil"/>
              <w:bottom w:val="single" w:sz="8" w:space="0" w:color="auto"/>
              <w:right w:val="single" w:sz="8" w:space="0" w:color="auto"/>
            </w:tcBorders>
            <w:shd w:val="clear" w:color="auto" w:fill="auto"/>
            <w:vAlign w:val="center"/>
            <w:hideMark/>
          </w:tcPr>
          <w:p w14:paraId="4B610FD0"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w:t>
            </w:r>
          </w:p>
        </w:tc>
      </w:tr>
      <w:tr w:rsidR="00015BBC" w14:paraId="3F8ECCBE" w14:textId="77777777" w:rsidTr="00015BBC">
        <w:trPr>
          <w:trHeight w:val="136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AACDE44"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9</w:t>
            </w:r>
          </w:p>
        </w:tc>
        <w:tc>
          <w:tcPr>
            <w:tcW w:w="980" w:type="dxa"/>
            <w:tcBorders>
              <w:top w:val="nil"/>
              <w:left w:val="nil"/>
              <w:bottom w:val="single" w:sz="8" w:space="0" w:color="auto"/>
              <w:right w:val="single" w:sz="8" w:space="0" w:color="auto"/>
            </w:tcBorders>
            <w:shd w:val="clear" w:color="auto" w:fill="auto"/>
            <w:vAlign w:val="center"/>
            <w:hideMark/>
          </w:tcPr>
          <w:p w14:paraId="24D7951F"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1020" w:type="dxa"/>
            <w:tcBorders>
              <w:top w:val="nil"/>
              <w:left w:val="nil"/>
              <w:bottom w:val="single" w:sz="8" w:space="0" w:color="auto"/>
              <w:right w:val="nil"/>
            </w:tcBorders>
            <w:shd w:val="clear" w:color="auto" w:fill="auto"/>
            <w:noWrap/>
            <w:vAlign w:val="center"/>
            <w:hideMark/>
          </w:tcPr>
          <w:p w14:paraId="7D80857F"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xml:space="preserve">Završje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468E6507" w14:textId="77777777" w:rsidR="00015BBC" w:rsidRDefault="00015BBC">
            <w:pPr>
              <w:jc w:val="center"/>
              <w:rPr>
                <w:rFonts w:ascii="Calibri" w:hAnsi="Calibri" w:cs="Calibri"/>
                <w:b/>
                <w:bCs/>
                <w:color w:val="000000"/>
                <w:sz w:val="20"/>
                <w:szCs w:val="20"/>
              </w:rPr>
            </w:pPr>
            <w:r>
              <w:rPr>
                <w:rFonts w:ascii="Calibri" w:hAnsi="Calibri" w:cs="Calibri"/>
                <w:b/>
                <w:bCs/>
                <w:color w:val="000000"/>
                <w:sz w:val="20"/>
                <w:szCs w:val="20"/>
              </w:rPr>
              <w:t>Staro boćalište        na k.č.  2245</w:t>
            </w:r>
          </w:p>
        </w:tc>
        <w:tc>
          <w:tcPr>
            <w:tcW w:w="880" w:type="dxa"/>
            <w:tcBorders>
              <w:top w:val="nil"/>
              <w:left w:val="nil"/>
              <w:bottom w:val="single" w:sz="8" w:space="0" w:color="auto"/>
              <w:right w:val="single" w:sz="8" w:space="0" w:color="auto"/>
            </w:tcBorders>
            <w:shd w:val="clear" w:color="auto" w:fill="auto"/>
            <w:vAlign w:val="center"/>
            <w:hideMark/>
          </w:tcPr>
          <w:p w14:paraId="5FC69C2D"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151</w:t>
            </w:r>
          </w:p>
        </w:tc>
        <w:tc>
          <w:tcPr>
            <w:tcW w:w="900" w:type="dxa"/>
            <w:tcBorders>
              <w:top w:val="nil"/>
              <w:left w:val="nil"/>
              <w:bottom w:val="single" w:sz="8" w:space="0" w:color="auto"/>
              <w:right w:val="single" w:sz="8" w:space="0" w:color="auto"/>
            </w:tcBorders>
            <w:shd w:val="clear" w:color="auto" w:fill="auto"/>
            <w:noWrap/>
            <w:vAlign w:val="center"/>
            <w:hideMark/>
          </w:tcPr>
          <w:p w14:paraId="616253FF" w14:textId="77777777" w:rsidR="00015BBC" w:rsidRDefault="00015BBC">
            <w:pPr>
              <w:jc w:val="center"/>
              <w:rPr>
                <w:rFonts w:ascii="Calibri" w:hAnsi="Calibri" w:cs="Calibri"/>
                <w:color w:val="000000"/>
                <w:sz w:val="18"/>
                <w:szCs w:val="18"/>
              </w:rPr>
            </w:pPr>
            <w:r>
              <w:rPr>
                <w:rFonts w:ascii="Calibri" w:hAnsi="Calibri" w:cs="Calibri"/>
                <w:color w:val="000000"/>
                <w:sz w:val="18"/>
                <w:szCs w:val="18"/>
              </w:rPr>
              <w:t xml:space="preserve">1/1 OG </w:t>
            </w:r>
          </w:p>
        </w:tc>
        <w:tc>
          <w:tcPr>
            <w:tcW w:w="640" w:type="dxa"/>
            <w:tcBorders>
              <w:top w:val="nil"/>
              <w:left w:val="nil"/>
              <w:bottom w:val="single" w:sz="8" w:space="0" w:color="auto"/>
              <w:right w:val="single" w:sz="8" w:space="0" w:color="auto"/>
            </w:tcBorders>
            <w:shd w:val="clear" w:color="auto" w:fill="auto"/>
            <w:vAlign w:val="center"/>
            <w:hideMark/>
          </w:tcPr>
          <w:p w14:paraId="143D3BD3"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1262</w:t>
            </w:r>
          </w:p>
        </w:tc>
        <w:tc>
          <w:tcPr>
            <w:tcW w:w="860" w:type="dxa"/>
            <w:tcBorders>
              <w:top w:val="nil"/>
              <w:left w:val="nil"/>
              <w:bottom w:val="single" w:sz="8" w:space="0" w:color="auto"/>
              <w:right w:val="single" w:sz="8" w:space="0" w:color="auto"/>
            </w:tcBorders>
            <w:shd w:val="clear" w:color="auto" w:fill="auto"/>
            <w:noWrap/>
            <w:vAlign w:val="center"/>
            <w:hideMark/>
          </w:tcPr>
          <w:p w14:paraId="0C2CCD7F" w14:textId="77777777" w:rsidR="00015BBC" w:rsidRDefault="00015BBC">
            <w:pPr>
              <w:jc w:val="right"/>
              <w:rPr>
                <w:rFonts w:ascii="Calibri" w:hAnsi="Calibri" w:cs="Calibri"/>
                <w:color w:val="000000"/>
                <w:sz w:val="20"/>
                <w:szCs w:val="20"/>
              </w:rPr>
            </w:pPr>
            <w:r>
              <w:rPr>
                <w:rFonts w:ascii="Calibri" w:hAnsi="Calibri" w:cs="Calibri"/>
                <w:color w:val="000000"/>
                <w:sz w:val="20"/>
                <w:szCs w:val="20"/>
              </w:rPr>
              <w:t>178</w:t>
            </w:r>
          </w:p>
        </w:tc>
        <w:tc>
          <w:tcPr>
            <w:tcW w:w="1500" w:type="dxa"/>
            <w:tcBorders>
              <w:top w:val="nil"/>
              <w:left w:val="nil"/>
              <w:bottom w:val="single" w:sz="8" w:space="0" w:color="auto"/>
              <w:right w:val="single" w:sz="8" w:space="0" w:color="auto"/>
            </w:tcBorders>
            <w:shd w:val="clear" w:color="auto" w:fill="auto"/>
            <w:vAlign w:val="center"/>
            <w:hideMark/>
          </w:tcPr>
          <w:p w14:paraId="2DD42B53" w14:textId="77777777" w:rsidR="00015BBC" w:rsidRDefault="00015BBC">
            <w:pPr>
              <w:jc w:val="center"/>
              <w:rPr>
                <w:rFonts w:ascii="Calibri" w:hAnsi="Calibri" w:cs="Calibri"/>
                <w:color w:val="000000"/>
                <w:sz w:val="20"/>
                <w:szCs w:val="20"/>
              </w:rPr>
            </w:pPr>
            <w:r>
              <w:rPr>
                <w:rFonts w:ascii="Calibri" w:hAnsi="Calibri" w:cs="Calibri"/>
                <w:color w:val="000000"/>
                <w:sz w:val="20"/>
                <w:szCs w:val="20"/>
              </w:rPr>
              <w:t> </w:t>
            </w:r>
          </w:p>
        </w:tc>
      </w:tr>
    </w:tbl>
    <w:p w14:paraId="64517AB3" w14:textId="77777777" w:rsidR="001E0359" w:rsidRDefault="001E0359" w:rsidP="001E0359">
      <w:pPr>
        <w:spacing w:line="276" w:lineRule="auto"/>
        <w:jc w:val="both"/>
        <w:rPr>
          <w:rFonts w:ascii="Arial" w:hAnsi="Arial" w:cs="Arial"/>
          <w:sz w:val="22"/>
          <w:szCs w:val="22"/>
        </w:rPr>
      </w:pPr>
    </w:p>
    <w:p w14:paraId="24DD1187" w14:textId="77777777" w:rsidR="00D87CD7" w:rsidRDefault="008B1280" w:rsidP="001E0359">
      <w:pPr>
        <w:spacing w:line="276" w:lineRule="auto"/>
        <w:jc w:val="both"/>
        <w:rPr>
          <w:rFonts w:ascii="Arial" w:hAnsi="Arial" w:cs="Arial"/>
          <w:sz w:val="22"/>
          <w:szCs w:val="22"/>
        </w:rPr>
      </w:pPr>
      <w:r>
        <w:rPr>
          <w:rFonts w:ascii="Arial" w:hAnsi="Arial" w:cs="Arial"/>
          <w:sz w:val="22"/>
          <w:szCs w:val="22"/>
        </w:rPr>
        <w:tab/>
      </w:r>
    </w:p>
    <w:p w14:paraId="4FF61C1E" w14:textId="77777777" w:rsidR="00960CE0" w:rsidRDefault="00960CE0" w:rsidP="001E0359">
      <w:pPr>
        <w:spacing w:line="276" w:lineRule="auto"/>
        <w:jc w:val="both"/>
        <w:rPr>
          <w:rFonts w:ascii="Arial" w:hAnsi="Arial" w:cs="Arial"/>
          <w:b/>
          <w:bCs/>
          <w:sz w:val="22"/>
          <w:szCs w:val="22"/>
        </w:rPr>
      </w:pPr>
      <w:r>
        <w:rPr>
          <w:rFonts w:ascii="Arial" w:hAnsi="Arial" w:cs="Arial"/>
          <w:b/>
          <w:bCs/>
          <w:sz w:val="22"/>
          <w:szCs w:val="22"/>
        </w:rPr>
        <w:t xml:space="preserve">4.3.4.4.  GROBLJA I OBJEKTI ZA POSLJEDNJI ISPRAČAJ: </w:t>
      </w:r>
    </w:p>
    <w:p w14:paraId="2FA18DF4" w14:textId="77777777" w:rsidR="00960CE0" w:rsidRDefault="00960CE0" w:rsidP="001E0359">
      <w:pPr>
        <w:spacing w:line="276" w:lineRule="auto"/>
        <w:jc w:val="both"/>
        <w:rPr>
          <w:rFonts w:ascii="Arial" w:hAnsi="Arial" w:cs="Arial"/>
          <w:b/>
          <w:bCs/>
          <w:sz w:val="22"/>
          <w:szCs w:val="22"/>
        </w:rPr>
      </w:pPr>
    </w:p>
    <w:tbl>
      <w:tblPr>
        <w:tblW w:w="8980" w:type="dxa"/>
        <w:tblInd w:w="118" w:type="dxa"/>
        <w:tblLook w:val="04A0" w:firstRow="1" w:lastRow="0" w:firstColumn="1" w:lastColumn="0" w:noHBand="0" w:noVBand="1"/>
      </w:tblPr>
      <w:tblGrid>
        <w:gridCol w:w="586"/>
        <w:gridCol w:w="1071"/>
        <w:gridCol w:w="1025"/>
        <w:gridCol w:w="1660"/>
        <w:gridCol w:w="932"/>
        <w:gridCol w:w="952"/>
        <w:gridCol w:w="683"/>
        <w:gridCol w:w="860"/>
        <w:gridCol w:w="1211"/>
      </w:tblGrid>
      <w:tr w:rsidR="008E43CB" w14:paraId="77C5E71C" w14:textId="77777777" w:rsidTr="008E43CB">
        <w:trPr>
          <w:trHeight w:val="525"/>
        </w:trPr>
        <w:tc>
          <w:tcPr>
            <w:tcW w:w="540" w:type="dxa"/>
            <w:tcBorders>
              <w:top w:val="single" w:sz="8" w:space="0" w:color="auto"/>
              <w:left w:val="single" w:sz="8" w:space="0" w:color="auto"/>
              <w:bottom w:val="single" w:sz="8" w:space="0" w:color="auto"/>
              <w:right w:val="single" w:sz="8" w:space="0" w:color="auto"/>
            </w:tcBorders>
            <w:shd w:val="clear" w:color="000000" w:fill="FFFF00"/>
            <w:hideMark/>
          </w:tcPr>
          <w:p w14:paraId="63CFA86C"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Red. br.</w:t>
            </w:r>
          </w:p>
        </w:tc>
        <w:tc>
          <w:tcPr>
            <w:tcW w:w="980" w:type="dxa"/>
            <w:tcBorders>
              <w:top w:val="single" w:sz="8" w:space="0" w:color="auto"/>
              <w:left w:val="nil"/>
              <w:bottom w:val="single" w:sz="8" w:space="0" w:color="auto"/>
              <w:right w:val="single" w:sz="8" w:space="0" w:color="auto"/>
            </w:tcBorders>
            <w:shd w:val="clear" w:color="000000" w:fill="FFFF00"/>
            <w:noWrap/>
            <w:hideMark/>
          </w:tcPr>
          <w:p w14:paraId="307D2ED2"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k.o</w:t>
            </w:r>
          </w:p>
        </w:tc>
        <w:tc>
          <w:tcPr>
            <w:tcW w:w="1020" w:type="dxa"/>
            <w:tcBorders>
              <w:top w:val="single" w:sz="8" w:space="0" w:color="auto"/>
              <w:left w:val="nil"/>
              <w:bottom w:val="single" w:sz="8" w:space="0" w:color="auto"/>
              <w:right w:val="single" w:sz="8" w:space="0" w:color="auto"/>
            </w:tcBorders>
            <w:shd w:val="clear" w:color="000000" w:fill="FFFF00"/>
            <w:hideMark/>
          </w:tcPr>
          <w:p w14:paraId="4D7A043B"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Naselje</w:t>
            </w:r>
          </w:p>
        </w:tc>
        <w:tc>
          <w:tcPr>
            <w:tcW w:w="1660" w:type="dxa"/>
            <w:tcBorders>
              <w:top w:val="single" w:sz="8" w:space="0" w:color="auto"/>
              <w:left w:val="nil"/>
              <w:bottom w:val="single" w:sz="8" w:space="0" w:color="auto"/>
              <w:right w:val="single" w:sz="8" w:space="0" w:color="auto"/>
            </w:tcBorders>
            <w:shd w:val="clear" w:color="000000" w:fill="FFFF00"/>
            <w:noWrap/>
            <w:hideMark/>
          </w:tcPr>
          <w:p w14:paraId="5D013262"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 xml:space="preserve">k.č. </w:t>
            </w:r>
          </w:p>
        </w:tc>
        <w:tc>
          <w:tcPr>
            <w:tcW w:w="880" w:type="dxa"/>
            <w:tcBorders>
              <w:top w:val="single" w:sz="8" w:space="0" w:color="auto"/>
              <w:left w:val="nil"/>
              <w:bottom w:val="single" w:sz="8" w:space="0" w:color="auto"/>
              <w:right w:val="single" w:sz="8" w:space="0" w:color="auto"/>
            </w:tcBorders>
            <w:shd w:val="clear" w:color="000000" w:fill="FFFF00"/>
            <w:hideMark/>
          </w:tcPr>
          <w:p w14:paraId="11F6C979" w14:textId="77777777" w:rsidR="008E43CB" w:rsidRDefault="008E43CB">
            <w:pPr>
              <w:jc w:val="right"/>
              <w:rPr>
                <w:rFonts w:ascii="Calibri" w:hAnsi="Calibri" w:cs="Calibri"/>
                <w:b/>
                <w:bCs/>
                <w:i/>
                <w:iCs/>
                <w:color w:val="000000"/>
                <w:sz w:val="20"/>
                <w:szCs w:val="20"/>
              </w:rPr>
            </w:pPr>
            <w:r>
              <w:rPr>
                <w:rFonts w:ascii="Calibri" w:hAnsi="Calibri" w:cs="Calibri"/>
                <w:b/>
                <w:bCs/>
                <w:i/>
                <w:iCs/>
                <w:color w:val="000000"/>
                <w:sz w:val="20"/>
                <w:szCs w:val="20"/>
              </w:rPr>
              <w:t>Površina                      u m2</w:t>
            </w:r>
          </w:p>
        </w:tc>
        <w:tc>
          <w:tcPr>
            <w:tcW w:w="900" w:type="dxa"/>
            <w:tcBorders>
              <w:top w:val="single" w:sz="8" w:space="0" w:color="auto"/>
              <w:left w:val="nil"/>
              <w:bottom w:val="single" w:sz="8" w:space="0" w:color="auto"/>
              <w:right w:val="nil"/>
            </w:tcBorders>
            <w:shd w:val="clear" w:color="000000" w:fill="FFFF00"/>
            <w:hideMark/>
          </w:tcPr>
          <w:p w14:paraId="439BE1B3"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Vlastni-  štvo</w:t>
            </w:r>
          </w:p>
        </w:tc>
        <w:tc>
          <w:tcPr>
            <w:tcW w:w="640" w:type="dxa"/>
            <w:tcBorders>
              <w:top w:val="single" w:sz="8" w:space="0" w:color="auto"/>
              <w:left w:val="single" w:sz="8" w:space="0" w:color="auto"/>
              <w:bottom w:val="single" w:sz="8" w:space="0" w:color="auto"/>
              <w:right w:val="single" w:sz="8" w:space="0" w:color="auto"/>
            </w:tcBorders>
            <w:shd w:val="clear" w:color="000000" w:fill="FFFF00"/>
            <w:noWrap/>
            <w:hideMark/>
          </w:tcPr>
          <w:p w14:paraId="4E2E7973" w14:textId="77777777" w:rsidR="008E43CB" w:rsidRDefault="008E43CB">
            <w:pPr>
              <w:jc w:val="right"/>
              <w:rPr>
                <w:rFonts w:ascii="Calibri" w:hAnsi="Calibri" w:cs="Calibri"/>
                <w:b/>
                <w:bCs/>
                <w:i/>
                <w:iCs/>
                <w:color w:val="000000"/>
                <w:sz w:val="20"/>
                <w:szCs w:val="20"/>
              </w:rPr>
            </w:pPr>
            <w:r>
              <w:rPr>
                <w:rFonts w:ascii="Calibri" w:hAnsi="Calibri" w:cs="Calibri"/>
                <w:b/>
                <w:bCs/>
                <w:i/>
                <w:iCs/>
                <w:color w:val="000000"/>
                <w:sz w:val="20"/>
                <w:szCs w:val="20"/>
              </w:rPr>
              <w:t>ZK.ul.</w:t>
            </w:r>
          </w:p>
        </w:tc>
        <w:tc>
          <w:tcPr>
            <w:tcW w:w="860" w:type="dxa"/>
            <w:tcBorders>
              <w:top w:val="single" w:sz="8" w:space="0" w:color="auto"/>
              <w:left w:val="nil"/>
              <w:bottom w:val="single" w:sz="8" w:space="0" w:color="auto"/>
              <w:right w:val="single" w:sz="8" w:space="0" w:color="auto"/>
            </w:tcBorders>
            <w:shd w:val="clear" w:color="000000" w:fill="FFFF00"/>
            <w:noWrap/>
            <w:hideMark/>
          </w:tcPr>
          <w:p w14:paraId="67F6206B" w14:textId="77777777" w:rsidR="008E43CB" w:rsidRDefault="008E43CB">
            <w:pPr>
              <w:jc w:val="right"/>
              <w:rPr>
                <w:rFonts w:ascii="Calibri" w:hAnsi="Calibri" w:cs="Calibri"/>
                <w:b/>
                <w:bCs/>
                <w:i/>
                <w:iCs/>
                <w:color w:val="000000"/>
                <w:sz w:val="20"/>
                <w:szCs w:val="20"/>
              </w:rPr>
            </w:pPr>
            <w:r>
              <w:rPr>
                <w:rFonts w:ascii="Calibri" w:hAnsi="Calibri" w:cs="Calibri"/>
                <w:b/>
                <w:bCs/>
                <w:i/>
                <w:iCs/>
                <w:color w:val="000000"/>
                <w:sz w:val="20"/>
                <w:szCs w:val="20"/>
              </w:rPr>
              <w:t>P.L</w:t>
            </w:r>
          </w:p>
        </w:tc>
        <w:tc>
          <w:tcPr>
            <w:tcW w:w="1500" w:type="dxa"/>
            <w:tcBorders>
              <w:top w:val="nil"/>
              <w:left w:val="nil"/>
              <w:bottom w:val="single" w:sz="8" w:space="0" w:color="auto"/>
              <w:right w:val="single" w:sz="8" w:space="0" w:color="auto"/>
            </w:tcBorders>
            <w:shd w:val="clear" w:color="000000" w:fill="FFFF00"/>
            <w:hideMark/>
          </w:tcPr>
          <w:p w14:paraId="68469B6F"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 xml:space="preserve">Napomena </w:t>
            </w:r>
          </w:p>
        </w:tc>
      </w:tr>
      <w:tr w:rsidR="008E43CB" w14:paraId="2EE59982" w14:textId="77777777" w:rsidTr="008E43CB">
        <w:trPr>
          <w:trHeight w:val="105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E400BB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w:t>
            </w:r>
          </w:p>
        </w:tc>
        <w:tc>
          <w:tcPr>
            <w:tcW w:w="980" w:type="dxa"/>
            <w:tcBorders>
              <w:top w:val="nil"/>
              <w:left w:val="nil"/>
              <w:bottom w:val="single" w:sz="8" w:space="0" w:color="auto"/>
              <w:right w:val="single" w:sz="8" w:space="0" w:color="auto"/>
            </w:tcBorders>
            <w:shd w:val="clear" w:color="auto" w:fill="auto"/>
            <w:vAlign w:val="center"/>
            <w:hideMark/>
          </w:tcPr>
          <w:p w14:paraId="7A0D5C2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020" w:type="dxa"/>
            <w:tcBorders>
              <w:top w:val="nil"/>
              <w:left w:val="nil"/>
              <w:bottom w:val="single" w:sz="8" w:space="0" w:color="auto"/>
              <w:right w:val="nil"/>
            </w:tcBorders>
            <w:shd w:val="clear" w:color="auto" w:fill="auto"/>
            <w:vAlign w:val="center"/>
            <w:hideMark/>
          </w:tcPr>
          <w:p w14:paraId="6D94BEFF"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Grožnjan Sv. Vid</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7E70287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Crkva i groblje        Sv. Vid                         k.č. 57/1 zgr. </w:t>
            </w:r>
          </w:p>
        </w:tc>
        <w:tc>
          <w:tcPr>
            <w:tcW w:w="880" w:type="dxa"/>
            <w:tcBorders>
              <w:top w:val="nil"/>
              <w:left w:val="nil"/>
              <w:bottom w:val="single" w:sz="8" w:space="0" w:color="auto"/>
              <w:right w:val="single" w:sz="8" w:space="0" w:color="auto"/>
            </w:tcBorders>
            <w:shd w:val="clear" w:color="auto" w:fill="auto"/>
            <w:noWrap/>
            <w:vAlign w:val="center"/>
            <w:hideMark/>
          </w:tcPr>
          <w:p w14:paraId="2FCCF908"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68</w:t>
            </w:r>
          </w:p>
        </w:tc>
        <w:tc>
          <w:tcPr>
            <w:tcW w:w="900" w:type="dxa"/>
            <w:tcBorders>
              <w:top w:val="nil"/>
              <w:left w:val="nil"/>
              <w:bottom w:val="single" w:sz="8" w:space="0" w:color="auto"/>
              <w:right w:val="single" w:sz="8" w:space="0" w:color="auto"/>
            </w:tcBorders>
            <w:shd w:val="clear" w:color="auto" w:fill="auto"/>
            <w:noWrap/>
            <w:vAlign w:val="center"/>
            <w:hideMark/>
          </w:tcPr>
          <w:p w14:paraId="657A6A5E"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640" w:type="dxa"/>
            <w:tcBorders>
              <w:top w:val="nil"/>
              <w:left w:val="nil"/>
              <w:bottom w:val="single" w:sz="8" w:space="0" w:color="auto"/>
              <w:right w:val="single" w:sz="8" w:space="0" w:color="auto"/>
            </w:tcBorders>
            <w:shd w:val="clear" w:color="auto" w:fill="auto"/>
            <w:noWrap/>
            <w:vAlign w:val="center"/>
            <w:hideMark/>
          </w:tcPr>
          <w:p w14:paraId="244F7669"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137</w:t>
            </w:r>
          </w:p>
        </w:tc>
        <w:tc>
          <w:tcPr>
            <w:tcW w:w="860" w:type="dxa"/>
            <w:tcBorders>
              <w:top w:val="nil"/>
              <w:left w:val="nil"/>
              <w:bottom w:val="single" w:sz="8" w:space="0" w:color="auto"/>
              <w:right w:val="single" w:sz="8" w:space="0" w:color="auto"/>
            </w:tcBorders>
            <w:shd w:val="clear" w:color="auto" w:fill="auto"/>
            <w:noWrap/>
            <w:vAlign w:val="center"/>
            <w:hideMark/>
          </w:tcPr>
          <w:p w14:paraId="177E60F4"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502</w:t>
            </w:r>
          </w:p>
        </w:tc>
        <w:tc>
          <w:tcPr>
            <w:tcW w:w="1500" w:type="dxa"/>
            <w:tcBorders>
              <w:top w:val="nil"/>
              <w:left w:val="nil"/>
              <w:bottom w:val="single" w:sz="8" w:space="0" w:color="auto"/>
              <w:right w:val="single" w:sz="8" w:space="0" w:color="auto"/>
            </w:tcBorders>
            <w:shd w:val="clear" w:color="auto" w:fill="auto"/>
            <w:vAlign w:val="center"/>
            <w:hideMark/>
          </w:tcPr>
          <w:p w14:paraId="665A3D1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7E66AF3D" w14:textId="77777777" w:rsidTr="008E43CB">
        <w:trPr>
          <w:trHeight w:val="1178"/>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93ECC0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2. </w:t>
            </w:r>
          </w:p>
        </w:tc>
        <w:tc>
          <w:tcPr>
            <w:tcW w:w="980" w:type="dxa"/>
            <w:tcBorders>
              <w:top w:val="nil"/>
              <w:left w:val="nil"/>
              <w:bottom w:val="single" w:sz="8" w:space="0" w:color="auto"/>
              <w:right w:val="single" w:sz="8" w:space="0" w:color="auto"/>
            </w:tcBorders>
            <w:shd w:val="clear" w:color="auto" w:fill="auto"/>
            <w:vAlign w:val="center"/>
            <w:hideMark/>
          </w:tcPr>
          <w:p w14:paraId="3925B3B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020" w:type="dxa"/>
            <w:tcBorders>
              <w:top w:val="nil"/>
              <w:left w:val="nil"/>
              <w:bottom w:val="single" w:sz="8" w:space="0" w:color="auto"/>
              <w:right w:val="nil"/>
            </w:tcBorders>
            <w:shd w:val="clear" w:color="auto" w:fill="auto"/>
            <w:vAlign w:val="center"/>
            <w:hideMark/>
          </w:tcPr>
          <w:p w14:paraId="766C031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Grožnjan   Sv. Duh </w:t>
            </w:r>
          </w:p>
        </w:tc>
        <w:tc>
          <w:tcPr>
            <w:tcW w:w="1660" w:type="dxa"/>
            <w:tcBorders>
              <w:top w:val="nil"/>
              <w:left w:val="single" w:sz="8" w:space="0" w:color="auto"/>
              <w:bottom w:val="single" w:sz="8" w:space="0" w:color="auto"/>
              <w:right w:val="single" w:sz="8" w:space="0" w:color="auto"/>
            </w:tcBorders>
            <w:shd w:val="clear" w:color="auto" w:fill="auto"/>
            <w:hideMark/>
          </w:tcPr>
          <w:p w14:paraId="28BE74A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Crkvica Sv. Duh na k.č. 62/1 zgr. </w:t>
            </w:r>
          </w:p>
        </w:tc>
        <w:tc>
          <w:tcPr>
            <w:tcW w:w="880" w:type="dxa"/>
            <w:tcBorders>
              <w:top w:val="nil"/>
              <w:left w:val="nil"/>
              <w:bottom w:val="single" w:sz="8" w:space="0" w:color="auto"/>
              <w:right w:val="single" w:sz="8" w:space="0" w:color="auto"/>
            </w:tcBorders>
            <w:shd w:val="clear" w:color="auto" w:fill="auto"/>
            <w:noWrap/>
            <w:vAlign w:val="center"/>
            <w:hideMark/>
          </w:tcPr>
          <w:p w14:paraId="2D8CE2B0"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14</w:t>
            </w:r>
          </w:p>
        </w:tc>
        <w:tc>
          <w:tcPr>
            <w:tcW w:w="900" w:type="dxa"/>
            <w:tcBorders>
              <w:top w:val="nil"/>
              <w:left w:val="nil"/>
              <w:bottom w:val="single" w:sz="8" w:space="0" w:color="auto"/>
              <w:right w:val="single" w:sz="8" w:space="0" w:color="auto"/>
            </w:tcBorders>
            <w:shd w:val="clear" w:color="auto" w:fill="auto"/>
            <w:vAlign w:val="center"/>
            <w:hideMark/>
          </w:tcPr>
          <w:p w14:paraId="10E13522"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1/1 OG</w:t>
            </w:r>
          </w:p>
        </w:tc>
        <w:tc>
          <w:tcPr>
            <w:tcW w:w="640" w:type="dxa"/>
            <w:tcBorders>
              <w:top w:val="nil"/>
              <w:left w:val="nil"/>
              <w:bottom w:val="single" w:sz="8" w:space="0" w:color="auto"/>
              <w:right w:val="single" w:sz="8" w:space="0" w:color="auto"/>
            </w:tcBorders>
            <w:shd w:val="clear" w:color="auto" w:fill="auto"/>
            <w:noWrap/>
            <w:vAlign w:val="center"/>
            <w:hideMark/>
          </w:tcPr>
          <w:p w14:paraId="2AC01FDC"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851</w:t>
            </w:r>
          </w:p>
        </w:tc>
        <w:tc>
          <w:tcPr>
            <w:tcW w:w="860" w:type="dxa"/>
            <w:tcBorders>
              <w:top w:val="nil"/>
              <w:left w:val="nil"/>
              <w:bottom w:val="single" w:sz="8" w:space="0" w:color="auto"/>
              <w:right w:val="single" w:sz="8" w:space="0" w:color="auto"/>
            </w:tcBorders>
            <w:shd w:val="clear" w:color="auto" w:fill="auto"/>
            <w:noWrap/>
            <w:vAlign w:val="center"/>
            <w:hideMark/>
          </w:tcPr>
          <w:p w14:paraId="279311D7"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502</w:t>
            </w:r>
          </w:p>
        </w:tc>
        <w:tc>
          <w:tcPr>
            <w:tcW w:w="1500" w:type="dxa"/>
            <w:tcBorders>
              <w:top w:val="nil"/>
              <w:left w:val="nil"/>
              <w:bottom w:val="single" w:sz="8" w:space="0" w:color="auto"/>
              <w:right w:val="single" w:sz="8" w:space="0" w:color="auto"/>
            </w:tcBorders>
            <w:shd w:val="clear" w:color="auto" w:fill="auto"/>
            <w:vAlign w:val="center"/>
            <w:hideMark/>
          </w:tcPr>
          <w:p w14:paraId="5020338E"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9F3600E" w14:textId="77777777" w:rsidTr="008E43CB">
        <w:trPr>
          <w:trHeight w:val="108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445DC38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3. </w:t>
            </w:r>
          </w:p>
        </w:tc>
        <w:tc>
          <w:tcPr>
            <w:tcW w:w="980" w:type="dxa"/>
            <w:tcBorders>
              <w:top w:val="nil"/>
              <w:left w:val="nil"/>
              <w:bottom w:val="single" w:sz="8" w:space="0" w:color="auto"/>
              <w:right w:val="single" w:sz="8" w:space="0" w:color="auto"/>
            </w:tcBorders>
            <w:shd w:val="clear" w:color="auto" w:fill="auto"/>
            <w:vAlign w:val="center"/>
            <w:hideMark/>
          </w:tcPr>
          <w:p w14:paraId="5C21E79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020" w:type="dxa"/>
            <w:tcBorders>
              <w:top w:val="nil"/>
              <w:left w:val="nil"/>
              <w:bottom w:val="single" w:sz="8" w:space="0" w:color="auto"/>
              <w:right w:val="nil"/>
            </w:tcBorders>
            <w:shd w:val="clear" w:color="auto" w:fill="auto"/>
            <w:noWrap/>
            <w:vAlign w:val="center"/>
            <w:hideMark/>
          </w:tcPr>
          <w:p w14:paraId="1BBE100E"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657AA327"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Groblje Sv. Nikole na k.č. 2314/3</w:t>
            </w:r>
          </w:p>
        </w:tc>
        <w:tc>
          <w:tcPr>
            <w:tcW w:w="880" w:type="dxa"/>
            <w:tcBorders>
              <w:top w:val="nil"/>
              <w:left w:val="nil"/>
              <w:bottom w:val="single" w:sz="8" w:space="0" w:color="auto"/>
              <w:right w:val="single" w:sz="8" w:space="0" w:color="auto"/>
            </w:tcBorders>
            <w:shd w:val="clear" w:color="auto" w:fill="auto"/>
            <w:noWrap/>
            <w:vAlign w:val="center"/>
            <w:hideMark/>
          </w:tcPr>
          <w:p w14:paraId="2CD2069B"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2178</w:t>
            </w:r>
          </w:p>
        </w:tc>
        <w:tc>
          <w:tcPr>
            <w:tcW w:w="900" w:type="dxa"/>
            <w:tcBorders>
              <w:top w:val="nil"/>
              <w:left w:val="nil"/>
              <w:bottom w:val="single" w:sz="8" w:space="0" w:color="auto"/>
              <w:right w:val="single" w:sz="8" w:space="0" w:color="auto"/>
            </w:tcBorders>
            <w:shd w:val="clear" w:color="auto" w:fill="auto"/>
            <w:noWrap/>
            <w:vAlign w:val="center"/>
            <w:hideMark/>
          </w:tcPr>
          <w:p w14:paraId="1054305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1/1 OG</w:t>
            </w:r>
          </w:p>
        </w:tc>
        <w:tc>
          <w:tcPr>
            <w:tcW w:w="640" w:type="dxa"/>
            <w:tcBorders>
              <w:top w:val="nil"/>
              <w:left w:val="nil"/>
              <w:bottom w:val="single" w:sz="8" w:space="0" w:color="auto"/>
              <w:right w:val="single" w:sz="8" w:space="0" w:color="auto"/>
            </w:tcBorders>
            <w:shd w:val="clear" w:color="auto" w:fill="auto"/>
            <w:noWrap/>
            <w:vAlign w:val="center"/>
            <w:hideMark/>
          </w:tcPr>
          <w:p w14:paraId="08CE5C4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138</w:t>
            </w:r>
          </w:p>
        </w:tc>
        <w:tc>
          <w:tcPr>
            <w:tcW w:w="860" w:type="dxa"/>
            <w:tcBorders>
              <w:top w:val="nil"/>
              <w:left w:val="nil"/>
              <w:bottom w:val="single" w:sz="8" w:space="0" w:color="auto"/>
              <w:right w:val="single" w:sz="8" w:space="0" w:color="auto"/>
            </w:tcBorders>
            <w:shd w:val="clear" w:color="auto" w:fill="auto"/>
            <w:vAlign w:val="center"/>
            <w:hideMark/>
          </w:tcPr>
          <w:p w14:paraId="6FB618BB"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1278</w:t>
            </w:r>
          </w:p>
        </w:tc>
        <w:tc>
          <w:tcPr>
            <w:tcW w:w="1500" w:type="dxa"/>
            <w:tcBorders>
              <w:top w:val="nil"/>
              <w:left w:val="nil"/>
              <w:bottom w:val="single" w:sz="8" w:space="0" w:color="auto"/>
              <w:right w:val="single" w:sz="8" w:space="0" w:color="auto"/>
            </w:tcBorders>
            <w:shd w:val="clear" w:color="auto" w:fill="auto"/>
            <w:vAlign w:val="center"/>
            <w:hideMark/>
          </w:tcPr>
          <w:p w14:paraId="37DFA616"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34F53294" w14:textId="77777777" w:rsidTr="008E43CB">
        <w:trPr>
          <w:trHeight w:val="105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28B8A632"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4.</w:t>
            </w:r>
          </w:p>
        </w:tc>
        <w:tc>
          <w:tcPr>
            <w:tcW w:w="980" w:type="dxa"/>
            <w:tcBorders>
              <w:top w:val="nil"/>
              <w:left w:val="nil"/>
              <w:bottom w:val="single" w:sz="8" w:space="0" w:color="auto"/>
              <w:right w:val="single" w:sz="8" w:space="0" w:color="auto"/>
            </w:tcBorders>
            <w:shd w:val="clear" w:color="auto" w:fill="auto"/>
            <w:vAlign w:val="center"/>
            <w:hideMark/>
          </w:tcPr>
          <w:p w14:paraId="4ECC8CFA"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020" w:type="dxa"/>
            <w:tcBorders>
              <w:top w:val="nil"/>
              <w:left w:val="nil"/>
              <w:bottom w:val="single" w:sz="8" w:space="0" w:color="auto"/>
              <w:right w:val="nil"/>
            </w:tcBorders>
            <w:shd w:val="clear" w:color="auto" w:fill="auto"/>
            <w:noWrap/>
            <w:vAlign w:val="center"/>
            <w:hideMark/>
          </w:tcPr>
          <w:p w14:paraId="1849313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Grožnjan </w:t>
            </w:r>
          </w:p>
        </w:tc>
        <w:tc>
          <w:tcPr>
            <w:tcW w:w="1660" w:type="dxa"/>
            <w:tcBorders>
              <w:top w:val="nil"/>
              <w:left w:val="single" w:sz="8" w:space="0" w:color="auto"/>
              <w:bottom w:val="single" w:sz="8" w:space="0" w:color="auto"/>
              <w:right w:val="single" w:sz="8" w:space="0" w:color="auto"/>
            </w:tcBorders>
            <w:shd w:val="clear" w:color="000000" w:fill="FFFFFF"/>
            <w:vAlign w:val="center"/>
            <w:hideMark/>
          </w:tcPr>
          <w:p w14:paraId="4AF2792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Mrtvačnica -Groblje Sv. Nikole  na k.č. 61 zgr. </w:t>
            </w:r>
          </w:p>
        </w:tc>
        <w:tc>
          <w:tcPr>
            <w:tcW w:w="880" w:type="dxa"/>
            <w:tcBorders>
              <w:top w:val="nil"/>
              <w:left w:val="nil"/>
              <w:bottom w:val="single" w:sz="8" w:space="0" w:color="auto"/>
              <w:right w:val="single" w:sz="8" w:space="0" w:color="auto"/>
            </w:tcBorders>
            <w:shd w:val="clear" w:color="000000" w:fill="FFFFFF"/>
            <w:vAlign w:val="center"/>
            <w:hideMark/>
          </w:tcPr>
          <w:p w14:paraId="531F9DE5"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142</w:t>
            </w:r>
          </w:p>
        </w:tc>
        <w:tc>
          <w:tcPr>
            <w:tcW w:w="900" w:type="dxa"/>
            <w:tcBorders>
              <w:top w:val="nil"/>
              <w:left w:val="nil"/>
              <w:bottom w:val="single" w:sz="8" w:space="0" w:color="auto"/>
              <w:right w:val="single" w:sz="8" w:space="0" w:color="auto"/>
            </w:tcBorders>
            <w:shd w:val="clear" w:color="000000" w:fill="FFFFFF"/>
            <w:vAlign w:val="center"/>
            <w:hideMark/>
          </w:tcPr>
          <w:p w14:paraId="7EF93F44"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DV/OG </w:t>
            </w:r>
          </w:p>
        </w:tc>
        <w:tc>
          <w:tcPr>
            <w:tcW w:w="640" w:type="dxa"/>
            <w:tcBorders>
              <w:top w:val="nil"/>
              <w:left w:val="nil"/>
              <w:bottom w:val="single" w:sz="8" w:space="0" w:color="auto"/>
              <w:right w:val="single" w:sz="8" w:space="0" w:color="auto"/>
            </w:tcBorders>
            <w:shd w:val="clear" w:color="000000" w:fill="FFFFFF"/>
            <w:noWrap/>
            <w:vAlign w:val="center"/>
            <w:hideMark/>
          </w:tcPr>
          <w:p w14:paraId="3AFD152E"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136</w:t>
            </w:r>
          </w:p>
        </w:tc>
        <w:tc>
          <w:tcPr>
            <w:tcW w:w="860" w:type="dxa"/>
            <w:tcBorders>
              <w:top w:val="nil"/>
              <w:left w:val="nil"/>
              <w:bottom w:val="single" w:sz="8" w:space="0" w:color="auto"/>
              <w:right w:val="single" w:sz="8" w:space="0" w:color="auto"/>
            </w:tcBorders>
            <w:shd w:val="clear" w:color="000000" w:fill="FFFFFF"/>
            <w:vAlign w:val="center"/>
            <w:hideMark/>
          </w:tcPr>
          <w:p w14:paraId="1A225AC2"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502</w:t>
            </w:r>
          </w:p>
        </w:tc>
        <w:tc>
          <w:tcPr>
            <w:tcW w:w="1500" w:type="dxa"/>
            <w:tcBorders>
              <w:top w:val="nil"/>
              <w:left w:val="nil"/>
              <w:bottom w:val="single" w:sz="8" w:space="0" w:color="auto"/>
              <w:right w:val="single" w:sz="8" w:space="0" w:color="auto"/>
            </w:tcBorders>
            <w:shd w:val="clear" w:color="000000" w:fill="FFFFFF"/>
            <w:vAlign w:val="center"/>
            <w:hideMark/>
          </w:tcPr>
          <w:p w14:paraId="33007E2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63DE25AC" w14:textId="77777777" w:rsidTr="008E43CB">
        <w:trPr>
          <w:trHeight w:val="141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DA2346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5.</w:t>
            </w:r>
          </w:p>
        </w:tc>
        <w:tc>
          <w:tcPr>
            <w:tcW w:w="980" w:type="dxa"/>
            <w:tcBorders>
              <w:top w:val="nil"/>
              <w:left w:val="nil"/>
              <w:bottom w:val="single" w:sz="8" w:space="0" w:color="auto"/>
              <w:right w:val="single" w:sz="8" w:space="0" w:color="auto"/>
            </w:tcBorders>
            <w:shd w:val="clear" w:color="auto" w:fill="auto"/>
            <w:vAlign w:val="center"/>
            <w:hideMark/>
          </w:tcPr>
          <w:p w14:paraId="12C0343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1020" w:type="dxa"/>
            <w:tcBorders>
              <w:top w:val="nil"/>
              <w:left w:val="nil"/>
              <w:bottom w:val="single" w:sz="8" w:space="0" w:color="auto"/>
              <w:right w:val="nil"/>
            </w:tcBorders>
            <w:shd w:val="clear" w:color="auto" w:fill="auto"/>
            <w:noWrap/>
            <w:vAlign w:val="center"/>
            <w:hideMark/>
          </w:tcPr>
          <w:p w14:paraId="729F3C86"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Sv. Ivan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61E1E321"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Crkva Sv. Ivan na k.č. 311 zgr. </w:t>
            </w:r>
          </w:p>
        </w:tc>
        <w:tc>
          <w:tcPr>
            <w:tcW w:w="880" w:type="dxa"/>
            <w:tcBorders>
              <w:top w:val="nil"/>
              <w:left w:val="nil"/>
              <w:bottom w:val="single" w:sz="8" w:space="0" w:color="auto"/>
              <w:right w:val="single" w:sz="8" w:space="0" w:color="auto"/>
            </w:tcBorders>
            <w:shd w:val="clear" w:color="auto" w:fill="auto"/>
            <w:vAlign w:val="center"/>
            <w:hideMark/>
          </w:tcPr>
          <w:p w14:paraId="31D34BF8"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21</w:t>
            </w:r>
          </w:p>
        </w:tc>
        <w:tc>
          <w:tcPr>
            <w:tcW w:w="900" w:type="dxa"/>
            <w:tcBorders>
              <w:top w:val="nil"/>
              <w:left w:val="nil"/>
              <w:bottom w:val="single" w:sz="8" w:space="0" w:color="auto"/>
              <w:right w:val="single" w:sz="8" w:space="0" w:color="auto"/>
            </w:tcBorders>
            <w:shd w:val="clear" w:color="auto" w:fill="auto"/>
            <w:vAlign w:val="center"/>
            <w:hideMark/>
          </w:tcPr>
          <w:p w14:paraId="121640E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Mali dio DV </w:t>
            </w:r>
          </w:p>
        </w:tc>
        <w:tc>
          <w:tcPr>
            <w:tcW w:w="640" w:type="dxa"/>
            <w:tcBorders>
              <w:top w:val="nil"/>
              <w:left w:val="nil"/>
              <w:bottom w:val="single" w:sz="8" w:space="0" w:color="auto"/>
              <w:right w:val="single" w:sz="8" w:space="0" w:color="auto"/>
            </w:tcBorders>
            <w:shd w:val="clear" w:color="auto" w:fill="auto"/>
            <w:vAlign w:val="center"/>
            <w:hideMark/>
          </w:tcPr>
          <w:p w14:paraId="7AC4FFFC"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25</w:t>
            </w:r>
          </w:p>
        </w:tc>
        <w:tc>
          <w:tcPr>
            <w:tcW w:w="860" w:type="dxa"/>
            <w:tcBorders>
              <w:top w:val="nil"/>
              <w:left w:val="nil"/>
              <w:bottom w:val="single" w:sz="8" w:space="0" w:color="auto"/>
              <w:right w:val="single" w:sz="8" w:space="0" w:color="auto"/>
            </w:tcBorders>
            <w:shd w:val="clear" w:color="auto" w:fill="auto"/>
            <w:noWrap/>
            <w:vAlign w:val="center"/>
            <w:hideMark/>
          </w:tcPr>
          <w:p w14:paraId="729D627A"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2057</w:t>
            </w:r>
          </w:p>
        </w:tc>
        <w:tc>
          <w:tcPr>
            <w:tcW w:w="1500" w:type="dxa"/>
            <w:tcBorders>
              <w:top w:val="nil"/>
              <w:left w:val="nil"/>
              <w:bottom w:val="single" w:sz="8" w:space="0" w:color="auto"/>
              <w:right w:val="single" w:sz="8" w:space="0" w:color="auto"/>
            </w:tcBorders>
            <w:shd w:val="clear" w:color="auto" w:fill="auto"/>
            <w:vAlign w:val="center"/>
            <w:hideMark/>
          </w:tcPr>
          <w:p w14:paraId="1AD7CCF2"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6D04BA71" w14:textId="77777777" w:rsidTr="008E43CB">
        <w:trPr>
          <w:trHeight w:val="136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5C58157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6.</w:t>
            </w:r>
          </w:p>
        </w:tc>
        <w:tc>
          <w:tcPr>
            <w:tcW w:w="980" w:type="dxa"/>
            <w:tcBorders>
              <w:top w:val="nil"/>
              <w:left w:val="nil"/>
              <w:bottom w:val="single" w:sz="8" w:space="0" w:color="auto"/>
              <w:right w:val="single" w:sz="8" w:space="0" w:color="auto"/>
            </w:tcBorders>
            <w:shd w:val="clear" w:color="auto" w:fill="auto"/>
            <w:vAlign w:val="center"/>
            <w:hideMark/>
          </w:tcPr>
          <w:p w14:paraId="3A3B87B6"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Kostanjica </w:t>
            </w:r>
          </w:p>
        </w:tc>
        <w:tc>
          <w:tcPr>
            <w:tcW w:w="1020" w:type="dxa"/>
            <w:tcBorders>
              <w:top w:val="nil"/>
              <w:left w:val="nil"/>
              <w:bottom w:val="single" w:sz="8" w:space="0" w:color="auto"/>
              <w:right w:val="nil"/>
            </w:tcBorders>
            <w:shd w:val="clear" w:color="auto" w:fill="auto"/>
            <w:noWrap/>
            <w:vAlign w:val="center"/>
            <w:hideMark/>
          </w:tcPr>
          <w:p w14:paraId="18D22E0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Sv. Stjepan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523CA55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Groblje                    na k.č. 412/2 </w:t>
            </w:r>
          </w:p>
        </w:tc>
        <w:tc>
          <w:tcPr>
            <w:tcW w:w="880" w:type="dxa"/>
            <w:tcBorders>
              <w:top w:val="nil"/>
              <w:left w:val="nil"/>
              <w:bottom w:val="single" w:sz="8" w:space="0" w:color="auto"/>
              <w:right w:val="single" w:sz="8" w:space="0" w:color="auto"/>
            </w:tcBorders>
            <w:shd w:val="clear" w:color="auto" w:fill="auto"/>
            <w:vAlign w:val="center"/>
            <w:hideMark/>
          </w:tcPr>
          <w:p w14:paraId="7BA11DC0"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1.228</w:t>
            </w:r>
          </w:p>
        </w:tc>
        <w:tc>
          <w:tcPr>
            <w:tcW w:w="900" w:type="dxa"/>
            <w:tcBorders>
              <w:top w:val="nil"/>
              <w:left w:val="nil"/>
              <w:bottom w:val="single" w:sz="8" w:space="0" w:color="auto"/>
              <w:right w:val="single" w:sz="8" w:space="0" w:color="auto"/>
            </w:tcBorders>
            <w:shd w:val="clear" w:color="auto" w:fill="auto"/>
            <w:noWrap/>
            <w:vAlign w:val="center"/>
            <w:hideMark/>
          </w:tcPr>
          <w:p w14:paraId="6EFF52B2"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1/1 OG</w:t>
            </w:r>
          </w:p>
        </w:tc>
        <w:tc>
          <w:tcPr>
            <w:tcW w:w="640" w:type="dxa"/>
            <w:tcBorders>
              <w:top w:val="nil"/>
              <w:left w:val="nil"/>
              <w:bottom w:val="single" w:sz="8" w:space="0" w:color="auto"/>
              <w:right w:val="single" w:sz="8" w:space="0" w:color="auto"/>
            </w:tcBorders>
            <w:shd w:val="clear" w:color="auto" w:fill="auto"/>
            <w:vAlign w:val="center"/>
            <w:hideMark/>
          </w:tcPr>
          <w:p w14:paraId="541471EC"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65</w:t>
            </w:r>
          </w:p>
        </w:tc>
        <w:tc>
          <w:tcPr>
            <w:tcW w:w="860" w:type="dxa"/>
            <w:tcBorders>
              <w:top w:val="nil"/>
              <w:left w:val="nil"/>
              <w:bottom w:val="single" w:sz="8" w:space="0" w:color="auto"/>
              <w:right w:val="single" w:sz="8" w:space="0" w:color="auto"/>
            </w:tcBorders>
            <w:shd w:val="clear" w:color="auto" w:fill="auto"/>
            <w:noWrap/>
            <w:vAlign w:val="center"/>
            <w:hideMark/>
          </w:tcPr>
          <w:p w14:paraId="2F633CEF"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72</w:t>
            </w:r>
          </w:p>
        </w:tc>
        <w:tc>
          <w:tcPr>
            <w:tcW w:w="1500" w:type="dxa"/>
            <w:tcBorders>
              <w:top w:val="nil"/>
              <w:left w:val="nil"/>
              <w:bottom w:val="single" w:sz="8" w:space="0" w:color="auto"/>
              <w:right w:val="single" w:sz="8" w:space="0" w:color="auto"/>
            </w:tcBorders>
            <w:shd w:val="clear" w:color="auto" w:fill="auto"/>
            <w:vAlign w:val="center"/>
            <w:hideMark/>
          </w:tcPr>
          <w:p w14:paraId="0D255A4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5BD740E" w14:textId="77777777" w:rsidTr="008E43CB">
        <w:trPr>
          <w:trHeight w:val="1170"/>
        </w:trPr>
        <w:tc>
          <w:tcPr>
            <w:tcW w:w="540" w:type="dxa"/>
            <w:tcBorders>
              <w:top w:val="nil"/>
              <w:left w:val="single" w:sz="8" w:space="0" w:color="auto"/>
              <w:bottom w:val="single" w:sz="4" w:space="0" w:color="auto"/>
              <w:right w:val="single" w:sz="8" w:space="0" w:color="auto"/>
            </w:tcBorders>
            <w:shd w:val="clear" w:color="auto" w:fill="auto"/>
            <w:noWrap/>
            <w:vAlign w:val="center"/>
            <w:hideMark/>
          </w:tcPr>
          <w:p w14:paraId="697175C9"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7.</w:t>
            </w:r>
          </w:p>
        </w:tc>
        <w:tc>
          <w:tcPr>
            <w:tcW w:w="980" w:type="dxa"/>
            <w:tcBorders>
              <w:top w:val="nil"/>
              <w:left w:val="nil"/>
              <w:bottom w:val="single" w:sz="4" w:space="0" w:color="auto"/>
              <w:right w:val="single" w:sz="8" w:space="0" w:color="auto"/>
            </w:tcBorders>
            <w:shd w:val="clear" w:color="auto" w:fill="auto"/>
            <w:vAlign w:val="center"/>
            <w:hideMark/>
          </w:tcPr>
          <w:p w14:paraId="40C0A039"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Kostanjica </w:t>
            </w:r>
          </w:p>
        </w:tc>
        <w:tc>
          <w:tcPr>
            <w:tcW w:w="1020" w:type="dxa"/>
            <w:tcBorders>
              <w:top w:val="nil"/>
              <w:left w:val="nil"/>
              <w:bottom w:val="single" w:sz="4" w:space="0" w:color="auto"/>
              <w:right w:val="nil"/>
            </w:tcBorders>
            <w:shd w:val="clear" w:color="auto" w:fill="auto"/>
            <w:noWrap/>
            <w:vAlign w:val="center"/>
            <w:hideMark/>
          </w:tcPr>
          <w:p w14:paraId="38CF7C6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Sv. Stjepan </w:t>
            </w:r>
          </w:p>
        </w:tc>
        <w:tc>
          <w:tcPr>
            <w:tcW w:w="1660" w:type="dxa"/>
            <w:tcBorders>
              <w:top w:val="nil"/>
              <w:left w:val="single" w:sz="8" w:space="0" w:color="auto"/>
              <w:bottom w:val="single" w:sz="4" w:space="0" w:color="auto"/>
              <w:right w:val="single" w:sz="8" w:space="0" w:color="auto"/>
            </w:tcBorders>
            <w:shd w:val="clear" w:color="auto" w:fill="auto"/>
            <w:vAlign w:val="center"/>
            <w:hideMark/>
          </w:tcPr>
          <w:p w14:paraId="0AE36EA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Mrtvačnica -Groblje na  k.č. 110 zgr. </w:t>
            </w:r>
          </w:p>
        </w:tc>
        <w:tc>
          <w:tcPr>
            <w:tcW w:w="880" w:type="dxa"/>
            <w:tcBorders>
              <w:top w:val="nil"/>
              <w:left w:val="nil"/>
              <w:bottom w:val="single" w:sz="4" w:space="0" w:color="auto"/>
              <w:right w:val="single" w:sz="8" w:space="0" w:color="auto"/>
            </w:tcBorders>
            <w:shd w:val="clear" w:color="auto" w:fill="auto"/>
            <w:vAlign w:val="center"/>
            <w:hideMark/>
          </w:tcPr>
          <w:p w14:paraId="5217E4B6"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34</w:t>
            </w:r>
          </w:p>
        </w:tc>
        <w:tc>
          <w:tcPr>
            <w:tcW w:w="900" w:type="dxa"/>
            <w:tcBorders>
              <w:top w:val="nil"/>
              <w:left w:val="nil"/>
              <w:bottom w:val="single" w:sz="4" w:space="0" w:color="auto"/>
              <w:right w:val="single" w:sz="8" w:space="0" w:color="auto"/>
            </w:tcBorders>
            <w:shd w:val="clear" w:color="auto" w:fill="auto"/>
            <w:noWrap/>
            <w:vAlign w:val="center"/>
            <w:hideMark/>
          </w:tcPr>
          <w:p w14:paraId="79AE0C3B"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640" w:type="dxa"/>
            <w:tcBorders>
              <w:top w:val="nil"/>
              <w:left w:val="nil"/>
              <w:bottom w:val="single" w:sz="4" w:space="0" w:color="auto"/>
              <w:right w:val="single" w:sz="8" w:space="0" w:color="auto"/>
            </w:tcBorders>
            <w:shd w:val="clear" w:color="auto" w:fill="auto"/>
            <w:vAlign w:val="center"/>
            <w:hideMark/>
          </w:tcPr>
          <w:p w14:paraId="251825C7"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65</w:t>
            </w:r>
          </w:p>
        </w:tc>
        <w:tc>
          <w:tcPr>
            <w:tcW w:w="860" w:type="dxa"/>
            <w:tcBorders>
              <w:top w:val="nil"/>
              <w:left w:val="nil"/>
              <w:bottom w:val="single" w:sz="4" w:space="0" w:color="auto"/>
              <w:right w:val="single" w:sz="8" w:space="0" w:color="auto"/>
            </w:tcBorders>
            <w:shd w:val="clear" w:color="auto" w:fill="auto"/>
            <w:vAlign w:val="center"/>
            <w:hideMark/>
          </w:tcPr>
          <w:p w14:paraId="2A6DFDF7"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72</w:t>
            </w:r>
          </w:p>
        </w:tc>
        <w:tc>
          <w:tcPr>
            <w:tcW w:w="1500" w:type="dxa"/>
            <w:tcBorders>
              <w:top w:val="nil"/>
              <w:left w:val="nil"/>
              <w:bottom w:val="single" w:sz="4" w:space="0" w:color="auto"/>
              <w:right w:val="single" w:sz="8" w:space="0" w:color="auto"/>
            </w:tcBorders>
            <w:shd w:val="clear" w:color="auto" w:fill="auto"/>
            <w:vAlign w:val="center"/>
            <w:hideMark/>
          </w:tcPr>
          <w:p w14:paraId="58B4A8D2"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r>
      <w:tr w:rsidR="008E43CB" w14:paraId="6D847D97" w14:textId="77777777" w:rsidTr="008E43CB">
        <w:trPr>
          <w:trHeight w:val="1170"/>
        </w:trPr>
        <w:tc>
          <w:tcPr>
            <w:tcW w:w="5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01A08E9"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8. </w:t>
            </w:r>
          </w:p>
        </w:tc>
        <w:tc>
          <w:tcPr>
            <w:tcW w:w="980" w:type="dxa"/>
            <w:tcBorders>
              <w:top w:val="single" w:sz="4" w:space="0" w:color="auto"/>
              <w:left w:val="nil"/>
              <w:bottom w:val="single" w:sz="8" w:space="0" w:color="auto"/>
              <w:right w:val="single" w:sz="8" w:space="0" w:color="auto"/>
            </w:tcBorders>
            <w:shd w:val="clear" w:color="auto" w:fill="auto"/>
            <w:vAlign w:val="center"/>
            <w:hideMark/>
          </w:tcPr>
          <w:p w14:paraId="31D4CBF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Kostanjica </w:t>
            </w:r>
          </w:p>
        </w:tc>
        <w:tc>
          <w:tcPr>
            <w:tcW w:w="1020" w:type="dxa"/>
            <w:tcBorders>
              <w:top w:val="single" w:sz="4" w:space="0" w:color="auto"/>
              <w:left w:val="nil"/>
              <w:bottom w:val="single" w:sz="8" w:space="0" w:color="auto"/>
              <w:right w:val="nil"/>
            </w:tcBorders>
            <w:shd w:val="clear" w:color="auto" w:fill="auto"/>
            <w:noWrap/>
            <w:vAlign w:val="center"/>
            <w:hideMark/>
          </w:tcPr>
          <w:p w14:paraId="4BA12C7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Sv. Stjepan </w:t>
            </w:r>
          </w:p>
        </w:tc>
        <w:tc>
          <w:tcPr>
            <w:tcW w:w="16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134203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Crkvica Sv. Stjepan  na k.č. 71/1 zgr. </w:t>
            </w:r>
          </w:p>
        </w:tc>
        <w:tc>
          <w:tcPr>
            <w:tcW w:w="880" w:type="dxa"/>
            <w:tcBorders>
              <w:top w:val="single" w:sz="4" w:space="0" w:color="auto"/>
              <w:left w:val="nil"/>
              <w:bottom w:val="single" w:sz="8" w:space="0" w:color="auto"/>
              <w:right w:val="single" w:sz="8" w:space="0" w:color="auto"/>
            </w:tcBorders>
            <w:shd w:val="clear" w:color="auto" w:fill="auto"/>
            <w:vAlign w:val="center"/>
            <w:hideMark/>
          </w:tcPr>
          <w:p w14:paraId="47C3791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460</w:t>
            </w:r>
          </w:p>
        </w:tc>
        <w:tc>
          <w:tcPr>
            <w:tcW w:w="900" w:type="dxa"/>
            <w:tcBorders>
              <w:top w:val="single" w:sz="4" w:space="0" w:color="auto"/>
              <w:left w:val="nil"/>
              <w:bottom w:val="single" w:sz="8" w:space="0" w:color="auto"/>
              <w:right w:val="single" w:sz="8" w:space="0" w:color="auto"/>
            </w:tcBorders>
            <w:shd w:val="clear" w:color="auto" w:fill="auto"/>
            <w:noWrap/>
            <w:vAlign w:val="center"/>
            <w:hideMark/>
          </w:tcPr>
          <w:p w14:paraId="3108AB1E"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OG/Župa </w:t>
            </w:r>
          </w:p>
        </w:tc>
        <w:tc>
          <w:tcPr>
            <w:tcW w:w="640" w:type="dxa"/>
            <w:tcBorders>
              <w:top w:val="single" w:sz="4" w:space="0" w:color="auto"/>
              <w:left w:val="nil"/>
              <w:bottom w:val="single" w:sz="8" w:space="0" w:color="auto"/>
              <w:right w:val="single" w:sz="8" w:space="0" w:color="auto"/>
            </w:tcBorders>
            <w:shd w:val="clear" w:color="auto" w:fill="auto"/>
            <w:vAlign w:val="center"/>
            <w:hideMark/>
          </w:tcPr>
          <w:p w14:paraId="34995B57"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58</w:t>
            </w:r>
          </w:p>
        </w:tc>
        <w:tc>
          <w:tcPr>
            <w:tcW w:w="860" w:type="dxa"/>
            <w:tcBorders>
              <w:top w:val="single" w:sz="4" w:space="0" w:color="auto"/>
              <w:left w:val="nil"/>
              <w:bottom w:val="single" w:sz="8" w:space="0" w:color="auto"/>
              <w:right w:val="single" w:sz="8" w:space="0" w:color="auto"/>
            </w:tcBorders>
            <w:shd w:val="clear" w:color="auto" w:fill="auto"/>
            <w:vAlign w:val="center"/>
            <w:hideMark/>
          </w:tcPr>
          <w:p w14:paraId="7A51F058"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7</w:t>
            </w:r>
          </w:p>
        </w:tc>
        <w:tc>
          <w:tcPr>
            <w:tcW w:w="1500" w:type="dxa"/>
            <w:tcBorders>
              <w:top w:val="single" w:sz="4" w:space="0" w:color="auto"/>
              <w:left w:val="nil"/>
              <w:bottom w:val="single" w:sz="8" w:space="0" w:color="auto"/>
              <w:right w:val="single" w:sz="8" w:space="0" w:color="auto"/>
            </w:tcBorders>
            <w:shd w:val="clear" w:color="auto" w:fill="auto"/>
            <w:vAlign w:val="center"/>
            <w:hideMark/>
          </w:tcPr>
          <w:p w14:paraId="347E54B5"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r>
      <w:tr w:rsidR="008E43CB" w14:paraId="52BB956D" w14:textId="77777777" w:rsidTr="008E43CB">
        <w:trPr>
          <w:trHeight w:val="138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ED301E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9.</w:t>
            </w:r>
          </w:p>
        </w:tc>
        <w:tc>
          <w:tcPr>
            <w:tcW w:w="980" w:type="dxa"/>
            <w:tcBorders>
              <w:top w:val="nil"/>
              <w:left w:val="nil"/>
              <w:bottom w:val="single" w:sz="8" w:space="0" w:color="auto"/>
              <w:right w:val="single" w:sz="8" w:space="0" w:color="auto"/>
            </w:tcBorders>
            <w:shd w:val="clear" w:color="auto" w:fill="auto"/>
            <w:vAlign w:val="center"/>
            <w:hideMark/>
          </w:tcPr>
          <w:p w14:paraId="4FFC615E"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1020" w:type="dxa"/>
            <w:tcBorders>
              <w:top w:val="nil"/>
              <w:left w:val="nil"/>
              <w:bottom w:val="single" w:sz="8" w:space="0" w:color="auto"/>
              <w:right w:val="nil"/>
            </w:tcBorders>
            <w:shd w:val="clear" w:color="auto" w:fill="auto"/>
            <w:noWrap/>
            <w:vAlign w:val="center"/>
            <w:hideMark/>
          </w:tcPr>
          <w:p w14:paraId="20302F5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Sv. Andrej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7393D39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Groblje, mrtvačnica i crkvica   na           k.č. 148 zgr i          k.č. 2424/1</w:t>
            </w:r>
          </w:p>
        </w:tc>
        <w:tc>
          <w:tcPr>
            <w:tcW w:w="880" w:type="dxa"/>
            <w:tcBorders>
              <w:top w:val="nil"/>
              <w:left w:val="nil"/>
              <w:bottom w:val="single" w:sz="8" w:space="0" w:color="auto"/>
              <w:right w:val="single" w:sz="8" w:space="0" w:color="auto"/>
            </w:tcBorders>
            <w:shd w:val="clear" w:color="000000" w:fill="FFFFFF"/>
            <w:vAlign w:val="bottom"/>
            <w:hideMark/>
          </w:tcPr>
          <w:p w14:paraId="09287B22"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83        381</w:t>
            </w:r>
          </w:p>
        </w:tc>
        <w:tc>
          <w:tcPr>
            <w:tcW w:w="900" w:type="dxa"/>
            <w:tcBorders>
              <w:top w:val="nil"/>
              <w:left w:val="nil"/>
              <w:bottom w:val="single" w:sz="8" w:space="0" w:color="auto"/>
              <w:right w:val="single" w:sz="8" w:space="0" w:color="auto"/>
            </w:tcBorders>
            <w:shd w:val="clear" w:color="000000" w:fill="FFFFFF"/>
            <w:noWrap/>
            <w:vAlign w:val="center"/>
            <w:hideMark/>
          </w:tcPr>
          <w:p w14:paraId="71087AD3"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ONI/OG </w:t>
            </w:r>
          </w:p>
        </w:tc>
        <w:tc>
          <w:tcPr>
            <w:tcW w:w="640" w:type="dxa"/>
            <w:tcBorders>
              <w:top w:val="nil"/>
              <w:left w:val="nil"/>
              <w:bottom w:val="single" w:sz="8" w:space="0" w:color="auto"/>
              <w:right w:val="single" w:sz="8" w:space="0" w:color="auto"/>
            </w:tcBorders>
            <w:shd w:val="clear" w:color="000000" w:fill="FFFFFF"/>
            <w:vAlign w:val="bottom"/>
            <w:hideMark/>
          </w:tcPr>
          <w:p w14:paraId="6D5CE8AF"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122    134</w:t>
            </w:r>
          </w:p>
        </w:tc>
        <w:tc>
          <w:tcPr>
            <w:tcW w:w="860" w:type="dxa"/>
            <w:tcBorders>
              <w:top w:val="nil"/>
              <w:left w:val="nil"/>
              <w:bottom w:val="single" w:sz="8" w:space="0" w:color="auto"/>
              <w:right w:val="single" w:sz="8" w:space="0" w:color="auto"/>
            </w:tcBorders>
            <w:shd w:val="clear" w:color="000000" w:fill="FFFFFF"/>
            <w:vAlign w:val="bottom"/>
            <w:hideMark/>
          </w:tcPr>
          <w:p w14:paraId="2057817B"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336     341</w:t>
            </w:r>
          </w:p>
        </w:tc>
        <w:tc>
          <w:tcPr>
            <w:tcW w:w="1500" w:type="dxa"/>
            <w:tcBorders>
              <w:top w:val="nil"/>
              <w:left w:val="nil"/>
              <w:bottom w:val="single" w:sz="8" w:space="0" w:color="auto"/>
              <w:right w:val="single" w:sz="8" w:space="0" w:color="auto"/>
            </w:tcBorders>
            <w:shd w:val="clear" w:color="000000" w:fill="FFFFFF"/>
            <w:vAlign w:val="center"/>
            <w:hideMark/>
          </w:tcPr>
          <w:p w14:paraId="580F018E"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r>
      <w:tr w:rsidR="008E43CB" w14:paraId="523E3136" w14:textId="77777777" w:rsidTr="008E43CB">
        <w:trPr>
          <w:trHeight w:val="117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1606592"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10.</w:t>
            </w:r>
          </w:p>
        </w:tc>
        <w:tc>
          <w:tcPr>
            <w:tcW w:w="980" w:type="dxa"/>
            <w:tcBorders>
              <w:top w:val="nil"/>
              <w:left w:val="nil"/>
              <w:bottom w:val="single" w:sz="8" w:space="0" w:color="auto"/>
              <w:right w:val="single" w:sz="8" w:space="0" w:color="auto"/>
            </w:tcBorders>
            <w:shd w:val="clear" w:color="auto" w:fill="auto"/>
            <w:vAlign w:val="center"/>
            <w:hideMark/>
          </w:tcPr>
          <w:p w14:paraId="6A2545E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1020" w:type="dxa"/>
            <w:tcBorders>
              <w:top w:val="nil"/>
              <w:left w:val="nil"/>
              <w:bottom w:val="single" w:sz="8" w:space="0" w:color="auto"/>
              <w:right w:val="nil"/>
            </w:tcBorders>
            <w:shd w:val="clear" w:color="auto" w:fill="auto"/>
            <w:noWrap/>
            <w:vAlign w:val="center"/>
            <w:hideMark/>
          </w:tcPr>
          <w:p w14:paraId="32F709FB"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S. Juraj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4A46B26E"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Groblje,  crkvica  i zvonik na               k.č. 73/1 zgr  i     k.č. 73/2 zgr. </w:t>
            </w:r>
          </w:p>
        </w:tc>
        <w:tc>
          <w:tcPr>
            <w:tcW w:w="880" w:type="dxa"/>
            <w:tcBorders>
              <w:top w:val="nil"/>
              <w:left w:val="nil"/>
              <w:bottom w:val="single" w:sz="8" w:space="0" w:color="auto"/>
              <w:right w:val="single" w:sz="8" w:space="0" w:color="auto"/>
            </w:tcBorders>
            <w:shd w:val="clear" w:color="000000" w:fill="FFFFFF"/>
            <w:vAlign w:val="center"/>
            <w:hideMark/>
          </w:tcPr>
          <w:p w14:paraId="15381468"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60        321</w:t>
            </w:r>
          </w:p>
        </w:tc>
        <w:tc>
          <w:tcPr>
            <w:tcW w:w="900" w:type="dxa"/>
            <w:tcBorders>
              <w:top w:val="nil"/>
              <w:left w:val="nil"/>
              <w:bottom w:val="single" w:sz="8" w:space="0" w:color="auto"/>
              <w:right w:val="single" w:sz="8" w:space="0" w:color="auto"/>
            </w:tcBorders>
            <w:shd w:val="clear" w:color="000000" w:fill="FFFFFF"/>
            <w:noWrap/>
            <w:vAlign w:val="center"/>
            <w:hideMark/>
          </w:tcPr>
          <w:p w14:paraId="2373A99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ONI/OG </w:t>
            </w:r>
          </w:p>
        </w:tc>
        <w:tc>
          <w:tcPr>
            <w:tcW w:w="640" w:type="dxa"/>
            <w:tcBorders>
              <w:top w:val="nil"/>
              <w:left w:val="nil"/>
              <w:bottom w:val="single" w:sz="8" w:space="0" w:color="auto"/>
              <w:right w:val="single" w:sz="8" w:space="0" w:color="auto"/>
            </w:tcBorders>
            <w:shd w:val="clear" w:color="000000" w:fill="FFFFFF"/>
            <w:vAlign w:val="center"/>
            <w:hideMark/>
          </w:tcPr>
          <w:p w14:paraId="273D7DC4"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123     134</w:t>
            </w:r>
          </w:p>
        </w:tc>
        <w:tc>
          <w:tcPr>
            <w:tcW w:w="860" w:type="dxa"/>
            <w:tcBorders>
              <w:top w:val="nil"/>
              <w:left w:val="nil"/>
              <w:bottom w:val="single" w:sz="8" w:space="0" w:color="auto"/>
              <w:right w:val="single" w:sz="8" w:space="0" w:color="auto"/>
            </w:tcBorders>
            <w:shd w:val="clear" w:color="000000" w:fill="FFFFFF"/>
            <w:vAlign w:val="center"/>
            <w:hideMark/>
          </w:tcPr>
          <w:p w14:paraId="7D0E8A5D"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xml:space="preserve">336     341   </w:t>
            </w:r>
          </w:p>
        </w:tc>
        <w:tc>
          <w:tcPr>
            <w:tcW w:w="1500" w:type="dxa"/>
            <w:tcBorders>
              <w:top w:val="nil"/>
              <w:left w:val="nil"/>
              <w:bottom w:val="single" w:sz="8" w:space="0" w:color="auto"/>
              <w:right w:val="single" w:sz="8" w:space="0" w:color="auto"/>
            </w:tcBorders>
            <w:shd w:val="clear" w:color="000000" w:fill="FFFFFF"/>
            <w:vAlign w:val="center"/>
            <w:hideMark/>
          </w:tcPr>
          <w:p w14:paraId="31DEFA89"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r>
      <w:tr w:rsidR="008E43CB" w14:paraId="1C05166D" w14:textId="77777777" w:rsidTr="008E43CB">
        <w:trPr>
          <w:trHeight w:val="1538"/>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6F2BD7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lastRenderedPageBreak/>
              <w:t>11.</w:t>
            </w:r>
          </w:p>
        </w:tc>
        <w:tc>
          <w:tcPr>
            <w:tcW w:w="980" w:type="dxa"/>
            <w:tcBorders>
              <w:top w:val="nil"/>
              <w:left w:val="nil"/>
              <w:bottom w:val="single" w:sz="8" w:space="0" w:color="auto"/>
              <w:right w:val="single" w:sz="8" w:space="0" w:color="auto"/>
            </w:tcBorders>
            <w:shd w:val="clear" w:color="auto" w:fill="auto"/>
            <w:vAlign w:val="center"/>
            <w:hideMark/>
          </w:tcPr>
          <w:p w14:paraId="195C01D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1020" w:type="dxa"/>
            <w:tcBorders>
              <w:top w:val="nil"/>
              <w:left w:val="nil"/>
              <w:bottom w:val="single" w:sz="8" w:space="0" w:color="auto"/>
              <w:right w:val="nil"/>
            </w:tcBorders>
            <w:shd w:val="clear" w:color="auto" w:fill="auto"/>
            <w:vAlign w:val="center"/>
            <w:hideMark/>
          </w:tcPr>
          <w:p w14:paraId="79C0172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Sv. Prima i Felicijana</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5945494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Groblje, mrtvačnica i crkvica na             k.č. 199/1 zgr.   i k.č.  199/3 zgr.</w:t>
            </w:r>
          </w:p>
        </w:tc>
        <w:tc>
          <w:tcPr>
            <w:tcW w:w="880" w:type="dxa"/>
            <w:tcBorders>
              <w:top w:val="nil"/>
              <w:left w:val="nil"/>
              <w:bottom w:val="single" w:sz="8" w:space="0" w:color="auto"/>
              <w:right w:val="single" w:sz="8" w:space="0" w:color="auto"/>
            </w:tcBorders>
            <w:shd w:val="clear" w:color="000000" w:fill="FFFFFF"/>
            <w:vAlign w:val="center"/>
            <w:hideMark/>
          </w:tcPr>
          <w:p w14:paraId="5217EF7F"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1.233      94</w:t>
            </w:r>
          </w:p>
        </w:tc>
        <w:tc>
          <w:tcPr>
            <w:tcW w:w="900" w:type="dxa"/>
            <w:tcBorders>
              <w:top w:val="nil"/>
              <w:left w:val="nil"/>
              <w:bottom w:val="single" w:sz="8" w:space="0" w:color="auto"/>
              <w:right w:val="single" w:sz="8" w:space="0" w:color="auto"/>
            </w:tcBorders>
            <w:shd w:val="clear" w:color="000000" w:fill="FFFFFF"/>
            <w:noWrap/>
            <w:vAlign w:val="center"/>
            <w:hideMark/>
          </w:tcPr>
          <w:p w14:paraId="7B4BAD6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ONI/OG </w:t>
            </w:r>
          </w:p>
        </w:tc>
        <w:tc>
          <w:tcPr>
            <w:tcW w:w="640" w:type="dxa"/>
            <w:tcBorders>
              <w:top w:val="nil"/>
              <w:left w:val="nil"/>
              <w:bottom w:val="single" w:sz="8" w:space="0" w:color="auto"/>
              <w:right w:val="single" w:sz="8" w:space="0" w:color="auto"/>
            </w:tcBorders>
            <w:shd w:val="clear" w:color="000000" w:fill="FFFFFF"/>
            <w:vAlign w:val="center"/>
            <w:hideMark/>
          </w:tcPr>
          <w:p w14:paraId="2148598E"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134     127</w:t>
            </w:r>
          </w:p>
        </w:tc>
        <w:tc>
          <w:tcPr>
            <w:tcW w:w="860" w:type="dxa"/>
            <w:tcBorders>
              <w:top w:val="nil"/>
              <w:left w:val="nil"/>
              <w:bottom w:val="single" w:sz="8" w:space="0" w:color="auto"/>
              <w:right w:val="single" w:sz="8" w:space="0" w:color="auto"/>
            </w:tcBorders>
            <w:shd w:val="clear" w:color="000000" w:fill="FFFFFF"/>
            <w:vAlign w:val="center"/>
            <w:hideMark/>
          </w:tcPr>
          <w:p w14:paraId="6FA07047"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341     336</w:t>
            </w:r>
          </w:p>
        </w:tc>
        <w:tc>
          <w:tcPr>
            <w:tcW w:w="1500" w:type="dxa"/>
            <w:tcBorders>
              <w:top w:val="nil"/>
              <w:left w:val="nil"/>
              <w:bottom w:val="single" w:sz="8" w:space="0" w:color="auto"/>
              <w:right w:val="single" w:sz="8" w:space="0" w:color="auto"/>
            </w:tcBorders>
            <w:shd w:val="clear" w:color="000000" w:fill="FFFFFF"/>
            <w:vAlign w:val="center"/>
            <w:hideMark/>
          </w:tcPr>
          <w:p w14:paraId="79004FDF"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792E62A9" w14:textId="77777777" w:rsidTr="008E43CB">
        <w:trPr>
          <w:trHeight w:val="108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A3A032E"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12.</w:t>
            </w:r>
          </w:p>
        </w:tc>
        <w:tc>
          <w:tcPr>
            <w:tcW w:w="980" w:type="dxa"/>
            <w:tcBorders>
              <w:top w:val="nil"/>
              <w:left w:val="nil"/>
              <w:bottom w:val="single" w:sz="8" w:space="0" w:color="auto"/>
              <w:right w:val="single" w:sz="8" w:space="0" w:color="auto"/>
            </w:tcBorders>
            <w:shd w:val="clear" w:color="auto" w:fill="auto"/>
            <w:vAlign w:val="center"/>
            <w:hideMark/>
          </w:tcPr>
          <w:p w14:paraId="6E98BC4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Kuberton </w:t>
            </w:r>
          </w:p>
        </w:tc>
        <w:tc>
          <w:tcPr>
            <w:tcW w:w="1020" w:type="dxa"/>
            <w:tcBorders>
              <w:top w:val="nil"/>
              <w:left w:val="nil"/>
              <w:bottom w:val="single" w:sz="8" w:space="0" w:color="auto"/>
              <w:right w:val="nil"/>
            </w:tcBorders>
            <w:shd w:val="clear" w:color="auto" w:fill="auto"/>
            <w:noWrap/>
            <w:vAlign w:val="center"/>
            <w:hideMark/>
          </w:tcPr>
          <w:p w14:paraId="747C9F79"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Vrnjak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6BFEEC8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Groblje                   na k.č. 952</w:t>
            </w:r>
          </w:p>
        </w:tc>
        <w:tc>
          <w:tcPr>
            <w:tcW w:w="880" w:type="dxa"/>
            <w:tcBorders>
              <w:top w:val="nil"/>
              <w:left w:val="nil"/>
              <w:bottom w:val="single" w:sz="8" w:space="0" w:color="auto"/>
              <w:right w:val="single" w:sz="8" w:space="0" w:color="auto"/>
            </w:tcBorders>
            <w:shd w:val="clear" w:color="auto" w:fill="auto"/>
            <w:vAlign w:val="center"/>
            <w:hideMark/>
          </w:tcPr>
          <w:p w14:paraId="2DC3DAF8"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2.131</w:t>
            </w:r>
          </w:p>
        </w:tc>
        <w:tc>
          <w:tcPr>
            <w:tcW w:w="900" w:type="dxa"/>
            <w:tcBorders>
              <w:top w:val="nil"/>
              <w:left w:val="nil"/>
              <w:bottom w:val="single" w:sz="8" w:space="0" w:color="auto"/>
              <w:right w:val="single" w:sz="8" w:space="0" w:color="auto"/>
            </w:tcBorders>
            <w:shd w:val="clear" w:color="auto" w:fill="auto"/>
            <w:noWrap/>
            <w:vAlign w:val="center"/>
            <w:hideMark/>
          </w:tcPr>
          <w:p w14:paraId="4DB4284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640" w:type="dxa"/>
            <w:tcBorders>
              <w:top w:val="nil"/>
              <w:left w:val="nil"/>
              <w:bottom w:val="single" w:sz="8" w:space="0" w:color="auto"/>
              <w:right w:val="single" w:sz="8" w:space="0" w:color="auto"/>
            </w:tcBorders>
            <w:shd w:val="clear" w:color="auto" w:fill="auto"/>
            <w:vAlign w:val="center"/>
            <w:hideMark/>
          </w:tcPr>
          <w:p w14:paraId="137ABB09"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671</w:t>
            </w:r>
          </w:p>
        </w:tc>
        <w:tc>
          <w:tcPr>
            <w:tcW w:w="860" w:type="dxa"/>
            <w:tcBorders>
              <w:top w:val="nil"/>
              <w:left w:val="nil"/>
              <w:bottom w:val="single" w:sz="8" w:space="0" w:color="auto"/>
              <w:right w:val="single" w:sz="8" w:space="0" w:color="auto"/>
            </w:tcBorders>
            <w:shd w:val="clear" w:color="auto" w:fill="auto"/>
            <w:noWrap/>
            <w:vAlign w:val="center"/>
            <w:hideMark/>
          </w:tcPr>
          <w:p w14:paraId="6666106C"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49</w:t>
            </w:r>
          </w:p>
        </w:tc>
        <w:tc>
          <w:tcPr>
            <w:tcW w:w="1500" w:type="dxa"/>
            <w:tcBorders>
              <w:top w:val="nil"/>
              <w:left w:val="nil"/>
              <w:bottom w:val="single" w:sz="8" w:space="0" w:color="auto"/>
              <w:right w:val="single" w:sz="8" w:space="0" w:color="auto"/>
            </w:tcBorders>
            <w:shd w:val="clear" w:color="auto" w:fill="auto"/>
            <w:vAlign w:val="center"/>
            <w:hideMark/>
          </w:tcPr>
          <w:p w14:paraId="7490FC5D"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40A7ACE" w14:textId="77777777" w:rsidTr="008E43CB">
        <w:trPr>
          <w:trHeight w:val="108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38BD66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13.</w:t>
            </w:r>
          </w:p>
        </w:tc>
        <w:tc>
          <w:tcPr>
            <w:tcW w:w="980" w:type="dxa"/>
            <w:tcBorders>
              <w:top w:val="nil"/>
              <w:left w:val="nil"/>
              <w:bottom w:val="single" w:sz="8" w:space="0" w:color="auto"/>
              <w:right w:val="single" w:sz="8" w:space="0" w:color="auto"/>
            </w:tcBorders>
            <w:shd w:val="clear" w:color="auto" w:fill="auto"/>
            <w:vAlign w:val="center"/>
            <w:hideMark/>
          </w:tcPr>
          <w:p w14:paraId="26ABC06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Kuberton </w:t>
            </w:r>
          </w:p>
        </w:tc>
        <w:tc>
          <w:tcPr>
            <w:tcW w:w="1020" w:type="dxa"/>
            <w:tcBorders>
              <w:top w:val="nil"/>
              <w:left w:val="nil"/>
              <w:bottom w:val="single" w:sz="8" w:space="0" w:color="auto"/>
              <w:right w:val="nil"/>
            </w:tcBorders>
            <w:shd w:val="clear" w:color="auto" w:fill="auto"/>
            <w:vAlign w:val="center"/>
            <w:hideMark/>
          </w:tcPr>
          <w:p w14:paraId="2601B4C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Sv. Margerita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2A80B2A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Groblje na k.č. 241/8</w:t>
            </w:r>
          </w:p>
        </w:tc>
        <w:tc>
          <w:tcPr>
            <w:tcW w:w="880" w:type="dxa"/>
            <w:tcBorders>
              <w:top w:val="nil"/>
              <w:left w:val="nil"/>
              <w:bottom w:val="single" w:sz="8" w:space="0" w:color="auto"/>
              <w:right w:val="single" w:sz="8" w:space="0" w:color="auto"/>
            </w:tcBorders>
            <w:shd w:val="clear" w:color="000000" w:fill="FFFFFF"/>
            <w:vAlign w:val="center"/>
            <w:hideMark/>
          </w:tcPr>
          <w:p w14:paraId="26515B6D"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470</w:t>
            </w:r>
          </w:p>
        </w:tc>
        <w:tc>
          <w:tcPr>
            <w:tcW w:w="900" w:type="dxa"/>
            <w:tcBorders>
              <w:top w:val="nil"/>
              <w:left w:val="nil"/>
              <w:bottom w:val="single" w:sz="8" w:space="0" w:color="auto"/>
              <w:right w:val="single" w:sz="8" w:space="0" w:color="auto"/>
            </w:tcBorders>
            <w:shd w:val="clear" w:color="000000" w:fill="FFFFFF"/>
            <w:noWrap/>
            <w:vAlign w:val="center"/>
            <w:hideMark/>
          </w:tcPr>
          <w:p w14:paraId="1A2D1A06"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1/1 OG </w:t>
            </w:r>
          </w:p>
        </w:tc>
        <w:tc>
          <w:tcPr>
            <w:tcW w:w="640" w:type="dxa"/>
            <w:tcBorders>
              <w:top w:val="nil"/>
              <w:left w:val="nil"/>
              <w:bottom w:val="single" w:sz="8" w:space="0" w:color="auto"/>
              <w:right w:val="single" w:sz="8" w:space="0" w:color="auto"/>
            </w:tcBorders>
            <w:shd w:val="clear" w:color="000000" w:fill="FFFFFF"/>
            <w:vAlign w:val="center"/>
            <w:hideMark/>
          </w:tcPr>
          <w:p w14:paraId="4F4C1F36"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95</w:t>
            </w:r>
          </w:p>
        </w:tc>
        <w:tc>
          <w:tcPr>
            <w:tcW w:w="860" w:type="dxa"/>
            <w:tcBorders>
              <w:top w:val="nil"/>
              <w:left w:val="nil"/>
              <w:bottom w:val="single" w:sz="8" w:space="0" w:color="auto"/>
              <w:right w:val="single" w:sz="8" w:space="0" w:color="auto"/>
            </w:tcBorders>
            <w:shd w:val="clear" w:color="000000" w:fill="FFFFFF"/>
            <w:vAlign w:val="center"/>
            <w:hideMark/>
          </w:tcPr>
          <w:p w14:paraId="36563BF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50</w:t>
            </w:r>
          </w:p>
        </w:tc>
        <w:tc>
          <w:tcPr>
            <w:tcW w:w="1500" w:type="dxa"/>
            <w:tcBorders>
              <w:top w:val="nil"/>
              <w:left w:val="nil"/>
              <w:bottom w:val="single" w:sz="8" w:space="0" w:color="auto"/>
              <w:right w:val="single" w:sz="8" w:space="0" w:color="auto"/>
            </w:tcBorders>
            <w:shd w:val="clear" w:color="000000" w:fill="FFFFFF"/>
            <w:vAlign w:val="center"/>
            <w:hideMark/>
          </w:tcPr>
          <w:p w14:paraId="2546B13F"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404DFC2" w14:textId="77777777" w:rsidTr="008E43CB">
        <w:trPr>
          <w:trHeight w:val="139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4115FE2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14.</w:t>
            </w:r>
          </w:p>
        </w:tc>
        <w:tc>
          <w:tcPr>
            <w:tcW w:w="980" w:type="dxa"/>
            <w:tcBorders>
              <w:top w:val="nil"/>
              <w:left w:val="nil"/>
              <w:bottom w:val="single" w:sz="8" w:space="0" w:color="auto"/>
              <w:right w:val="single" w:sz="8" w:space="0" w:color="auto"/>
            </w:tcBorders>
            <w:shd w:val="clear" w:color="auto" w:fill="auto"/>
            <w:vAlign w:val="center"/>
            <w:hideMark/>
          </w:tcPr>
          <w:p w14:paraId="03C4561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Kuberton </w:t>
            </w:r>
          </w:p>
        </w:tc>
        <w:tc>
          <w:tcPr>
            <w:tcW w:w="1020" w:type="dxa"/>
            <w:tcBorders>
              <w:top w:val="nil"/>
              <w:left w:val="nil"/>
              <w:bottom w:val="single" w:sz="8" w:space="0" w:color="auto"/>
              <w:right w:val="nil"/>
            </w:tcBorders>
            <w:shd w:val="clear" w:color="auto" w:fill="auto"/>
            <w:vAlign w:val="center"/>
            <w:hideMark/>
          </w:tcPr>
          <w:p w14:paraId="1E2893F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Kuberton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15C1471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Crkvica Sv. Lovra i groblje na              k.č. 22/1 zgr. i          na k.č. 22/2 zgr. </w:t>
            </w:r>
          </w:p>
        </w:tc>
        <w:tc>
          <w:tcPr>
            <w:tcW w:w="880" w:type="dxa"/>
            <w:tcBorders>
              <w:top w:val="nil"/>
              <w:left w:val="nil"/>
              <w:bottom w:val="single" w:sz="8" w:space="0" w:color="auto"/>
              <w:right w:val="single" w:sz="8" w:space="0" w:color="auto"/>
            </w:tcBorders>
            <w:shd w:val="clear" w:color="000000" w:fill="FFFFFF"/>
            <w:vAlign w:val="center"/>
            <w:hideMark/>
          </w:tcPr>
          <w:p w14:paraId="32D22251"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108     370</w:t>
            </w:r>
          </w:p>
        </w:tc>
        <w:tc>
          <w:tcPr>
            <w:tcW w:w="900" w:type="dxa"/>
            <w:tcBorders>
              <w:top w:val="nil"/>
              <w:left w:val="nil"/>
              <w:bottom w:val="single" w:sz="8" w:space="0" w:color="auto"/>
              <w:right w:val="single" w:sz="8" w:space="0" w:color="auto"/>
            </w:tcBorders>
            <w:shd w:val="clear" w:color="000000" w:fill="FFFFFF"/>
            <w:vAlign w:val="center"/>
            <w:hideMark/>
          </w:tcPr>
          <w:p w14:paraId="427B3DC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RH/OG/   Župa </w:t>
            </w:r>
          </w:p>
        </w:tc>
        <w:tc>
          <w:tcPr>
            <w:tcW w:w="640" w:type="dxa"/>
            <w:tcBorders>
              <w:top w:val="nil"/>
              <w:left w:val="nil"/>
              <w:bottom w:val="single" w:sz="8" w:space="0" w:color="auto"/>
              <w:right w:val="single" w:sz="8" w:space="0" w:color="auto"/>
            </w:tcBorders>
            <w:shd w:val="clear" w:color="000000" w:fill="FFFFFF"/>
            <w:vAlign w:val="center"/>
            <w:hideMark/>
          </w:tcPr>
          <w:p w14:paraId="0CFE4959"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139        140</w:t>
            </w:r>
          </w:p>
        </w:tc>
        <w:tc>
          <w:tcPr>
            <w:tcW w:w="860" w:type="dxa"/>
            <w:tcBorders>
              <w:top w:val="nil"/>
              <w:left w:val="nil"/>
              <w:bottom w:val="single" w:sz="8" w:space="0" w:color="auto"/>
              <w:right w:val="single" w:sz="8" w:space="0" w:color="auto"/>
            </w:tcBorders>
            <w:shd w:val="clear" w:color="000000" w:fill="FFFFFF"/>
            <w:vAlign w:val="center"/>
            <w:hideMark/>
          </w:tcPr>
          <w:p w14:paraId="1250A271"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49</w:t>
            </w:r>
          </w:p>
        </w:tc>
        <w:tc>
          <w:tcPr>
            <w:tcW w:w="1500" w:type="dxa"/>
            <w:tcBorders>
              <w:top w:val="nil"/>
              <w:left w:val="nil"/>
              <w:bottom w:val="single" w:sz="8" w:space="0" w:color="auto"/>
              <w:right w:val="single" w:sz="8" w:space="0" w:color="auto"/>
            </w:tcBorders>
            <w:shd w:val="clear" w:color="000000" w:fill="FFFFFF"/>
            <w:vAlign w:val="center"/>
            <w:hideMark/>
          </w:tcPr>
          <w:p w14:paraId="3A748AFD"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32B1D5F8" w14:textId="77777777" w:rsidTr="008E43CB">
        <w:trPr>
          <w:trHeight w:val="1489"/>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6A08D2C4"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15.</w:t>
            </w:r>
          </w:p>
        </w:tc>
        <w:tc>
          <w:tcPr>
            <w:tcW w:w="980" w:type="dxa"/>
            <w:tcBorders>
              <w:top w:val="nil"/>
              <w:left w:val="nil"/>
              <w:bottom w:val="single" w:sz="8" w:space="0" w:color="auto"/>
              <w:right w:val="single" w:sz="8" w:space="0" w:color="auto"/>
            </w:tcBorders>
            <w:shd w:val="clear" w:color="auto" w:fill="auto"/>
            <w:vAlign w:val="center"/>
            <w:hideMark/>
          </w:tcPr>
          <w:p w14:paraId="6F8A995E"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Šterna </w:t>
            </w:r>
          </w:p>
        </w:tc>
        <w:tc>
          <w:tcPr>
            <w:tcW w:w="1020" w:type="dxa"/>
            <w:tcBorders>
              <w:top w:val="nil"/>
              <w:left w:val="nil"/>
              <w:bottom w:val="single" w:sz="8" w:space="0" w:color="auto"/>
              <w:right w:val="nil"/>
            </w:tcBorders>
            <w:shd w:val="clear" w:color="auto" w:fill="auto"/>
            <w:vAlign w:val="center"/>
            <w:hideMark/>
          </w:tcPr>
          <w:p w14:paraId="332AA82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Sv. Kancijan </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0680D2E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Groblje, mrtvačnica i crkvica na             k.č. 39/1 zgr., 39/2 zgr. i 144 zgr. </w:t>
            </w:r>
          </w:p>
        </w:tc>
        <w:tc>
          <w:tcPr>
            <w:tcW w:w="880" w:type="dxa"/>
            <w:tcBorders>
              <w:top w:val="nil"/>
              <w:left w:val="nil"/>
              <w:bottom w:val="single" w:sz="8" w:space="0" w:color="auto"/>
              <w:right w:val="single" w:sz="8" w:space="0" w:color="auto"/>
            </w:tcBorders>
            <w:shd w:val="clear" w:color="000000" w:fill="FFFFFF"/>
            <w:vAlign w:val="center"/>
            <w:hideMark/>
          </w:tcPr>
          <w:p w14:paraId="1728BF3E"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xml:space="preserve">1002    124         34  </w:t>
            </w:r>
          </w:p>
        </w:tc>
        <w:tc>
          <w:tcPr>
            <w:tcW w:w="900" w:type="dxa"/>
            <w:tcBorders>
              <w:top w:val="nil"/>
              <w:left w:val="nil"/>
              <w:bottom w:val="single" w:sz="8" w:space="0" w:color="auto"/>
              <w:right w:val="single" w:sz="8" w:space="0" w:color="auto"/>
            </w:tcBorders>
            <w:shd w:val="clear" w:color="000000" w:fill="FFFFFF"/>
            <w:noWrap/>
            <w:vAlign w:val="center"/>
            <w:hideMark/>
          </w:tcPr>
          <w:p w14:paraId="113D6BA4"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RH/Župa </w:t>
            </w:r>
          </w:p>
        </w:tc>
        <w:tc>
          <w:tcPr>
            <w:tcW w:w="640" w:type="dxa"/>
            <w:tcBorders>
              <w:top w:val="nil"/>
              <w:left w:val="nil"/>
              <w:bottom w:val="single" w:sz="8" w:space="0" w:color="auto"/>
              <w:right w:val="single" w:sz="8" w:space="0" w:color="auto"/>
            </w:tcBorders>
            <w:shd w:val="clear" w:color="000000" w:fill="FFFFFF"/>
            <w:vAlign w:val="center"/>
            <w:hideMark/>
          </w:tcPr>
          <w:p w14:paraId="7C573C4E"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xml:space="preserve">573      19      19 </w:t>
            </w:r>
          </w:p>
        </w:tc>
        <w:tc>
          <w:tcPr>
            <w:tcW w:w="860" w:type="dxa"/>
            <w:tcBorders>
              <w:top w:val="nil"/>
              <w:left w:val="nil"/>
              <w:bottom w:val="single" w:sz="8" w:space="0" w:color="auto"/>
              <w:right w:val="single" w:sz="8" w:space="0" w:color="auto"/>
            </w:tcBorders>
            <w:shd w:val="clear" w:color="000000" w:fill="FFFFFF"/>
            <w:vAlign w:val="center"/>
            <w:hideMark/>
          </w:tcPr>
          <w:p w14:paraId="39B17259"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193       90          90</w:t>
            </w:r>
          </w:p>
        </w:tc>
        <w:tc>
          <w:tcPr>
            <w:tcW w:w="1500" w:type="dxa"/>
            <w:tcBorders>
              <w:top w:val="nil"/>
              <w:left w:val="nil"/>
              <w:bottom w:val="single" w:sz="8" w:space="0" w:color="auto"/>
              <w:right w:val="single" w:sz="8" w:space="0" w:color="auto"/>
            </w:tcBorders>
            <w:shd w:val="clear" w:color="000000" w:fill="FFFFFF"/>
            <w:vAlign w:val="center"/>
            <w:hideMark/>
          </w:tcPr>
          <w:p w14:paraId="677C9D7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AF899AC" w14:textId="77777777" w:rsidTr="008E43CB">
        <w:trPr>
          <w:trHeight w:val="1009"/>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6B6A489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16.</w:t>
            </w:r>
          </w:p>
        </w:tc>
        <w:tc>
          <w:tcPr>
            <w:tcW w:w="980" w:type="dxa"/>
            <w:tcBorders>
              <w:top w:val="nil"/>
              <w:left w:val="nil"/>
              <w:bottom w:val="single" w:sz="8" w:space="0" w:color="auto"/>
              <w:right w:val="single" w:sz="8" w:space="0" w:color="auto"/>
            </w:tcBorders>
            <w:shd w:val="clear" w:color="auto" w:fill="auto"/>
            <w:vAlign w:val="center"/>
            <w:hideMark/>
          </w:tcPr>
          <w:p w14:paraId="67706761"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Donja Mirna</w:t>
            </w:r>
          </w:p>
        </w:tc>
        <w:tc>
          <w:tcPr>
            <w:tcW w:w="1020" w:type="dxa"/>
            <w:tcBorders>
              <w:top w:val="nil"/>
              <w:left w:val="nil"/>
              <w:bottom w:val="single" w:sz="8" w:space="0" w:color="auto"/>
              <w:right w:val="nil"/>
            </w:tcBorders>
            <w:shd w:val="clear" w:color="auto" w:fill="auto"/>
            <w:vAlign w:val="center"/>
            <w:hideMark/>
          </w:tcPr>
          <w:p w14:paraId="5E3AE4DB"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Baštija</w:t>
            </w:r>
          </w:p>
        </w:tc>
        <w:tc>
          <w:tcPr>
            <w:tcW w:w="1660" w:type="dxa"/>
            <w:tcBorders>
              <w:top w:val="nil"/>
              <w:left w:val="single" w:sz="8" w:space="0" w:color="auto"/>
              <w:bottom w:val="single" w:sz="8" w:space="0" w:color="auto"/>
              <w:right w:val="single" w:sz="8" w:space="0" w:color="auto"/>
            </w:tcBorders>
            <w:shd w:val="clear" w:color="auto" w:fill="auto"/>
            <w:vAlign w:val="center"/>
            <w:hideMark/>
          </w:tcPr>
          <w:p w14:paraId="146A7FA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Crkvica Sv. Marija od Bastije               na k.č. 1021</w:t>
            </w:r>
          </w:p>
        </w:tc>
        <w:tc>
          <w:tcPr>
            <w:tcW w:w="880" w:type="dxa"/>
            <w:tcBorders>
              <w:top w:val="nil"/>
              <w:left w:val="nil"/>
              <w:bottom w:val="single" w:sz="8" w:space="0" w:color="auto"/>
              <w:right w:val="single" w:sz="8" w:space="0" w:color="auto"/>
            </w:tcBorders>
            <w:shd w:val="clear" w:color="000000" w:fill="FFFFFF"/>
            <w:vAlign w:val="center"/>
            <w:hideMark/>
          </w:tcPr>
          <w:p w14:paraId="54AEDD56"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61</w:t>
            </w:r>
          </w:p>
        </w:tc>
        <w:tc>
          <w:tcPr>
            <w:tcW w:w="900" w:type="dxa"/>
            <w:tcBorders>
              <w:top w:val="nil"/>
              <w:left w:val="nil"/>
              <w:bottom w:val="single" w:sz="8" w:space="0" w:color="auto"/>
              <w:right w:val="single" w:sz="8" w:space="0" w:color="auto"/>
            </w:tcBorders>
            <w:shd w:val="clear" w:color="000000" w:fill="FFFFFF"/>
            <w:noWrap/>
            <w:vAlign w:val="center"/>
            <w:hideMark/>
          </w:tcPr>
          <w:p w14:paraId="536E1FA2"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OG/Župa </w:t>
            </w:r>
          </w:p>
        </w:tc>
        <w:tc>
          <w:tcPr>
            <w:tcW w:w="640" w:type="dxa"/>
            <w:tcBorders>
              <w:top w:val="nil"/>
              <w:left w:val="nil"/>
              <w:bottom w:val="single" w:sz="8" w:space="0" w:color="auto"/>
              <w:right w:val="single" w:sz="8" w:space="0" w:color="auto"/>
            </w:tcBorders>
            <w:shd w:val="clear" w:color="000000" w:fill="FFFFFF"/>
            <w:vAlign w:val="center"/>
            <w:hideMark/>
          </w:tcPr>
          <w:p w14:paraId="42C0593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574</w:t>
            </w:r>
          </w:p>
        </w:tc>
        <w:tc>
          <w:tcPr>
            <w:tcW w:w="860" w:type="dxa"/>
            <w:tcBorders>
              <w:top w:val="nil"/>
              <w:left w:val="nil"/>
              <w:bottom w:val="single" w:sz="8" w:space="0" w:color="auto"/>
              <w:right w:val="single" w:sz="8" w:space="0" w:color="auto"/>
            </w:tcBorders>
            <w:shd w:val="clear" w:color="000000" w:fill="FFFFFF"/>
            <w:vAlign w:val="center"/>
            <w:hideMark/>
          </w:tcPr>
          <w:p w14:paraId="682AE11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251</w:t>
            </w:r>
          </w:p>
        </w:tc>
        <w:tc>
          <w:tcPr>
            <w:tcW w:w="1500" w:type="dxa"/>
            <w:tcBorders>
              <w:top w:val="nil"/>
              <w:left w:val="nil"/>
              <w:bottom w:val="single" w:sz="8" w:space="0" w:color="auto"/>
              <w:right w:val="single" w:sz="8" w:space="0" w:color="auto"/>
            </w:tcBorders>
            <w:shd w:val="clear" w:color="000000" w:fill="FFFFFF"/>
            <w:vAlign w:val="center"/>
            <w:hideMark/>
          </w:tcPr>
          <w:p w14:paraId="5009972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bl>
    <w:p w14:paraId="4E2C218B" w14:textId="77777777" w:rsidR="00960CE0" w:rsidRDefault="00960CE0" w:rsidP="001E0359">
      <w:pPr>
        <w:spacing w:line="276" w:lineRule="auto"/>
        <w:jc w:val="both"/>
        <w:rPr>
          <w:rFonts w:ascii="Arial" w:hAnsi="Arial" w:cs="Arial"/>
          <w:b/>
          <w:bCs/>
          <w:sz w:val="22"/>
          <w:szCs w:val="22"/>
        </w:rPr>
      </w:pPr>
    </w:p>
    <w:p w14:paraId="0E0FA4F8" w14:textId="77777777" w:rsidR="00960CE0" w:rsidRDefault="00960CE0" w:rsidP="001E0359">
      <w:pPr>
        <w:spacing w:line="276" w:lineRule="auto"/>
        <w:jc w:val="both"/>
        <w:rPr>
          <w:rFonts w:ascii="Arial" w:hAnsi="Arial" w:cs="Arial"/>
          <w:b/>
          <w:bCs/>
          <w:sz w:val="22"/>
          <w:szCs w:val="22"/>
        </w:rPr>
      </w:pPr>
    </w:p>
    <w:p w14:paraId="09387EE9" w14:textId="77777777" w:rsidR="00960CE0" w:rsidRDefault="00960CE0" w:rsidP="001E0359">
      <w:pPr>
        <w:spacing w:line="276" w:lineRule="auto"/>
        <w:jc w:val="both"/>
        <w:rPr>
          <w:rFonts w:ascii="Arial" w:hAnsi="Arial" w:cs="Arial"/>
          <w:b/>
          <w:bCs/>
          <w:sz w:val="22"/>
          <w:szCs w:val="22"/>
        </w:rPr>
      </w:pPr>
    </w:p>
    <w:p w14:paraId="576968B1" w14:textId="77777777" w:rsidR="00960CE0" w:rsidRDefault="00960CE0" w:rsidP="001E0359">
      <w:pPr>
        <w:spacing w:line="276" w:lineRule="auto"/>
        <w:jc w:val="both"/>
        <w:rPr>
          <w:rFonts w:ascii="Arial" w:hAnsi="Arial" w:cs="Arial"/>
          <w:b/>
          <w:bCs/>
          <w:sz w:val="22"/>
          <w:szCs w:val="22"/>
        </w:rPr>
      </w:pPr>
    </w:p>
    <w:p w14:paraId="01E2230C" w14:textId="77777777" w:rsidR="008E43CB" w:rsidRDefault="008E43CB" w:rsidP="001E0359">
      <w:pPr>
        <w:spacing w:line="276" w:lineRule="auto"/>
        <w:jc w:val="both"/>
        <w:rPr>
          <w:rFonts w:ascii="Arial" w:hAnsi="Arial" w:cs="Arial"/>
          <w:b/>
          <w:bCs/>
          <w:sz w:val="22"/>
          <w:szCs w:val="22"/>
        </w:rPr>
      </w:pPr>
    </w:p>
    <w:p w14:paraId="5B67478B" w14:textId="77777777" w:rsidR="008E43CB" w:rsidRDefault="008E43CB" w:rsidP="001E0359">
      <w:pPr>
        <w:spacing w:line="276" w:lineRule="auto"/>
        <w:jc w:val="both"/>
        <w:rPr>
          <w:rFonts w:ascii="Arial" w:hAnsi="Arial" w:cs="Arial"/>
          <w:b/>
          <w:bCs/>
          <w:sz w:val="22"/>
          <w:szCs w:val="22"/>
        </w:rPr>
      </w:pPr>
    </w:p>
    <w:p w14:paraId="24308494" w14:textId="77777777" w:rsidR="008E43CB" w:rsidRDefault="008E43CB" w:rsidP="001E0359">
      <w:pPr>
        <w:spacing w:line="276" w:lineRule="auto"/>
        <w:jc w:val="both"/>
        <w:rPr>
          <w:rFonts w:ascii="Arial" w:hAnsi="Arial" w:cs="Arial"/>
          <w:b/>
          <w:bCs/>
          <w:sz w:val="22"/>
          <w:szCs w:val="22"/>
        </w:rPr>
      </w:pPr>
    </w:p>
    <w:p w14:paraId="745AED84" w14:textId="77777777" w:rsidR="008E43CB" w:rsidRDefault="008E43CB" w:rsidP="001E0359">
      <w:pPr>
        <w:spacing w:line="276" w:lineRule="auto"/>
        <w:jc w:val="both"/>
        <w:rPr>
          <w:rFonts w:ascii="Arial" w:hAnsi="Arial" w:cs="Arial"/>
          <w:b/>
          <w:bCs/>
          <w:sz w:val="22"/>
          <w:szCs w:val="22"/>
        </w:rPr>
      </w:pPr>
    </w:p>
    <w:p w14:paraId="5F56D34B" w14:textId="77777777" w:rsidR="008E43CB" w:rsidRDefault="008E43CB" w:rsidP="001E0359">
      <w:pPr>
        <w:spacing w:line="276" w:lineRule="auto"/>
        <w:jc w:val="both"/>
        <w:rPr>
          <w:rFonts w:ascii="Arial" w:hAnsi="Arial" w:cs="Arial"/>
          <w:b/>
          <w:bCs/>
          <w:sz w:val="22"/>
          <w:szCs w:val="22"/>
        </w:rPr>
      </w:pPr>
    </w:p>
    <w:p w14:paraId="20F4C548" w14:textId="77777777" w:rsidR="00960CE0" w:rsidRDefault="00960CE0" w:rsidP="001E0359">
      <w:pPr>
        <w:spacing w:line="276" w:lineRule="auto"/>
        <w:jc w:val="both"/>
        <w:rPr>
          <w:rFonts w:ascii="Arial" w:hAnsi="Arial" w:cs="Arial"/>
          <w:b/>
          <w:bCs/>
          <w:sz w:val="22"/>
          <w:szCs w:val="22"/>
        </w:rPr>
      </w:pPr>
      <w:r>
        <w:rPr>
          <w:rFonts w:ascii="Arial" w:hAnsi="Arial" w:cs="Arial"/>
          <w:b/>
          <w:bCs/>
          <w:sz w:val="22"/>
          <w:szCs w:val="22"/>
        </w:rPr>
        <w:t>4.3.4.5.</w:t>
      </w:r>
      <w:r w:rsidR="00596556">
        <w:rPr>
          <w:rFonts w:ascii="Arial" w:hAnsi="Arial" w:cs="Arial"/>
          <w:b/>
          <w:bCs/>
          <w:sz w:val="22"/>
          <w:szCs w:val="22"/>
        </w:rPr>
        <w:t xml:space="preserve"> </w:t>
      </w:r>
      <w:r>
        <w:rPr>
          <w:rFonts w:ascii="Arial" w:hAnsi="Arial" w:cs="Arial"/>
          <w:b/>
          <w:bCs/>
          <w:sz w:val="22"/>
          <w:szCs w:val="22"/>
        </w:rPr>
        <w:t xml:space="preserve"> JAVNE ZELENE POVRŠINE I PARKOVI: </w:t>
      </w:r>
    </w:p>
    <w:p w14:paraId="6941173F" w14:textId="77777777" w:rsidR="00044132" w:rsidRDefault="00044132" w:rsidP="001E0359">
      <w:pPr>
        <w:spacing w:line="276" w:lineRule="auto"/>
        <w:jc w:val="both"/>
        <w:rPr>
          <w:rFonts w:ascii="Arial" w:hAnsi="Arial" w:cs="Arial"/>
          <w:b/>
          <w:bCs/>
          <w:sz w:val="22"/>
          <w:szCs w:val="22"/>
        </w:rPr>
      </w:pPr>
    </w:p>
    <w:tbl>
      <w:tblPr>
        <w:tblW w:w="9140" w:type="dxa"/>
        <w:tblInd w:w="118" w:type="dxa"/>
        <w:tblLook w:val="04A0" w:firstRow="1" w:lastRow="0" w:firstColumn="1" w:lastColumn="0" w:noHBand="0" w:noVBand="1"/>
      </w:tblPr>
      <w:tblGrid>
        <w:gridCol w:w="586"/>
        <w:gridCol w:w="1462"/>
        <w:gridCol w:w="920"/>
        <w:gridCol w:w="4140"/>
        <w:gridCol w:w="984"/>
        <w:gridCol w:w="1134"/>
      </w:tblGrid>
      <w:tr w:rsidR="008E43CB" w14:paraId="0DF3EF09" w14:textId="77777777" w:rsidTr="008E43CB">
        <w:trPr>
          <w:trHeight w:val="525"/>
        </w:trPr>
        <w:tc>
          <w:tcPr>
            <w:tcW w:w="540" w:type="dxa"/>
            <w:tcBorders>
              <w:top w:val="single" w:sz="8" w:space="0" w:color="auto"/>
              <w:left w:val="single" w:sz="8" w:space="0" w:color="auto"/>
              <w:bottom w:val="single" w:sz="8" w:space="0" w:color="auto"/>
              <w:right w:val="single" w:sz="8" w:space="0" w:color="auto"/>
            </w:tcBorders>
            <w:shd w:val="clear" w:color="000000" w:fill="FFFF00"/>
            <w:hideMark/>
          </w:tcPr>
          <w:p w14:paraId="0125BFA8"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Red. br.</w:t>
            </w:r>
          </w:p>
        </w:tc>
        <w:tc>
          <w:tcPr>
            <w:tcW w:w="1360" w:type="dxa"/>
            <w:tcBorders>
              <w:top w:val="single" w:sz="8" w:space="0" w:color="auto"/>
              <w:left w:val="nil"/>
              <w:bottom w:val="single" w:sz="8" w:space="0" w:color="auto"/>
              <w:right w:val="single" w:sz="8" w:space="0" w:color="auto"/>
            </w:tcBorders>
            <w:shd w:val="clear" w:color="000000" w:fill="FFFF00"/>
            <w:noWrap/>
            <w:hideMark/>
          </w:tcPr>
          <w:p w14:paraId="2036357F"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 xml:space="preserve">Naselje </w:t>
            </w:r>
          </w:p>
        </w:tc>
        <w:tc>
          <w:tcPr>
            <w:tcW w:w="920" w:type="dxa"/>
            <w:tcBorders>
              <w:top w:val="single" w:sz="8" w:space="0" w:color="auto"/>
              <w:left w:val="nil"/>
              <w:bottom w:val="single" w:sz="8" w:space="0" w:color="auto"/>
              <w:right w:val="single" w:sz="8" w:space="0" w:color="auto"/>
            </w:tcBorders>
            <w:shd w:val="clear" w:color="000000" w:fill="FFFF00"/>
            <w:noWrap/>
            <w:hideMark/>
          </w:tcPr>
          <w:p w14:paraId="5AAF1C15"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 xml:space="preserve">k.č. </w:t>
            </w:r>
          </w:p>
        </w:tc>
        <w:tc>
          <w:tcPr>
            <w:tcW w:w="4140" w:type="dxa"/>
            <w:tcBorders>
              <w:top w:val="single" w:sz="8" w:space="0" w:color="auto"/>
              <w:left w:val="nil"/>
              <w:bottom w:val="single" w:sz="8" w:space="0" w:color="auto"/>
              <w:right w:val="single" w:sz="8" w:space="0" w:color="auto"/>
            </w:tcBorders>
            <w:shd w:val="clear" w:color="000000" w:fill="FFFF00"/>
            <w:noWrap/>
            <w:hideMark/>
          </w:tcPr>
          <w:p w14:paraId="0AD539E5"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 xml:space="preserve">Javna zelena površina - park </w:t>
            </w:r>
          </w:p>
        </w:tc>
        <w:tc>
          <w:tcPr>
            <w:tcW w:w="880" w:type="dxa"/>
            <w:tcBorders>
              <w:top w:val="single" w:sz="8" w:space="0" w:color="auto"/>
              <w:left w:val="nil"/>
              <w:bottom w:val="single" w:sz="8" w:space="0" w:color="auto"/>
              <w:right w:val="single" w:sz="8" w:space="0" w:color="auto"/>
            </w:tcBorders>
            <w:shd w:val="clear" w:color="000000" w:fill="FFFF00"/>
            <w:hideMark/>
          </w:tcPr>
          <w:p w14:paraId="311AC356" w14:textId="77777777" w:rsidR="008E43CB" w:rsidRDefault="008E43CB">
            <w:pPr>
              <w:jc w:val="right"/>
              <w:rPr>
                <w:rFonts w:ascii="Calibri" w:hAnsi="Calibri" w:cs="Calibri"/>
                <w:b/>
                <w:bCs/>
                <w:i/>
                <w:iCs/>
                <w:color w:val="000000"/>
                <w:sz w:val="20"/>
                <w:szCs w:val="20"/>
              </w:rPr>
            </w:pPr>
            <w:r>
              <w:rPr>
                <w:rFonts w:ascii="Calibri" w:hAnsi="Calibri" w:cs="Calibri"/>
                <w:b/>
                <w:bCs/>
                <w:i/>
                <w:iCs/>
                <w:color w:val="000000"/>
                <w:sz w:val="20"/>
                <w:szCs w:val="20"/>
              </w:rPr>
              <w:t>Površina                      u m2</w:t>
            </w:r>
          </w:p>
        </w:tc>
        <w:tc>
          <w:tcPr>
            <w:tcW w:w="1300" w:type="dxa"/>
            <w:tcBorders>
              <w:top w:val="nil"/>
              <w:left w:val="nil"/>
              <w:bottom w:val="single" w:sz="8" w:space="0" w:color="auto"/>
              <w:right w:val="single" w:sz="8" w:space="0" w:color="auto"/>
            </w:tcBorders>
            <w:shd w:val="clear" w:color="000000" w:fill="FFFF00"/>
            <w:hideMark/>
          </w:tcPr>
          <w:p w14:paraId="6AC4761C"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 xml:space="preserve">Napomena </w:t>
            </w:r>
          </w:p>
        </w:tc>
      </w:tr>
      <w:tr w:rsidR="008E43CB" w14:paraId="65C66E5E" w14:textId="77777777" w:rsidTr="008E43CB">
        <w:trPr>
          <w:trHeight w:val="435"/>
        </w:trPr>
        <w:tc>
          <w:tcPr>
            <w:tcW w:w="540" w:type="dxa"/>
            <w:tcBorders>
              <w:top w:val="nil"/>
              <w:left w:val="single" w:sz="8" w:space="0" w:color="auto"/>
              <w:bottom w:val="single" w:sz="8" w:space="0" w:color="auto"/>
              <w:right w:val="single" w:sz="8" w:space="0" w:color="auto"/>
            </w:tcBorders>
            <w:shd w:val="clear" w:color="000000" w:fill="FFFFFF"/>
            <w:hideMark/>
          </w:tcPr>
          <w:p w14:paraId="6225DE18"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 </w:t>
            </w:r>
          </w:p>
        </w:tc>
        <w:tc>
          <w:tcPr>
            <w:tcW w:w="1360" w:type="dxa"/>
            <w:tcBorders>
              <w:top w:val="nil"/>
              <w:left w:val="nil"/>
              <w:bottom w:val="single" w:sz="8" w:space="0" w:color="auto"/>
              <w:right w:val="single" w:sz="8" w:space="0" w:color="auto"/>
            </w:tcBorders>
            <w:shd w:val="clear" w:color="000000" w:fill="FFFFFF"/>
            <w:noWrap/>
            <w:hideMark/>
          </w:tcPr>
          <w:p w14:paraId="61C636E7"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 </w:t>
            </w:r>
          </w:p>
        </w:tc>
        <w:tc>
          <w:tcPr>
            <w:tcW w:w="920" w:type="dxa"/>
            <w:tcBorders>
              <w:top w:val="nil"/>
              <w:left w:val="nil"/>
              <w:bottom w:val="single" w:sz="8" w:space="0" w:color="auto"/>
              <w:right w:val="single" w:sz="8" w:space="0" w:color="auto"/>
            </w:tcBorders>
            <w:shd w:val="clear" w:color="000000" w:fill="FFFFFF"/>
            <w:noWrap/>
            <w:hideMark/>
          </w:tcPr>
          <w:p w14:paraId="0C35233F"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 </w:t>
            </w:r>
          </w:p>
        </w:tc>
        <w:tc>
          <w:tcPr>
            <w:tcW w:w="4140" w:type="dxa"/>
            <w:tcBorders>
              <w:top w:val="nil"/>
              <w:left w:val="nil"/>
              <w:bottom w:val="single" w:sz="8" w:space="0" w:color="auto"/>
              <w:right w:val="single" w:sz="8" w:space="0" w:color="auto"/>
            </w:tcBorders>
            <w:shd w:val="clear" w:color="000000" w:fill="FFC000"/>
            <w:noWrap/>
            <w:vAlign w:val="center"/>
            <w:hideMark/>
          </w:tcPr>
          <w:p w14:paraId="6D95EDDE" w14:textId="77777777" w:rsidR="008E43CB" w:rsidRDefault="008E43CB">
            <w:pPr>
              <w:jc w:val="center"/>
              <w:rPr>
                <w:rFonts w:ascii="Calibri" w:hAnsi="Calibri" w:cs="Calibri"/>
                <w:b/>
                <w:bCs/>
                <w:color w:val="000000"/>
                <w:sz w:val="28"/>
                <w:szCs w:val="28"/>
              </w:rPr>
            </w:pPr>
            <w:r>
              <w:rPr>
                <w:rFonts w:ascii="Calibri" w:hAnsi="Calibri" w:cs="Calibri"/>
                <w:b/>
                <w:bCs/>
                <w:color w:val="000000"/>
                <w:sz w:val="28"/>
                <w:szCs w:val="28"/>
              </w:rPr>
              <w:t xml:space="preserve">PARKOVI </w:t>
            </w:r>
          </w:p>
        </w:tc>
        <w:tc>
          <w:tcPr>
            <w:tcW w:w="880" w:type="dxa"/>
            <w:tcBorders>
              <w:top w:val="nil"/>
              <w:left w:val="nil"/>
              <w:bottom w:val="single" w:sz="8" w:space="0" w:color="auto"/>
              <w:right w:val="single" w:sz="8" w:space="0" w:color="auto"/>
            </w:tcBorders>
            <w:shd w:val="clear" w:color="000000" w:fill="FFFFFF"/>
            <w:hideMark/>
          </w:tcPr>
          <w:p w14:paraId="2BD35084" w14:textId="77777777" w:rsidR="008E43CB" w:rsidRDefault="008E43CB">
            <w:pPr>
              <w:jc w:val="right"/>
              <w:rPr>
                <w:rFonts w:ascii="Calibri" w:hAnsi="Calibri" w:cs="Calibri"/>
                <w:b/>
                <w:bCs/>
                <w:i/>
                <w:iCs/>
                <w:color w:val="000000"/>
                <w:sz w:val="20"/>
                <w:szCs w:val="20"/>
              </w:rPr>
            </w:pPr>
            <w:r>
              <w:rPr>
                <w:rFonts w:ascii="Calibri" w:hAnsi="Calibri" w:cs="Calibri"/>
                <w:b/>
                <w:bCs/>
                <w:i/>
                <w:iCs/>
                <w:color w:val="000000"/>
                <w:sz w:val="20"/>
                <w:szCs w:val="20"/>
              </w:rPr>
              <w:t> </w:t>
            </w:r>
          </w:p>
        </w:tc>
        <w:tc>
          <w:tcPr>
            <w:tcW w:w="1300" w:type="dxa"/>
            <w:tcBorders>
              <w:top w:val="nil"/>
              <w:left w:val="nil"/>
              <w:bottom w:val="single" w:sz="8" w:space="0" w:color="auto"/>
              <w:right w:val="single" w:sz="8" w:space="0" w:color="auto"/>
            </w:tcBorders>
            <w:shd w:val="clear" w:color="000000" w:fill="FFFFFF"/>
            <w:hideMark/>
          </w:tcPr>
          <w:p w14:paraId="64C49CF6"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 </w:t>
            </w:r>
          </w:p>
        </w:tc>
      </w:tr>
      <w:tr w:rsidR="008E43CB" w14:paraId="25060B64" w14:textId="77777777" w:rsidTr="008E43CB">
        <w:trPr>
          <w:trHeight w:val="503"/>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88506A9"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w:t>
            </w:r>
          </w:p>
        </w:tc>
        <w:tc>
          <w:tcPr>
            <w:tcW w:w="1360" w:type="dxa"/>
            <w:tcBorders>
              <w:top w:val="nil"/>
              <w:left w:val="nil"/>
              <w:bottom w:val="single" w:sz="8" w:space="0" w:color="auto"/>
              <w:right w:val="single" w:sz="8" w:space="0" w:color="auto"/>
            </w:tcBorders>
            <w:shd w:val="clear" w:color="000000" w:fill="A9D08E"/>
            <w:vAlign w:val="center"/>
            <w:hideMark/>
          </w:tcPr>
          <w:p w14:paraId="725D3431" w14:textId="77777777" w:rsidR="008E43CB" w:rsidRDefault="008E43CB">
            <w:pPr>
              <w:jc w:val="center"/>
              <w:rPr>
                <w:rFonts w:ascii="Calibri" w:hAnsi="Calibri" w:cs="Calibri"/>
                <w:b/>
                <w:bCs/>
                <w:color w:val="000000"/>
              </w:rPr>
            </w:pPr>
            <w:r>
              <w:rPr>
                <w:rFonts w:ascii="Calibri" w:hAnsi="Calibri" w:cs="Calibri"/>
                <w:b/>
                <w:bCs/>
                <w:color w:val="00000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7CA841D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5DF2FA0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Belvedere s produžetkom prema jugu </w:t>
            </w:r>
          </w:p>
        </w:tc>
        <w:tc>
          <w:tcPr>
            <w:tcW w:w="880" w:type="dxa"/>
            <w:tcBorders>
              <w:top w:val="nil"/>
              <w:left w:val="nil"/>
              <w:bottom w:val="single" w:sz="8" w:space="0" w:color="auto"/>
              <w:right w:val="single" w:sz="8" w:space="0" w:color="auto"/>
            </w:tcBorders>
            <w:shd w:val="clear" w:color="auto" w:fill="auto"/>
            <w:vAlign w:val="center"/>
            <w:hideMark/>
          </w:tcPr>
          <w:p w14:paraId="4D6E8A1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80                  75</w:t>
            </w:r>
          </w:p>
        </w:tc>
        <w:tc>
          <w:tcPr>
            <w:tcW w:w="1300" w:type="dxa"/>
            <w:tcBorders>
              <w:top w:val="nil"/>
              <w:left w:val="nil"/>
              <w:bottom w:val="single" w:sz="8" w:space="0" w:color="auto"/>
              <w:right w:val="single" w:sz="8" w:space="0" w:color="auto"/>
            </w:tcBorders>
            <w:shd w:val="clear" w:color="auto" w:fill="auto"/>
            <w:vAlign w:val="center"/>
            <w:hideMark/>
          </w:tcPr>
          <w:p w14:paraId="24B3E933"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3866A60A" w14:textId="77777777" w:rsidTr="008E43CB">
        <w:trPr>
          <w:trHeight w:val="492"/>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3EFC834"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2. </w:t>
            </w:r>
          </w:p>
        </w:tc>
        <w:tc>
          <w:tcPr>
            <w:tcW w:w="1360" w:type="dxa"/>
            <w:tcBorders>
              <w:top w:val="nil"/>
              <w:left w:val="nil"/>
              <w:bottom w:val="single" w:sz="8" w:space="0" w:color="auto"/>
              <w:right w:val="single" w:sz="8" w:space="0" w:color="auto"/>
            </w:tcBorders>
            <w:shd w:val="clear" w:color="auto" w:fill="auto"/>
            <w:vAlign w:val="center"/>
            <w:hideMark/>
          </w:tcPr>
          <w:p w14:paraId="50E05AAA"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4A031BA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7447AA3B"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Vidikovac Grožnjan </w:t>
            </w:r>
          </w:p>
        </w:tc>
        <w:tc>
          <w:tcPr>
            <w:tcW w:w="880" w:type="dxa"/>
            <w:tcBorders>
              <w:top w:val="nil"/>
              <w:left w:val="nil"/>
              <w:bottom w:val="single" w:sz="8" w:space="0" w:color="auto"/>
              <w:right w:val="single" w:sz="8" w:space="0" w:color="auto"/>
            </w:tcBorders>
            <w:shd w:val="clear" w:color="auto" w:fill="auto"/>
            <w:noWrap/>
            <w:vAlign w:val="center"/>
            <w:hideMark/>
          </w:tcPr>
          <w:p w14:paraId="7C5A82DB"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100</w:t>
            </w:r>
          </w:p>
        </w:tc>
        <w:tc>
          <w:tcPr>
            <w:tcW w:w="1300" w:type="dxa"/>
            <w:tcBorders>
              <w:top w:val="nil"/>
              <w:left w:val="nil"/>
              <w:bottom w:val="single" w:sz="8" w:space="0" w:color="auto"/>
              <w:right w:val="single" w:sz="8" w:space="0" w:color="auto"/>
            </w:tcBorders>
            <w:shd w:val="clear" w:color="auto" w:fill="auto"/>
            <w:vAlign w:val="center"/>
            <w:hideMark/>
          </w:tcPr>
          <w:p w14:paraId="375AFB4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F3EE377" w14:textId="77777777" w:rsidTr="008E43CB">
        <w:trPr>
          <w:trHeight w:val="48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54FC9FE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3. </w:t>
            </w:r>
          </w:p>
        </w:tc>
        <w:tc>
          <w:tcPr>
            <w:tcW w:w="1360" w:type="dxa"/>
            <w:tcBorders>
              <w:top w:val="nil"/>
              <w:left w:val="nil"/>
              <w:bottom w:val="single" w:sz="8" w:space="0" w:color="auto"/>
              <w:right w:val="single" w:sz="8" w:space="0" w:color="auto"/>
            </w:tcBorders>
            <w:shd w:val="clear" w:color="auto" w:fill="auto"/>
            <w:vAlign w:val="center"/>
            <w:hideMark/>
          </w:tcPr>
          <w:p w14:paraId="7A8F4BB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665798EB"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4992647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Ladonja </w:t>
            </w:r>
          </w:p>
        </w:tc>
        <w:tc>
          <w:tcPr>
            <w:tcW w:w="880" w:type="dxa"/>
            <w:tcBorders>
              <w:top w:val="nil"/>
              <w:left w:val="nil"/>
              <w:bottom w:val="single" w:sz="8" w:space="0" w:color="auto"/>
              <w:right w:val="single" w:sz="8" w:space="0" w:color="auto"/>
            </w:tcBorders>
            <w:shd w:val="clear" w:color="auto" w:fill="auto"/>
            <w:noWrap/>
            <w:vAlign w:val="center"/>
            <w:hideMark/>
          </w:tcPr>
          <w:p w14:paraId="1025BF38"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30</w:t>
            </w:r>
          </w:p>
        </w:tc>
        <w:tc>
          <w:tcPr>
            <w:tcW w:w="1300" w:type="dxa"/>
            <w:tcBorders>
              <w:top w:val="nil"/>
              <w:left w:val="nil"/>
              <w:bottom w:val="single" w:sz="8" w:space="0" w:color="auto"/>
              <w:right w:val="single" w:sz="8" w:space="0" w:color="auto"/>
            </w:tcBorders>
            <w:shd w:val="clear" w:color="auto" w:fill="auto"/>
            <w:vAlign w:val="center"/>
            <w:hideMark/>
          </w:tcPr>
          <w:p w14:paraId="1325767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34343939" w14:textId="77777777" w:rsidTr="008E43CB">
        <w:trPr>
          <w:trHeight w:val="432"/>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4AA90819"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4.</w:t>
            </w:r>
          </w:p>
        </w:tc>
        <w:tc>
          <w:tcPr>
            <w:tcW w:w="1360" w:type="dxa"/>
            <w:tcBorders>
              <w:top w:val="nil"/>
              <w:left w:val="nil"/>
              <w:bottom w:val="single" w:sz="8" w:space="0" w:color="auto"/>
              <w:right w:val="single" w:sz="8" w:space="0" w:color="auto"/>
            </w:tcBorders>
            <w:shd w:val="clear" w:color="auto" w:fill="auto"/>
            <w:vAlign w:val="center"/>
            <w:hideMark/>
          </w:tcPr>
          <w:p w14:paraId="51A885F1"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492746BE"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02D1B8D9"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ispod dječjeg igrališta </w:t>
            </w:r>
          </w:p>
        </w:tc>
        <w:tc>
          <w:tcPr>
            <w:tcW w:w="880" w:type="dxa"/>
            <w:tcBorders>
              <w:top w:val="nil"/>
              <w:left w:val="nil"/>
              <w:bottom w:val="single" w:sz="8" w:space="0" w:color="auto"/>
              <w:right w:val="single" w:sz="8" w:space="0" w:color="auto"/>
            </w:tcBorders>
            <w:shd w:val="clear" w:color="000000" w:fill="FFFFFF"/>
            <w:vAlign w:val="center"/>
            <w:hideMark/>
          </w:tcPr>
          <w:p w14:paraId="42AD1DCC"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500</w:t>
            </w:r>
          </w:p>
        </w:tc>
        <w:tc>
          <w:tcPr>
            <w:tcW w:w="1300" w:type="dxa"/>
            <w:tcBorders>
              <w:top w:val="nil"/>
              <w:left w:val="nil"/>
              <w:bottom w:val="single" w:sz="8" w:space="0" w:color="auto"/>
              <w:right w:val="single" w:sz="8" w:space="0" w:color="auto"/>
            </w:tcBorders>
            <w:shd w:val="clear" w:color="000000" w:fill="FFFFFF"/>
            <w:vAlign w:val="center"/>
            <w:hideMark/>
          </w:tcPr>
          <w:p w14:paraId="065CE119"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3E4B5838" w14:textId="77777777" w:rsidTr="008E43CB">
        <w:trPr>
          <w:trHeight w:val="492"/>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528421F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lastRenderedPageBreak/>
              <w:t>5.</w:t>
            </w:r>
          </w:p>
        </w:tc>
        <w:tc>
          <w:tcPr>
            <w:tcW w:w="1360" w:type="dxa"/>
            <w:tcBorders>
              <w:top w:val="nil"/>
              <w:left w:val="nil"/>
              <w:bottom w:val="single" w:sz="8" w:space="0" w:color="auto"/>
              <w:right w:val="single" w:sz="8" w:space="0" w:color="auto"/>
            </w:tcBorders>
            <w:shd w:val="clear" w:color="auto" w:fill="auto"/>
            <w:vAlign w:val="center"/>
            <w:hideMark/>
          </w:tcPr>
          <w:p w14:paraId="3216D30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30AB4B8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367E320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Zelena površina istočno od asfaltiranog igrališta </w:t>
            </w:r>
          </w:p>
        </w:tc>
        <w:tc>
          <w:tcPr>
            <w:tcW w:w="880" w:type="dxa"/>
            <w:tcBorders>
              <w:top w:val="nil"/>
              <w:left w:val="nil"/>
              <w:bottom w:val="single" w:sz="8" w:space="0" w:color="auto"/>
              <w:right w:val="single" w:sz="8" w:space="0" w:color="auto"/>
            </w:tcBorders>
            <w:shd w:val="clear" w:color="auto" w:fill="auto"/>
            <w:vAlign w:val="center"/>
            <w:hideMark/>
          </w:tcPr>
          <w:p w14:paraId="2252B75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45</w:t>
            </w:r>
          </w:p>
        </w:tc>
        <w:tc>
          <w:tcPr>
            <w:tcW w:w="1300" w:type="dxa"/>
            <w:tcBorders>
              <w:top w:val="nil"/>
              <w:left w:val="nil"/>
              <w:bottom w:val="single" w:sz="8" w:space="0" w:color="auto"/>
              <w:right w:val="single" w:sz="8" w:space="0" w:color="auto"/>
            </w:tcBorders>
            <w:shd w:val="clear" w:color="auto" w:fill="auto"/>
            <w:vAlign w:val="center"/>
            <w:hideMark/>
          </w:tcPr>
          <w:p w14:paraId="5A4FB122"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533CEFC" w14:textId="77777777" w:rsidTr="008E43CB">
        <w:trPr>
          <w:trHeight w:val="458"/>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6B84214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6.</w:t>
            </w:r>
          </w:p>
        </w:tc>
        <w:tc>
          <w:tcPr>
            <w:tcW w:w="1360" w:type="dxa"/>
            <w:tcBorders>
              <w:top w:val="nil"/>
              <w:left w:val="nil"/>
              <w:bottom w:val="single" w:sz="8" w:space="0" w:color="auto"/>
              <w:right w:val="single" w:sz="8" w:space="0" w:color="auto"/>
            </w:tcBorders>
            <w:shd w:val="clear" w:color="auto" w:fill="auto"/>
            <w:vAlign w:val="center"/>
            <w:hideMark/>
          </w:tcPr>
          <w:p w14:paraId="46FD7ED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05F7635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7EAB79D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kod Kaštela </w:t>
            </w:r>
          </w:p>
        </w:tc>
        <w:tc>
          <w:tcPr>
            <w:tcW w:w="880" w:type="dxa"/>
            <w:tcBorders>
              <w:top w:val="nil"/>
              <w:left w:val="nil"/>
              <w:bottom w:val="single" w:sz="8" w:space="0" w:color="auto"/>
              <w:right w:val="single" w:sz="8" w:space="0" w:color="auto"/>
            </w:tcBorders>
            <w:shd w:val="clear" w:color="auto" w:fill="auto"/>
            <w:vAlign w:val="center"/>
            <w:hideMark/>
          </w:tcPr>
          <w:p w14:paraId="136D260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100</w:t>
            </w:r>
          </w:p>
        </w:tc>
        <w:tc>
          <w:tcPr>
            <w:tcW w:w="1300" w:type="dxa"/>
            <w:tcBorders>
              <w:top w:val="nil"/>
              <w:left w:val="nil"/>
              <w:bottom w:val="single" w:sz="8" w:space="0" w:color="auto"/>
              <w:right w:val="single" w:sz="8" w:space="0" w:color="auto"/>
            </w:tcBorders>
            <w:shd w:val="clear" w:color="auto" w:fill="auto"/>
            <w:vAlign w:val="center"/>
            <w:hideMark/>
          </w:tcPr>
          <w:p w14:paraId="5D5807E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09003232" w14:textId="77777777" w:rsidTr="008E43CB">
        <w:trPr>
          <w:trHeight w:val="443"/>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F985782"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7.</w:t>
            </w:r>
          </w:p>
        </w:tc>
        <w:tc>
          <w:tcPr>
            <w:tcW w:w="1360" w:type="dxa"/>
            <w:tcBorders>
              <w:top w:val="nil"/>
              <w:left w:val="nil"/>
              <w:bottom w:val="single" w:sz="8" w:space="0" w:color="auto"/>
              <w:right w:val="single" w:sz="8" w:space="0" w:color="auto"/>
            </w:tcBorders>
            <w:shd w:val="clear" w:color="auto" w:fill="auto"/>
            <w:vAlign w:val="center"/>
            <w:hideMark/>
          </w:tcPr>
          <w:p w14:paraId="12621EC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59425D6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620708D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Zelena površina kod Općinskog skladišta </w:t>
            </w:r>
          </w:p>
        </w:tc>
        <w:tc>
          <w:tcPr>
            <w:tcW w:w="880" w:type="dxa"/>
            <w:tcBorders>
              <w:top w:val="nil"/>
              <w:left w:val="nil"/>
              <w:bottom w:val="single" w:sz="8" w:space="0" w:color="auto"/>
              <w:right w:val="single" w:sz="8" w:space="0" w:color="auto"/>
            </w:tcBorders>
            <w:shd w:val="clear" w:color="auto" w:fill="auto"/>
            <w:vAlign w:val="center"/>
            <w:hideMark/>
          </w:tcPr>
          <w:p w14:paraId="42EB360A"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50</w:t>
            </w:r>
          </w:p>
        </w:tc>
        <w:tc>
          <w:tcPr>
            <w:tcW w:w="1300" w:type="dxa"/>
            <w:tcBorders>
              <w:top w:val="nil"/>
              <w:left w:val="nil"/>
              <w:bottom w:val="single" w:sz="8" w:space="0" w:color="auto"/>
              <w:right w:val="single" w:sz="8" w:space="0" w:color="auto"/>
            </w:tcBorders>
            <w:shd w:val="clear" w:color="auto" w:fill="auto"/>
            <w:vAlign w:val="center"/>
            <w:hideMark/>
          </w:tcPr>
          <w:p w14:paraId="5484E2DE"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r>
      <w:tr w:rsidR="008E43CB" w14:paraId="4ABEA51E" w14:textId="77777777" w:rsidTr="008E43CB">
        <w:trPr>
          <w:trHeight w:val="6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67926FF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8.</w:t>
            </w:r>
          </w:p>
        </w:tc>
        <w:tc>
          <w:tcPr>
            <w:tcW w:w="1360" w:type="dxa"/>
            <w:tcBorders>
              <w:top w:val="nil"/>
              <w:left w:val="nil"/>
              <w:bottom w:val="single" w:sz="8" w:space="0" w:color="auto"/>
              <w:right w:val="single" w:sz="8" w:space="0" w:color="auto"/>
            </w:tcBorders>
            <w:shd w:val="clear" w:color="auto" w:fill="auto"/>
            <w:vAlign w:val="center"/>
            <w:hideMark/>
          </w:tcPr>
          <w:p w14:paraId="77DD713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054CAD0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69960CC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kod Fontane ispod Grožnjana i pješačka staza </w:t>
            </w:r>
          </w:p>
        </w:tc>
        <w:tc>
          <w:tcPr>
            <w:tcW w:w="880" w:type="dxa"/>
            <w:tcBorders>
              <w:top w:val="nil"/>
              <w:left w:val="nil"/>
              <w:bottom w:val="single" w:sz="8" w:space="0" w:color="auto"/>
              <w:right w:val="single" w:sz="8" w:space="0" w:color="auto"/>
            </w:tcBorders>
            <w:shd w:val="clear" w:color="000000" w:fill="FFFFFF"/>
            <w:vAlign w:val="bottom"/>
            <w:hideMark/>
          </w:tcPr>
          <w:p w14:paraId="3C741896"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350</w:t>
            </w:r>
          </w:p>
        </w:tc>
        <w:tc>
          <w:tcPr>
            <w:tcW w:w="1300" w:type="dxa"/>
            <w:tcBorders>
              <w:top w:val="nil"/>
              <w:left w:val="nil"/>
              <w:bottom w:val="single" w:sz="8" w:space="0" w:color="auto"/>
              <w:right w:val="single" w:sz="8" w:space="0" w:color="auto"/>
            </w:tcBorders>
            <w:shd w:val="clear" w:color="000000" w:fill="FFFFFF"/>
            <w:vAlign w:val="center"/>
            <w:hideMark/>
          </w:tcPr>
          <w:p w14:paraId="4CE00F7A"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r>
      <w:tr w:rsidR="008E43CB" w14:paraId="6524F163" w14:textId="77777777" w:rsidTr="008E43CB">
        <w:trPr>
          <w:trHeight w:val="432"/>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ED15C06"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9.</w:t>
            </w:r>
          </w:p>
        </w:tc>
        <w:tc>
          <w:tcPr>
            <w:tcW w:w="1360" w:type="dxa"/>
            <w:tcBorders>
              <w:top w:val="nil"/>
              <w:left w:val="nil"/>
              <w:bottom w:val="single" w:sz="8" w:space="0" w:color="auto"/>
              <w:right w:val="single" w:sz="8" w:space="0" w:color="auto"/>
            </w:tcBorders>
            <w:shd w:val="clear" w:color="auto" w:fill="auto"/>
            <w:vAlign w:val="center"/>
            <w:hideMark/>
          </w:tcPr>
          <w:p w14:paraId="10C409C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4BB7E897"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6962C5C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Zelena površina kod Fontane Biasia (uz ŽC 5008)</w:t>
            </w:r>
          </w:p>
        </w:tc>
        <w:tc>
          <w:tcPr>
            <w:tcW w:w="880" w:type="dxa"/>
            <w:tcBorders>
              <w:top w:val="nil"/>
              <w:left w:val="nil"/>
              <w:bottom w:val="single" w:sz="8" w:space="0" w:color="auto"/>
              <w:right w:val="single" w:sz="8" w:space="0" w:color="auto"/>
            </w:tcBorders>
            <w:shd w:val="clear" w:color="000000" w:fill="FFFFFF"/>
            <w:vAlign w:val="center"/>
            <w:hideMark/>
          </w:tcPr>
          <w:p w14:paraId="0D49D309"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30</w:t>
            </w:r>
          </w:p>
        </w:tc>
        <w:tc>
          <w:tcPr>
            <w:tcW w:w="1300" w:type="dxa"/>
            <w:tcBorders>
              <w:top w:val="nil"/>
              <w:left w:val="nil"/>
              <w:bottom w:val="single" w:sz="8" w:space="0" w:color="auto"/>
              <w:right w:val="single" w:sz="8" w:space="0" w:color="auto"/>
            </w:tcBorders>
            <w:shd w:val="clear" w:color="000000" w:fill="FFFFFF"/>
            <w:vAlign w:val="center"/>
            <w:hideMark/>
          </w:tcPr>
          <w:p w14:paraId="6431CA26"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r>
      <w:tr w:rsidR="008E43CB" w14:paraId="73DD5D18" w14:textId="77777777" w:rsidTr="008E43CB">
        <w:trPr>
          <w:trHeight w:val="63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554D5E2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10.</w:t>
            </w:r>
          </w:p>
        </w:tc>
        <w:tc>
          <w:tcPr>
            <w:tcW w:w="1360" w:type="dxa"/>
            <w:tcBorders>
              <w:top w:val="nil"/>
              <w:left w:val="nil"/>
              <w:bottom w:val="single" w:sz="8" w:space="0" w:color="auto"/>
              <w:right w:val="single" w:sz="8" w:space="0" w:color="auto"/>
            </w:tcBorders>
            <w:shd w:val="clear" w:color="auto" w:fill="auto"/>
            <w:vAlign w:val="center"/>
            <w:hideMark/>
          </w:tcPr>
          <w:p w14:paraId="1421A2F6"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-Stanica </w:t>
            </w:r>
          </w:p>
        </w:tc>
        <w:tc>
          <w:tcPr>
            <w:tcW w:w="920" w:type="dxa"/>
            <w:tcBorders>
              <w:top w:val="nil"/>
              <w:left w:val="nil"/>
              <w:bottom w:val="single" w:sz="8" w:space="0" w:color="auto"/>
              <w:right w:val="single" w:sz="8" w:space="0" w:color="auto"/>
            </w:tcBorders>
            <w:shd w:val="clear" w:color="auto" w:fill="auto"/>
            <w:vAlign w:val="center"/>
            <w:hideMark/>
          </w:tcPr>
          <w:p w14:paraId="697571F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59A1C5DA"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Park kod "Lokomotive Parenzane"</w:t>
            </w:r>
          </w:p>
        </w:tc>
        <w:tc>
          <w:tcPr>
            <w:tcW w:w="880" w:type="dxa"/>
            <w:tcBorders>
              <w:top w:val="nil"/>
              <w:left w:val="nil"/>
              <w:bottom w:val="single" w:sz="8" w:space="0" w:color="auto"/>
              <w:right w:val="single" w:sz="8" w:space="0" w:color="auto"/>
            </w:tcBorders>
            <w:shd w:val="clear" w:color="000000" w:fill="FFFFFF"/>
            <w:vAlign w:val="center"/>
            <w:hideMark/>
          </w:tcPr>
          <w:p w14:paraId="2E303415"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1.000</w:t>
            </w:r>
          </w:p>
        </w:tc>
        <w:tc>
          <w:tcPr>
            <w:tcW w:w="1300" w:type="dxa"/>
            <w:tcBorders>
              <w:top w:val="nil"/>
              <w:left w:val="nil"/>
              <w:bottom w:val="single" w:sz="8" w:space="0" w:color="auto"/>
              <w:right w:val="single" w:sz="8" w:space="0" w:color="auto"/>
            </w:tcBorders>
            <w:shd w:val="clear" w:color="000000" w:fill="FFFFFF"/>
            <w:vAlign w:val="center"/>
            <w:hideMark/>
          </w:tcPr>
          <w:p w14:paraId="0A4AD516"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3682FC9E" w14:textId="77777777" w:rsidTr="008E43CB">
        <w:trPr>
          <w:trHeight w:val="60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E49531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11.</w:t>
            </w:r>
          </w:p>
        </w:tc>
        <w:tc>
          <w:tcPr>
            <w:tcW w:w="1360" w:type="dxa"/>
            <w:tcBorders>
              <w:top w:val="nil"/>
              <w:left w:val="nil"/>
              <w:bottom w:val="single" w:sz="8" w:space="0" w:color="auto"/>
              <w:right w:val="single" w:sz="8" w:space="0" w:color="auto"/>
            </w:tcBorders>
            <w:shd w:val="clear" w:color="auto" w:fill="auto"/>
            <w:vAlign w:val="center"/>
            <w:hideMark/>
          </w:tcPr>
          <w:p w14:paraId="2E054617"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-Stanica </w:t>
            </w:r>
          </w:p>
        </w:tc>
        <w:tc>
          <w:tcPr>
            <w:tcW w:w="920" w:type="dxa"/>
            <w:tcBorders>
              <w:top w:val="nil"/>
              <w:left w:val="nil"/>
              <w:bottom w:val="single" w:sz="8" w:space="0" w:color="auto"/>
              <w:right w:val="single" w:sz="8" w:space="0" w:color="auto"/>
            </w:tcBorders>
            <w:shd w:val="clear" w:color="auto" w:fill="auto"/>
            <w:vAlign w:val="center"/>
            <w:hideMark/>
          </w:tcPr>
          <w:p w14:paraId="1B5EA4B1"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18E0E6F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kod kestena </w:t>
            </w:r>
          </w:p>
        </w:tc>
        <w:tc>
          <w:tcPr>
            <w:tcW w:w="880" w:type="dxa"/>
            <w:tcBorders>
              <w:top w:val="nil"/>
              <w:left w:val="nil"/>
              <w:bottom w:val="single" w:sz="8" w:space="0" w:color="auto"/>
              <w:right w:val="single" w:sz="8" w:space="0" w:color="auto"/>
            </w:tcBorders>
            <w:shd w:val="clear" w:color="000000" w:fill="FFFFFF"/>
            <w:vAlign w:val="center"/>
            <w:hideMark/>
          </w:tcPr>
          <w:p w14:paraId="0708F184"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200</w:t>
            </w:r>
          </w:p>
        </w:tc>
        <w:tc>
          <w:tcPr>
            <w:tcW w:w="1300" w:type="dxa"/>
            <w:tcBorders>
              <w:top w:val="nil"/>
              <w:left w:val="nil"/>
              <w:bottom w:val="single" w:sz="8" w:space="0" w:color="auto"/>
              <w:right w:val="single" w:sz="8" w:space="0" w:color="auto"/>
            </w:tcBorders>
            <w:shd w:val="clear" w:color="000000" w:fill="FFFFFF"/>
            <w:vAlign w:val="center"/>
            <w:hideMark/>
          </w:tcPr>
          <w:p w14:paraId="7D26046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56B86885" w14:textId="77777777" w:rsidTr="008E43CB">
        <w:trPr>
          <w:trHeight w:val="67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5A220B2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12.</w:t>
            </w:r>
          </w:p>
        </w:tc>
        <w:tc>
          <w:tcPr>
            <w:tcW w:w="1360" w:type="dxa"/>
            <w:tcBorders>
              <w:top w:val="nil"/>
              <w:left w:val="nil"/>
              <w:bottom w:val="single" w:sz="8" w:space="0" w:color="auto"/>
              <w:right w:val="single" w:sz="8" w:space="0" w:color="auto"/>
            </w:tcBorders>
            <w:shd w:val="clear" w:color="auto" w:fill="auto"/>
            <w:vAlign w:val="center"/>
            <w:hideMark/>
          </w:tcPr>
          <w:p w14:paraId="67126AC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Tabele - Klija </w:t>
            </w:r>
          </w:p>
        </w:tc>
        <w:tc>
          <w:tcPr>
            <w:tcW w:w="920" w:type="dxa"/>
            <w:tcBorders>
              <w:top w:val="nil"/>
              <w:left w:val="nil"/>
              <w:bottom w:val="single" w:sz="8" w:space="0" w:color="auto"/>
              <w:right w:val="single" w:sz="8" w:space="0" w:color="auto"/>
            </w:tcBorders>
            <w:shd w:val="clear" w:color="auto" w:fill="auto"/>
            <w:vAlign w:val="center"/>
            <w:hideMark/>
          </w:tcPr>
          <w:p w14:paraId="4898049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0AF46DE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Zelena površina kod skulpture -Tabele </w:t>
            </w:r>
          </w:p>
        </w:tc>
        <w:tc>
          <w:tcPr>
            <w:tcW w:w="880" w:type="dxa"/>
            <w:tcBorders>
              <w:top w:val="nil"/>
              <w:left w:val="nil"/>
              <w:bottom w:val="single" w:sz="8" w:space="0" w:color="auto"/>
              <w:right w:val="single" w:sz="8" w:space="0" w:color="auto"/>
            </w:tcBorders>
            <w:shd w:val="clear" w:color="000000" w:fill="FFFFFF"/>
            <w:vAlign w:val="center"/>
            <w:hideMark/>
          </w:tcPr>
          <w:p w14:paraId="5E28B2A5"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150</w:t>
            </w:r>
          </w:p>
        </w:tc>
        <w:tc>
          <w:tcPr>
            <w:tcW w:w="1300" w:type="dxa"/>
            <w:tcBorders>
              <w:top w:val="nil"/>
              <w:left w:val="nil"/>
              <w:bottom w:val="single" w:sz="8" w:space="0" w:color="auto"/>
              <w:right w:val="single" w:sz="8" w:space="0" w:color="auto"/>
            </w:tcBorders>
            <w:shd w:val="clear" w:color="000000" w:fill="FFFFFF"/>
            <w:vAlign w:val="center"/>
            <w:hideMark/>
          </w:tcPr>
          <w:p w14:paraId="5A5A569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E3255A9" w14:textId="77777777" w:rsidTr="008E43CB">
        <w:trPr>
          <w:trHeight w:val="58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B8EA0B6"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13.</w:t>
            </w:r>
          </w:p>
        </w:tc>
        <w:tc>
          <w:tcPr>
            <w:tcW w:w="1360" w:type="dxa"/>
            <w:tcBorders>
              <w:top w:val="nil"/>
              <w:left w:val="nil"/>
              <w:bottom w:val="single" w:sz="8" w:space="0" w:color="auto"/>
              <w:right w:val="single" w:sz="8" w:space="0" w:color="auto"/>
            </w:tcBorders>
            <w:shd w:val="clear" w:color="auto" w:fill="auto"/>
            <w:vAlign w:val="center"/>
            <w:hideMark/>
          </w:tcPr>
          <w:p w14:paraId="29B863A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Tabele - Klija </w:t>
            </w:r>
          </w:p>
        </w:tc>
        <w:tc>
          <w:tcPr>
            <w:tcW w:w="920" w:type="dxa"/>
            <w:tcBorders>
              <w:top w:val="nil"/>
              <w:left w:val="nil"/>
              <w:bottom w:val="single" w:sz="8" w:space="0" w:color="auto"/>
              <w:right w:val="single" w:sz="8" w:space="0" w:color="auto"/>
            </w:tcBorders>
            <w:shd w:val="clear" w:color="auto" w:fill="auto"/>
            <w:vAlign w:val="center"/>
            <w:hideMark/>
          </w:tcPr>
          <w:p w14:paraId="21D2AE3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2A716911"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ispred zgrade bivše škole - Klija </w:t>
            </w:r>
          </w:p>
        </w:tc>
        <w:tc>
          <w:tcPr>
            <w:tcW w:w="880" w:type="dxa"/>
            <w:tcBorders>
              <w:top w:val="nil"/>
              <w:left w:val="nil"/>
              <w:bottom w:val="single" w:sz="8" w:space="0" w:color="auto"/>
              <w:right w:val="single" w:sz="8" w:space="0" w:color="auto"/>
            </w:tcBorders>
            <w:shd w:val="clear" w:color="000000" w:fill="FFFFFF"/>
            <w:vAlign w:val="center"/>
            <w:hideMark/>
          </w:tcPr>
          <w:p w14:paraId="5BD86DCB"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500</w:t>
            </w:r>
          </w:p>
        </w:tc>
        <w:tc>
          <w:tcPr>
            <w:tcW w:w="1300" w:type="dxa"/>
            <w:tcBorders>
              <w:top w:val="nil"/>
              <w:left w:val="nil"/>
              <w:bottom w:val="single" w:sz="8" w:space="0" w:color="auto"/>
              <w:right w:val="single" w:sz="8" w:space="0" w:color="auto"/>
            </w:tcBorders>
            <w:shd w:val="clear" w:color="000000" w:fill="FFFFFF"/>
            <w:vAlign w:val="center"/>
            <w:hideMark/>
          </w:tcPr>
          <w:p w14:paraId="18F8DC9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8BCD3F7" w14:textId="77777777" w:rsidTr="008E43CB">
        <w:trPr>
          <w:trHeight w:val="52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C0CE39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14.</w:t>
            </w:r>
          </w:p>
        </w:tc>
        <w:tc>
          <w:tcPr>
            <w:tcW w:w="1360" w:type="dxa"/>
            <w:tcBorders>
              <w:top w:val="nil"/>
              <w:left w:val="nil"/>
              <w:bottom w:val="single" w:sz="8" w:space="0" w:color="auto"/>
              <w:right w:val="single" w:sz="8" w:space="0" w:color="auto"/>
            </w:tcBorders>
            <w:shd w:val="clear" w:color="000000" w:fill="A9D08E"/>
            <w:vAlign w:val="center"/>
            <w:hideMark/>
          </w:tcPr>
          <w:p w14:paraId="65844F0E" w14:textId="77777777" w:rsidR="008E43CB" w:rsidRDefault="008E43CB">
            <w:pPr>
              <w:jc w:val="center"/>
              <w:rPr>
                <w:rFonts w:ascii="Calibri" w:hAnsi="Calibri" w:cs="Calibri"/>
                <w:b/>
                <w:bCs/>
                <w:color w:val="000000"/>
              </w:rPr>
            </w:pPr>
            <w:r>
              <w:rPr>
                <w:rFonts w:ascii="Calibri" w:hAnsi="Calibri" w:cs="Calibri"/>
                <w:b/>
                <w:bCs/>
                <w:color w:val="000000"/>
              </w:rPr>
              <w:t xml:space="preserve">ZAVRŠJE </w:t>
            </w:r>
          </w:p>
        </w:tc>
        <w:tc>
          <w:tcPr>
            <w:tcW w:w="920" w:type="dxa"/>
            <w:tcBorders>
              <w:top w:val="nil"/>
              <w:left w:val="nil"/>
              <w:bottom w:val="single" w:sz="8" w:space="0" w:color="auto"/>
              <w:right w:val="single" w:sz="8" w:space="0" w:color="auto"/>
            </w:tcBorders>
            <w:shd w:val="clear" w:color="auto" w:fill="auto"/>
            <w:vAlign w:val="center"/>
            <w:hideMark/>
          </w:tcPr>
          <w:p w14:paraId="1FD9AA3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7C631F6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kod zgrade PKC Završje </w:t>
            </w:r>
          </w:p>
        </w:tc>
        <w:tc>
          <w:tcPr>
            <w:tcW w:w="880" w:type="dxa"/>
            <w:tcBorders>
              <w:top w:val="nil"/>
              <w:left w:val="nil"/>
              <w:bottom w:val="single" w:sz="8" w:space="0" w:color="auto"/>
              <w:right w:val="single" w:sz="8" w:space="0" w:color="auto"/>
            </w:tcBorders>
            <w:shd w:val="clear" w:color="000000" w:fill="FFFFFF"/>
            <w:vAlign w:val="center"/>
            <w:hideMark/>
          </w:tcPr>
          <w:p w14:paraId="01B860BA"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500</w:t>
            </w:r>
          </w:p>
        </w:tc>
        <w:tc>
          <w:tcPr>
            <w:tcW w:w="1300" w:type="dxa"/>
            <w:tcBorders>
              <w:top w:val="nil"/>
              <w:left w:val="nil"/>
              <w:bottom w:val="single" w:sz="8" w:space="0" w:color="auto"/>
              <w:right w:val="single" w:sz="8" w:space="0" w:color="auto"/>
            </w:tcBorders>
            <w:shd w:val="clear" w:color="000000" w:fill="FFFFFF"/>
            <w:vAlign w:val="center"/>
            <w:hideMark/>
          </w:tcPr>
          <w:p w14:paraId="19637CF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6B9D2BB3" w14:textId="77777777" w:rsidTr="008E43CB">
        <w:trPr>
          <w:trHeight w:val="54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1F1C6DDE"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15.</w:t>
            </w:r>
          </w:p>
        </w:tc>
        <w:tc>
          <w:tcPr>
            <w:tcW w:w="1360" w:type="dxa"/>
            <w:tcBorders>
              <w:top w:val="nil"/>
              <w:left w:val="nil"/>
              <w:bottom w:val="single" w:sz="8" w:space="0" w:color="auto"/>
              <w:right w:val="single" w:sz="8" w:space="0" w:color="auto"/>
            </w:tcBorders>
            <w:shd w:val="clear" w:color="auto" w:fill="auto"/>
            <w:vAlign w:val="center"/>
            <w:hideMark/>
          </w:tcPr>
          <w:p w14:paraId="20AFADE6"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920" w:type="dxa"/>
            <w:tcBorders>
              <w:top w:val="nil"/>
              <w:left w:val="nil"/>
              <w:bottom w:val="single" w:sz="8" w:space="0" w:color="auto"/>
              <w:right w:val="single" w:sz="8" w:space="0" w:color="auto"/>
            </w:tcBorders>
            <w:shd w:val="clear" w:color="auto" w:fill="auto"/>
            <w:vAlign w:val="center"/>
            <w:hideMark/>
          </w:tcPr>
          <w:p w14:paraId="0EAF18A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6E50F50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kod volte </w:t>
            </w:r>
          </w:p>
        </w:tc>
        <w:tc>
          <w:tcPr>
            <w:tcW w:w="880" w:type="dxa"/>
            <w:tcBorders>
              <w:top w:val="nil"/>
              <w:left w:val="nil"/>
              <w:bottom w:val="single" w:sz="8" w:space="0" w:color="auto"/>
              <w:right w:val="single" w:sz="8" w:space="0" w:color="auto"/>
            </w:tcBorders>
            <w:shd w:val="clear" w:color="000000" w:fill="FFFFFF"/>
            <w:vAlign w:val="center"/>
            <w:hideMark/>
          </w:tcPr>
          <w:p w14:paraId="32D45F17"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250</w:t>
            </w:r>
          </w:p>
        </w:tc>
        <w:tc>
          <w:tcPr>
            <w:tcW w:w="1300" w:type="dxa"/>
            <w:tcBorders>
              <w:top w:val="nil"/>
              <w:left w:val="nil"/>
              <w:bottom w:val="single" w:sz="8" w:space="0" w:color="auto"/>
              <w:right w:val="single" w:sz="8" w:space="0" w:color="auto"/>
            </w:tcBorders>
            <w:shd w:val="clear" w:color="000000" w:fill="FFFFFF"/>
            <w:vAlign w:val="center"/>
            <w:hideMark/>
          </w:tcPr>
          <w:p w14:paraId="1850B78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212478E" w14:textId="77777777" w:rsidTr="008E43CB">
        <w:trPr>
          <w:trHeight w:val="67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7A26FB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16.</w:t>
            </w:r>
          </w:p>
        </w:tc>
        <w:tc>
          <w:tcPr>
            <w:tcW w:w="1360" w:type="dxa"/>
            <w:tcBorders>
              <w:top w:val="nil"/>
              <w:left w:val="nil"/>
              <w:bottom w:val="single" w:sz="8" w:space="0" w:color="auto"/>
              <w:right w:val="single" w:sz="8" w:space="0" w:color="auto"/>
            </w:tcBorders>
            <w:shd w:val="clear" w:color="auto" w:fill="auto"/>
            <w:vAlign w:val="center"/>
            <w:hideMark/>
          </w:tcPr>
          <w:p w14:paraId="7DA3579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920" w:type="dxa"/>
            <w:tcBorders>
              <w:top w:val="nil"/>
              <w:left w:val="nil"/>
              <w:bottom w:val="single" w:sz="8" w:space="0" w:color="auto"/>
              <w:right w:val="single" w:sz="8" w:space="0" w:color="auto"/>
            </w:tcBorders>
            <w:shd w:val="clear" w:color="auto" w:fill="auto"/>
            <w:vAlign w:val="center"/>
            <w:hideMark/>
          </w:tcPr>
          <w:p w14:paraId="7E639BC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4E5C51C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kod zvonika </w:t>
            </w:r>
          </w:p>
        </w:tc>
        <w:tc>
          <w:tcPr>
            <w:tcW w:w="880" w:type="dxa"/>
            <w:tcBorders>
              <w:top w:val="nil"/>
              <w:left w:val="nil"/>
              <w:bottom w:val="single" w:sz="8" w:space="0" w:color="auto"/>
              <w:right w:val="single" w:sz="8" w:space="0" w:color="auto"/>
            </w:tcBorders>
            <w:shd w:val="clear" w:color="000000" w:fill="FFFFFF"/>
            <w:vAlign w:val="center"/>
            <w:hideMark/>
          </w:tcPr>
          <w:p w14:paraId="46B90399"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200</w:t>
            </w:r>
          </w:p>
        </w:tc>
        <w:tc>
          <w:tcPr>
            <w:tcW w:w="1300" w:type="dxa"/>
            <w:tcBorders>
              <w:top w:val="nil"/>
              <w:left w:val="nil"/>
              <w:bottom w:val="single" w:sz="8" w:space="0" w:color="auto"/>
              <w:right w:val="single" w:sz="8" w:space="0" w:color="auto"/>
            </w:tcBorders>
            <w:shd w:val="clear" w:color="000000" w:fill="FFFFFF"/>
            <w:vAlign w:val="center"/>
            <w:hideMark/>
          </w:tcPr>
          <w:p w14:paraId="42CBDE0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61A8495B" w14:textId="77777777" w:rsidTr="008E43CB">
        <w:trPr>
          <w:trHeight w:val="6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24FDA3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17.</w:t>
            </w:r>
          </w:p>
        </w:tc>
        <w:tc>
          <w:tcPr>
            <w:tcW w:w="1360" w:type="dxa"/>
            <w:tcBorders>
              <w:top w:val="nil"/>
              <w:left w:val="nil"/>
              <w:bottom w:val="single" w:sz="8" w:space="0" w:color="auto"/>
              <w:right w:val="single" w:sz="8" w:space="0" w:color="auto"/>
            </w:tcBorders>
            <w:shd w:val="clear" w:color="auto" w:fill="auto"/>
            <w:vAlign w:val="center"/>
            <w:hideMark/>
          </w:tcPr>
          <w:p w14:paraId="3C7362B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920" w:type="dxa"/>
            <w:tcBorders>
              <w:top w:val="nil"/>
              <w:left w:val="nil"/>
              <w:bottom w:val="single" w:sz="8" w:space="0" w:color="auto"/>
              <w:right w:val="single" w:sz="8" w:space="0" w:color="auto"/>
            </w:tcBorders>
            <w:shd w:val="clear" w:color="auto" w:fill="auto"/>
            <w:vAlign w:val="center"/>
            <w:hideMark/>
          </w:tcPr>
          <w:p w14:paraId="319E2407"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1AD8E076"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kod Kaštela Contarini -Završje </w:t>
            </w:r>
          </w:p>
        </w:tc>
        <w:tc>
          <w:tcPr>
            <w:tcW w:w="880" w:type="dxa"/>
            <w:tcBorders>
              <w:top w:val="nil"/>
              <w:left w:val="nil"/>
              <w:bottom w:val="single" w:sz="8" w:space="0" w:color="auto"/>
              <w:right w:val="single" w:sz="8" w:space="0" w:color="auto"/>
            </w:tcBorders>
            <w:shd w:val="clear" w:color="000000" w:fill="FFFFFF"/>
            <w:vAlign w:val="center"/>
            <w:hideMark/>
          </w:tcPr>
          <w:p w14:paraId="0D27C006"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200</w:t>
            </w:r>
          </w:p>
        </w:tc>
        <w:tc>
          <w:tcPr>
            <w:tcW w:w="1300" w:type="dxa"/>
            <w:tcBorders>
              <w:top w:val="nil"/>
              <w:left w:val="nil"/>
              <w:bottom w:val="single" w:sz="8" w:space="0" w:color="auto"/>
              <w:right w:val="single" w:sz="8" w:space="0" w:color="auto"/>
            </w:tcBorders>
            <w:shd w:val="clear" w:color="000000" w:fill="FFFFFF"/>
            <w:vAlign w:val="center"/>
            <w:hideMark/>
          </w:tcPr>
          <w:p w14:paraId="48FE5FA6"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21996C8" w14:textId="77777777" w:rsidTr="008E43CB">
        <w:trPr>
          <w:trHeight w:val="60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10131109"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18.</w:t>
            </w:r>
          </w:p>
        </w:tc>
        <w:tc>
          <w:tcPr>
            <w:tcW w:w="1360" w:type="dxa"/>
            <w:tcBorders>
              <w:top w:val="nil"/>
              <w:left w:val="nil"/>
              <w:bottom w:val="single" w:sz="8" w:space="0" w:color="auto"/>
              <w:right w:val="single" w:sz="8" w:space="0" w:color="auto"/>
            </w:tcBorders>
            <w:shd w:val="clear" w:color="auto" w:fill="auto"/>
            <w:vAlign w:val="center"/>
            <w:hideMark/>
          </w:tcPr>
          <w:p w14:paraId="46814C1A"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920" w:type="dxa"/>
            <w:tcBorders>
              <w:top w:val="nil"/>
              <w:left w:val="nil"/>
              <w:bottom w:val="single" w:sz="8" w:space="0" w:color="auto"/>
              <w:right w:val="single" w:sz="8" w:space="0" w:color="auto"/>
            </w:tcBorders>
            <w:shd w:val="clear" w:color="auto" w:fill="auto"/>
            <w:vAlign w:val="center"/>
            <w:hideMark/>
          </w:tcPr>
          <w:p w14:paraId="6951665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72D13E0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kod Fontane - Završje </w:t>
            </w:r>
          </w:p>
        </w:tc>
        <w:tc>
          <w:tcPr>
            <w:tcW w:w="880" w:type="dxa"/>
            <w:tcBorders>
              <w:top w:val="nil"/>
              <w:left w:val="nil"/>
              <w:bottom w:val="single" w:sz="8" w:space="0" w:color="auto"/>
              <w:right w:val="single" w:sz="8" w:space="0" w:color="auto"/>
            </w:tcBorders>
            <w:shd w:val="clear" w:color="000000" w:fill="FFFFFF"/>
            <w:vAlign w:val="center"/>
            <w:hideMark/>
          </w:tcPr>
          <w:p w14:paraId="60465602"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100</w:t>
            </w:r>
          </w:p>
        </w:tc>
        <w:tc>
          <w:tcPr>
            <w:tcW w:w="1300" w:type="dxa"/>
            <w:tcBorders>
              <w:top w:val="nil"/>
              <w:left w:val="nil"/>
              <w:bottom w:val="single" w:sz="8" w:space="0" w:color="auto"/>
              <w:right w:val="single" w:sz="8" w:space="0" w:color="auto"/>
            </w:tcBorders>
            <w:shd w:val="clear" w:color="000000" w:fill="FFFFFF"/>
            <w:vAlign w:val="center"/>
            <w:hideMark/>
          </w:tcPr>
          <w:p w14:paraId="055E6A1D"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0C77765" w14:textId="77777777" w:rsidTr="008E43CB">
        <w:trPr>
          <w:trHeight w:val="60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ABA2BA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19. </w:t>
            </w:r>
          </w:p>
        </w:tc>
        <w:tc>
          <w:tcPr>
            <w:tcW w:w="1360" w:type="dxa"/>
            <w:tcBorders>
              <w:top w:val="nil"/>
              <w:left w:val="nil"/>
              <w:bottom w:val="single" w:sz="8" w:space="0" w:color="auto"/>
              <w:right w:val="single" w:sz="8" w:space="0" w:color="auto"/>
            </w:tcBorders>
            <w:shd w:val="clear" w:color="auto" w:fill="auto"/>
            <w:vAlign w:val="center"/>
            <w:hideMark/>
          </w:tcPr>
          <w:p w14:paraId="5328A97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920" w:type="dxa"/>
            <w:tcBorders>
              <w:top w:val="nil"/>
              <w:left w:val="nil"/>
              <w:bottom w:val="single" w:sz="8" w:space="0" w:color="auto"/>
              <w:right w:val="single" w:sz="8" w:space="0" w:color="auto"/>
            </w:tcBorders>
            <w:shd w:val="clear" w:color="auto" w:fill="auto"/>
            <w:vAlign w:val="center"/>
            <w:hideMark/>
          </w:tcPr>
          <w:p w14:paraId="59F9018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40BCA21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kod župne crkve </w:t>
            </w:r>
          </w:p>
        </w:tc>
        <w:tc>
          <w:tcPr>
            <w:tcW w:w="880" w:type="dxa"/>
            <w:tcBorders>
              <w:top w:val="nil"/>
              <w:left w:val="nil"/>
              <w:bottom w:val="single" w:sz="8" w:space="0" w:color="auto"/>
              <w:right w:val="single" w:sz="8" w:space="0" w:color="auto"/>
            </w:tcBorders>
            <w:shd w:val="clear" w:color="000000" w:fill="FFFFFF"/>
            <w:vAlign w:val="center"/>
            <w:hideMark/>
          </w:tcPr>
          <w:p w14:paraId="1FA2099F"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1.200</w:t>
            </w:r>
          </w:p>
        </w:tc>
        <w:tc>
          <w:tcPr>
            <w:tcW w:w="1300" w:type="dxa"/>
            <w:tcBorders>
              <w:top w:val="nil"/>
              <w:left w:val="nil"/>
              <w:bottom w:val="single" w:sz="8" w:space="0" w:color="auto"/>
              <w:right w:val="single" w:sz="8" w:space="0" w:color="auto"/>
            </w:tcBorders>
            <w:shd w:val="clear" w:color="000000" w:fill="FFFFFF"/>
            <w:vAlign w:val="center"/>
            <w:hideMark/>
          </w:tcPr>
          <w:p w14:paraId="2657C904"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6FA56DA5" w14:textId="77777777" w:rsidTr="008E43CB">
        <w:trPr>
          <w:trHeight w:val="60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4F3C287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20.</w:t>
            </w:r>
          </w:p>
        </w:tc>
        <w:tc>
          <w:tcPr>
            <w:tcW w:w="1360" w:type="dxa"/>
            <w:tcBorders>
              <w:top w:val="nil"/>
              <w:left w:val="nil"/>
              <w:bottom w:val="single" w:sz="8" w:space="0" w:color="auto"/>
              <w:right w:val="single" w:sz="8" w:space="0" w:color="auto"/>
            </w:tcBorders>
            <w:shd w:val="clear" w:color="000000" w:fill="A9D08E"/>
            <w:vAlign w:val="center"/>
            <w:hideMark/>
          </w:tcPr>
          <w:p w14:paraId="51E96812" w14:textId="77777777" w:rsidR="008E43CB" w:rsidRDefault="008E43CB">
            <w:pPr>
              <w:jc w:val="center"/>
              <w:rPr>
                <w:rFonts w:ascii="Calibri" w:hAnsi="Calibri" w:cs="Calibri"/>
                <w:b/>
                <w:bCs/>
                <w:color w:val="000000"/>
              </w:rPr>
            </w:pPr>
            <w:r>
              <w:rPr>
                <w:rFonts w:ascii="Calibri" w:hAnsi="Calibri" w:cs="Calibri"/>
                <w:b/>
                <w:bCs/>
                <w:color w:val="000000"/>
              </w:rPr>
              <w:t xml:space="preserve">ŠTERNA </w:t>
            </w:r>
          </w:p>
        </w:tc>
        <w:tc>
          <w:tcPr>
            <w:tcW w:w="920" w:type="dxa"/>
            <w:tcBorders>
              <w:top w:val="nil"/>
              <w:left w:val="nil"/>
              <w:bottom w:val="single" w:sz="8" w:space="0" w:color="auto"/>
              <w:right w:val="single" w:sz="8" w:space="0" w:color="auto"/>
            </w:tcBorders>
            <w:shd w:val="clear" w:color="auto" w:fill="auto"/>
            <w:vAlign w:val="center"/>
            <w:hideMark/>
          </w:tcPr>
          <w:p w14:paraId="024A6AA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7BE9987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Fontana Šterna </w:t>
            </w:r>
          </w:p>
        </w:tc>
        <w:tc>
          <w:tcPr>
            <w:tcW w:w="880" w:type="dxa"/>
            <w:tcBorders>
              <w:top w:val="nil"/>
              <w:left w:val="nil"/>
              <w:bottom w:val="single" w:sz="8" w:space="0" w:color="auto"/>
              <w:right w:val="single" w:sz="8" w:space="0" w:color="auto"/>
            </w:tcBorders>
            <w:shd w:val="clear" w:color="000000" w:fill="FFFFFF"/>
            <w:vAlign w:val="center"/>
            <w:hideMark/>
          </w:tcPr>
          <w:p w14:paraId="4B8C4390"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75</w:t>
            </w:r>
          </w:p>
        </w:tc>
        <w:tc>
          <w:tcPr>
            <w:tcW w:w="1300" w:type="dxa"/>
            <w:tcBorders>
              <w:top w:val="nil"/>
              <w:left w:val="nil"/>
              <w:bottom w:val="single" w:sz="8" w:space="0" w:color="auto"/>
              <w:right w:val="single" w:sz="8" w:space="0" w:color="auto"/>
            </w:tcBorders>
            <w:shd w:val="clear" w:color="000000" w:fill="FFFFFF"/>
            <w:vAlign w:val="center"/>
            <w:hideMark/>
          </w:tcPr>
          <w:p w14:paraId="5F08CCCB"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59E07C3C" w14:textId="77777777" w:rsidTr="008E43CB">
        <w:trPr>
          <w:trHeight w:val="525"/>
        </w:trPr>
        <w:tc>
          <w:tcPr>
            <w:tcW w:w="540" w:type="dxa"/>
            <w:tcBorders>
              <w:top w:val="nil"/>
              <w:left w:val="single" w:sz="8" w:space="0" w:color="auto"/>
              <w:bottom w:val="single" w:sz="4" w:space="0" w:color="auto"/>
              <w:right w:val="single" w:sz="8" w:space="0" w:color="auto"/>
            </w:tcBorders>
            <w:shd w:val="clear" w:color="auto" w:fill="auto"/>
            <w:noWrap/>
            <w:vAlign w:val="center"/>
            <w:hideMark/>
          </w:tcPr>
          <w:p w14:paraId="386C545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21.</w:t>
            </w:r>
          </w:p>
        </w:tc>
        <w:tc>
          <w:tcPr>
            <w:tcW w:w="1360" w:type="dxa"/>
            <w:tcBorders>
              <w:top w:val="nil"/>
              <w:left w:val="nil"/>
              <w:bottom w:val="single" w:sz="4" w:space="0" w:color="auto"/>
              <w:right w:val="single" w:sz="8" w:space="0" w:color="auto"/>
            </w:tcBorders>
            <w:shd w:val="clear" w:color="auto" w:fill="auto"/>
            <w:vAlign w:val="center"/>
            <w:hideMark/>
          </w:tcPr>
          <w:p w14:paraId="2EEC821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Šterna </w:t>
            </w:r>
          </w:p>
        </w:tc>
        <w:tc>
          <w:tcPr>
            <w:tcW w:w="920" w:type="dxa"/>
            <w:tcBorders>
              <w:top w:val="nil"/>
              <w:left w:val="nil"/>
              <w:bottom w:val="single" w:sz="4" w:space="0" w:color="auto"/>
              <w:right w:val="single" w:sz="8" w:space="0" w:color="auto"/>
            </w:tcBorders>
            <w:shd w:val="clear" w:color="auto" w:fill="auto"/>
            <w:vAlign w:val="center"/>
            <w:hideMark/>
          </w:tcPr>
          <w:p w14:paraId="4248A40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4" w:space="0" w:color="auto"/>
              <w:right w:val="single" w:sz="8" w:space="0" w:color="auto"/>
            </w:tcBorders>
            <w:shd w:val="clear" w:color="auto" w:fill="auto"/>
            <w:vAlign w:val="center"/>
            <w:hideMark/>
          </w:tcPr>
          <w:p w14:paraId="77CA307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uz župnu crkvu </w:t>
            </w:r>
          </w:p>
        </w:tc>
        <w:tc>
          <w:tcPr>
            <w:tcW w:w="880" w:type="dxa"/>
            <w:tcBorders>
              <w:top w:val="nil"/>
              <w:left w:val="nil"/>
              <w:bottom w:val="single" w:sz="4" w:space="0" w:color="auto"/>
              <w:right w:val="single" w:sz="8" w:space="0" w:color="auto"/>
            </w:tcBorders>
            <w:shd w:val="clear" w:color="000000" w:fill="FFFFFF"/>
            <w:vAlign w:val="center"/>
            <w:hideMark/>
          </w:tcPr>
          <w:p w14:paraId="22B1D90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140</w:t>
            </w:r>
          </w:p>
        </w:tc>
        <w:tc>
          <w:tcPr>
            <w:tcW w:w="1300" w:type="dxa"/>
            <w:tcBorders>
              <w:top w:val="nil"/>
              <w:left w:val="nil"/>
              <w:bottom w:val="single" w:sz="4" w:space="0" w:color="auto"/>
              <w:right w:val="single" w:sz="8" w:space="0" w:color="auto"/>
            </w:tcBorders>
            <w:shd w:val="clear" w:color="000000" w:fill="FFFFFF"/>
            <w:vAlign w:val="center"/>
            <w:hideMark/>
          </w:tcPr>
          <w:p w14:paraId="1BDF2022"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0F085FF6" w14:textId="77777777" w:rsidTr="008E43CB">
        <w:trPr>
          <w:trHeight w:val="555"/>
        </w:trPr>
        <w:tc>
          <w:tcPr>
            <w:tcW w:w="5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40AF95E"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22.</w:t>
            </w:r>
          </w:p>
        </w:tc>
        <w:tc>
          <w:tcPr>
            <w:tcW w:w="1360" w:type="dxa"/>
            <w:tcBorders>
              <w:top w:val="single" w:sz="4" w:space="0" w:color="auto"/>
              <w:left w:val="nil"/>
              <w:bottom w:val="single" w:sz="8" w:space="0" w:color="auto"/>
              <w:right w:val="single" w:sz="8" w:space="0" w:color="auto"/>
            </w:tcBorders>
            <w:shd w:val="clear" w:color="auto" w:fill="auto"/>
            <w:vAlign w:val="center"/>
            <w:hideMark/>
          </w:tcPr>
          <w:p w14:paraId="040D506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Šterna</w:t>
            </w:r>
          </w:p>
        </w:tc>
        <w:tc>
          <w:tcPr>
            <w:tcW w:w="920" w:type="dxa"/>
            <w:tcBorders>
              <w:top w:val="single" w:sz="4" w:space="0" w:color="auto"/>
              <w:left w:val="nil"/>
              <w:bottom w:val="single" w:sz="8" w:space="0" w:color="auto"/>
              <w:right w:val="single" w:sz="8" w:space="0" w:color="auto"/>
            </w:tcBorders>
            <w:shd w:val="clear" w:color="auto" w:fill="auto"/>
            <w:vAlign w:val="center"/>
            <w:hideMark/>
          </w:tcPr>
          <w:p w14:paraId="0DD19326"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single" w:sz="4" w:space="0" w:color="auto"/>
              <w:left w:val="nil"/>
              <w:bottom w:val="single" w:sz="8" w:space="0" w:color="auto"/>
              <w:right w:val="single" w:sz="8" w:space="0" w:color="auto"/>
            </w:tcBorders>
            <w:shd w:val="clear" w:color="auto" w:fill="auto"/>
            <w:vAlign w:val="center"/>
            <w:hideMark/>
          </w:tcPr>
          <w:p w14:paraId="3C06E096"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kod MO Šterna </w:t>
            </w:r>
          </w:p>
        </w:tc>
        <w:tc>
          <w:tcPr>
            <w:tcW w:w="880" w:type="dxa"/>
            <w:tcBorders>
              <w:top w:val="single" w:sz="4" w:space="0" w:color="auto"/>
              <w:left w:val="nil"/>
              <w:bottom w:val="single" w:sz="8" w:space="0" w:color="auto"/>
              <w:right w:val="single" w:sz="8" w:space="0" w:color="auto"/>
            </w:tcBorders>
            <w:shd w:val="clear" w:color="000000" w:fill="FFFFFF"/>
            <w:vAlign w:val="center"/>
            <w:hideMark/>
          </w:tcPr>
          <w:p w14:paraId="6EE2B4C7"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50</w:t>
            </w:r>
          </w:p>
        </w:tc>
        <w:tc>
          <w:tcPr>
            <w:tcW w:w="1300" w:type="dxa"/>
            <w:tcBorders>
              <w:top w:val="single" w:sz="4" w:space="0" w:color="auto"/>
              <w:left w:val="nil"/>
              <w:bottom w:val="single" w:sz="8" w:space="0" w:color="auto"/>
              <w:right w:val="single" w:sz="8" w:space="0" w:color="auto"/>
            </w:tcBorders>
            <w:shd w:val="clear" w:color="000000" w:fill="FFFFFF"/>
            <w:vAlign w:val="center"/>
            <w:hideMark/>
          </w:tcPr>
          <w:p w14:paraId="0A3E31C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3170B0A6" w14:textId="77777777" w:rsidTr="008E43CB">
        <w:trPr>
          <w:trHeight w:val="54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4F560A7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23.</w:t>
            </w:r>
          </w:p>
        </w:tc>
        <w:tc>
          <w:tcPr>
            <w:tcW w:w="1360" w:type="dxa"/>
            <w:tcBorders>
              <w:top w:val="nil"/>
              <w:left w:val="nil"/>
              <w:bottom w:val="single" w:sz="8" w:space="0" w:color="auto"/>
              <w:right w:val="single" w:sz="8" w:space="0" w:color="auto"/>
            </w:tcBorders>
            <w:shd w:val="clear" w:color="auto" w:fill="auto"/>
            <w:vAlign w:val="center"/>
            <w:hideMark/>
          </w:tcPr>
          <w:p w14:paraId="32DCC74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Šterna </w:t>
            </w:r>
          </w:p>
        </w:tc>
        <w:tc>
          <w:tcPr>
            <w:tcW w:w="920" w:type="dxa"/>
            <w:tcBorders>
              <w:top w:val="nil"/>
              <w:left w:val="nil"/>
              <w:bottom w:val="single" w:sz="8" w:space="0" w:color="auto"/>
              <w:right w:val="single" w:sz="8" w:space="0" w:color="auto"/>
            </w:tcBorders>
            <w:shd w:val="clear" w:color="auto" w:fill="auto"/>
            <w:vAlign w:val="center"/>
            <w:hideMark/>
          </w:tcPr>
          <w:p w14:paraId="5AD6E52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0121357A"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Zelena površina uz asfaltirano sportsko igralište </w:t>
            </w:r>
          </w:p>
        </w:tc>
        <w:tc>
          <w:tcPr>
            <w:tcW w:w="880" w:type="dxa"/>
            <w:tcBorders>
              <w:top w:val="nil"/>
              <w:left w:val="nil"/>
              <w:bottom w:val="single" w:sz="8" w:space="0" w:color="auto"/>
              <w:right w:val="single" w:sz="8" w:space="0" w:color="auto"/>
            </w:tcBorders>
            <w:shd w:val="clear" w:color="000000" w:fill="FFFFFF"/>
            <w:vAlign w:val="center"/>
            <w:hideMark/>
          </w:tcPr>
          <w:p w14:paraId="720D40EA"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300</w:t>
            </w:r>
          </w:p>
        </w:tc>
        <w:tc>
          <w:tcPr>
            <w:tcW w:w="1300" w:type="dxa"/>
            <w:tcBorders>
              <w:top w:val="nil"/>
              <w:left w:val="nil"/>
              <w:bottom w:val="single" w:sz="8" w:space="0" w:color="auto"/>
              <w:right w:val="single" w:sz="8" w:space="0" w:color="auto"/>
            </w:tcBorders>
            <w:shd w:val="clear" w:color="000000" w:fill="FFFFFF"/>
            <w:vAlign w:val="center"/>
            <w:hideMark/>
          </w:tcPr>
          <w:p w14:paraId="018048A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6FCA4F56" w14:textId="77777777" w:rsidTr="008E43CB">
        <w:trPr>
          <w:trHeight w:val="48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4B3592B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24.</w:t>
            </w:r>
          </w:p>
        </w:tc>
        <w:tc>
          <w:tcPr>
            <w:tcW w:w="1360" w:type="dxa"/>
            <w:tcBorders>
              <w:top w:val="nil"/>
              <w:left w:val="nil"/>
              <w:bottom w:val="single" w:sz="8" w:space="0" w:color="auto"/>
              <w:right w:val="single" w:sz="8" w:space="0" w:color="auto"/>
            </w:tcBorders>
            <w:shd w:val="clear" w:color="auto" w:fill="auto"/>
            <w:vAlign w:val="center"/>
            <w:hideMark/>
          </w:tcPr>
          <w:p w14:paraId="6149731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Boškari </w:t>
            </w:r>
          </w:p>
        </w:tc>
        <w:tc>
          <w:tcPr>
            <w:tcW w:w="920" w:type="dxa"/>
            <w:tcBorders>
              <w:top w:val="nil"/>
              <w:left w:val="nil"/>
              <w:bottom w:val="single" w:sz="8" w:space="0" w:color="auto"/>
              <w:right w:val="single" w:sz="8" w:space="0" w:color="auto"/>
            </w:tcBorders>
            <w:shd w:val="clear" w:color="auto" w:fill="auto"/>
            <w:vAlign w:val="center"/>
            <w:hideMark/>
          </w:tcPr>
          <w:p w14:paraId="59D1395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4A91550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Ispod Boškari -Park "Kod boškarina na pojilištu"</w:t>
            </w:r>
          </w:p>
        </w:tc>
        <w:tc>
          <w:tcPr>
            <w:tcW w:w="880" w:type="dxa"/>
            <w:tcBorders>
              <w:top w:val="nil"/>
              <w:left w:val="nil"/>
              <w:bottom w:val="single" w:sz="8" w:space="0" w:color="auto"/>
              <w:right w:val="single" w:sz="8" w:space="0" w:color="auto"/>
            </w:tcBorders>
            <w:shd w:val="clear" w:color="000000" w:fill="FFFFFF"/>
            <w:vAlign w:val="center"/>
            <w:hideMark/>
          </w:tcPr>
          <w:p w14:paraId="4477137B"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1.000</w:t>
            </w:r>
          </w:p>
        </w:tc>
        <w:tc>
          <w:tcPr>
            <w:tcW w:w="1300" w:type="dxa"/>
            <w:tcBorders>
              <w:top w:val="nil"/>
              <w:left w:val="nil"/>
              <w:bottom w:val="single" w:sz="8" w:space="0" w:color="auto"/>
              <w:right w:val="single" w:sz="8" w:space="0" w:color="auto"/>
            </w:tcBorders>
            <w:shd w:val="clear" w:color="000000" w:fill="FFFFFF"/>
            <w:vAlign w:val="center"/>
            <w:hideMark/>
          </w:tcPr>
          <w:p w14:paraId="273322C9"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FA060FA" w14:textId="77777777" w:rsidTr="008E43CB">
        <w:trPr>
          <w:trHeight w:val="51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F5279A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25.</w:t>
            </w:r>
          </w:p>
        </w:tc>
        <w:tc>
          <w:tcPr>
            <w:tcW w:w="1360" w:type="dxa"/>
            <w:tcBorders>
              <w:top w:val="nil"/>
              <w:left w:val="nil"/>
              <w:bottom w:val="single" w:sz="8" w:space="0" w:color="auto"/>
              <w:right w:val="single" w:sz="8" w:space="0" w:color="auto"/>
            </w:tcBorders>
            <w:shd w:val="clear" w:color="auto" w:fill="auto"/>
            <w:vAlign w:val="center"/>
            <w:hideMark/>
          </w:tcPr>
          <w:p w14:paraId="5A1296D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Filarija </w:t>
            </w:r>
          </w:p>
        </w:tc>
        <w:tc>
          <w:tcPr>
            <w:tcW w:w="920" w:type="dxa"/>
            <w:tcBorders>
              <w:top w:val="nil"/>
              <w:left w:val="nil"/>
              <w:bottom w:val="single" w:sz="8" w:space="0" w:color="auto"/>
              <w:right w:val="single" w:sz="8" w:space="0" w:color="auto"/>
            </w:tcBorders>
            <w:shd w:val="clear" w:color="auto" w:fill="auto"/>
            <w:vAlign w:val="center"/>
            <w:hideMark/>
          </w:tcPr>
          <w:p w14:paraId="1630E03E"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6C1757DA"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šuma kod Slapa kod Filarije </w:t>
            </w:r>
          </w:p>
        </w:tc>
        <w:tc>
          <w:tcPr>
            <w:tcW w:w="880" w:type="dxa"/>
            <w:tcBorders>
              <w:top w:val="nil"/>
              <w:left w:val="nil"/>
              <w:bottom w:val="single" w:sz="8" w:space="0" w:color="auto"/>
              <w:right w:val="single" w:sz="8" w:space="0" w:color="auto"/>
            </w:tcBorders>
            <w:shd w:val="clear" w:color="000000" w:fill="FFFFFF"/>
            <w:vAlign w:val="center"/>
            <w:hideMark/>
          </w:tcPr>
          <w:p w14:paraId="56924247"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3.000</w:t>
            </w:r>
          </w:p>
        </w:tc>
        <w:tc>
          <w:tcPr>
            <w:tcW w:w="1300" w:type="dxa"/>
            <w:tcBorders>
              <w:top w:val="nil"/>
              <w:left w:val="nil"/>
              <w:bottom w:val="single" w:sz="8" w:space="0" w:color="auto"/>
              <w:right w:val="single" w:sz="8" w:space="0" w:color="auto"/>
            </w:tcBorders>
            <w:shd w:val="clear" w:color="000000" w:fill="FFFFFF"/>
            <w:vAlign w:val="center"/>
            <w:hideMark/>
          </w:tcPr>
          <w:p w14:paraId="44056FD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2005656" w14:textId="77777777" w:rsidTr="008E43CB">
        <w:trPr>
          <w:trHeight w:val="64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66B5107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26.</w:t>
            </w:r>
          </w:p>
        </w:tc>
        <w:tc>
          <w:tcPr>
            <w:tcW w:w="1360" w:type="dxa"/>
            <w:tcBorders>
              <w:top w:val="nil"/>
              <w:left w:val="nil"/>
              <w:bottom w:val="single" w:sz="8" w:space="0" w:color="auto"/>
              <w:right w:val="single" w:sz="8" w:space="0" w:color="auto"/>
            </w:tcBorders>
            <w:shd w:val="clear" w:color="000000" w:fill="A9D08E"/>
            <w:vAlign w:val="center"/>
            <w:hideMark/>
          </w:tcPr>
          <w:p w14:paraId="4B448CAD" w14:textId="77777777" w:rsidR="008E43CB" w:rsidRDefault="008E43CB">
            <w:pPr>
              <w:jc w:val="center"/>
              <w:rPr>
                <w:rFonts w:ascii="Calibri" w:hAnsi="Calibri" w:cs="Calibri"/>
                <w:b/>
                <w:bCs/>
                <w:color w:val="000000"/>
              </w:rPr>
            </w:pPr>
            <w:r>
              <w:rPr>
                <w:rFonts w:ascii="Calibri" w:hAnsi="Calibri" w:cs="Calibri"/>
                <w:b/>
                <w:bCs/>
                <w:color w:val="000000"/>
              </w:rPr>
              <w:t xml:space="preserve">KOSTANJICA </w:t>
            </w:r>
          </w:p>
        </w:tc>
        <w:tc>
          <w:tcPr>
            <w:tcW w:w="920" w:type="dxa"/>
            <w:tcBorders>
              <w:top w:val="nil"/>
              <w:left w:val="nil"/>
              <w:bottom w:val="single" w:sz="8" w:space="0" w:color="auto"/>
              <w:right w:val="single" w:sz="8" w:space="0" w:color="auto"/>
            </w:tcBorders>
            <w:shd w:val="clear" w:color="auto" w:fill="auto"/>
            <w:vAlign w:val="center"/>
            <w:hideMark/>
          </w:tcPr>
          <w:p w14:paraId="1FD5A99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62D77FB6"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kod zgrade bivše škole </w:t>
            </w:r>
          </w:p>
        </w:tc>
        <w:tc>
          <w:tcPr>
            <w:tcW w:w="880" w:type="dxa"/>
            <w:tcBorders>
              <w:top w:val="nil"/>
              <w:left w:val="nil"/>
              <w:bottom w:val="single" w:sz="8" w:space="0" w:color="auto"/>
              <w:right w:val="single" w:sz="8" w:space="0" w:color="auto"/>
            </w:tcBorders>
            <w:shd w:val="clear" w:color="000000" w:fill="FFFFFF"/>
            <w:vAlign w:val="center"/>
            <w:hideMark/>
          </w:tcPr>
          <w:p w14:paraId="004B4702"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100</w:t>
            </w:r>
          </w:p>
        </w:tc>
        <w:tc>
          <w:tcPr>
            <w:tcW w:w="1300" w:type="dxa"/>
            <w:tcBorders>
              <w:top w:val="nil"/>
              <w:left w:val="nil"/>
              <w:bottom w:val="single" w:sz="8" w:space="0" w:color="auto"/>
              <w:right w:val="single" w:sz="8" w:space="0" w:color="auto"/>
            </w:tcBorders>
            <w:shd w:val="clear" w:color="000000" w:fill="FFFFFF"/>
            <w:vAlign w:val="center"/>
            <w:hideMark/>
          </w:tcPr>
          <w:p w14:paraId="62EFBBB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7C57EBE1" w14:textId="77777777" w:rsidTr="008E43CB">
        <w:trPr>
          <w:trHeight w:val="16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1FCEBB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5EEBE0D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1A1C65C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4E79687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880" w:type="dxa"/>
            <w:tcBorders>
              <w:top w:val="nil"/>
              <w:left w:val="nil"/>
              <w:bottom w:val="single" w:sz="8" w:space="0" w:color="auto"/>
              <w:right w:val="single" w:sz="8" w:space="0" w:color="auto"/>
            </w:tcBorders>
            <w:shd w:val="clear" w:color="000000" w:fill="FFFFFF"/>
            <w:vAlign w:val="center"/>
            <w:hideMark/>
          </w:tcPr>
          <w:p w14:paraId="22A8BF7F"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3EC73C0F"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0A17C987" w14:textId="77777777" w:rsidTr="008E43CB">
        <w:trPr>
          <w:trHeight w:val="52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54010E2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27.</w:t>
            </w:r>
          </w:p>
        </w:tc>
        <w:tc>
          <w:tcPr>
            <w:tcW w:w="1360" w:type="dxa"/>
            <w:tcBorders>
              <w:top w:val="nil"/>
              <w:left w:val="nil"/>
              <w:bottom w:val="single" w:sz="8" w:space="0" w:color="auto"/>
              <w:right w:val="single" w:sz="8" w:space="0" w:color="auto"/>
            </w:tcBorders>
            <w:shd w:val="clear" w:color="000000" w:fill="A9D08E"/>
            <w:vAlign w:val="center"/>
            <w:hideMark/>
          </w:tcPr>
          <w:p w14:paraId="47899C81" w14:textId="77777777" w:rsidR="008E43CB" w:rsidRDefault="008E43CB">
            <w:pPr>
              <w:jc w:val="center"/>
              <w:rPr>
                <w:rFonts w:ascii="Calibri" w:hAnsi="Calibri" w:cs="Calibri"/>
                <w:b/>
                <w:bCs/>
                <w:color w:val="000000"/>
              </w:rPr>
            </w:pPr>
            <w:r>
              <w:rPr>
                <w:rFonts w:ascii="Calibri" w:hAnsi="Calibri" w:cs="Calibri"/>
                <w:b/>
                <w:bCs/>
                <w:color w:val="000000"/>
              </w:rPr>
              <w:t xml:space="preserve">KUBERTON </w:t>
            </w:r>
          </w:p>
        </w:tc>
        <w:tc>
          <w:tcPr>
            <w:tcW w:w="920" w:type="dxa"/>
            <w:tcBorders>
              <w:top w:val="nil"/>
              <w:left w:val="nil"/>
              <w:bottom w:val="single" w:sz="8" w:space="0" w:color="auto"/>
              <w:right w:val="single" w:sz="8" w:space="0" w:color="auto"/>
            </w:tcBorders>
            <w:shd w:val="clear" w:color="auto" w:fill="auto"/>
            <w:vAlign w:val="center"/>
            <w:hideMark/>
          </w:tcPr>
          <w:p w14:paraId="0545D7A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636E225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kod crkve </w:t>
            </w:r>
          </w:p>
        </w:tc>
        <w:tc>
          <w:tcPr>
            <w:tcW w:w="880" w:type="dxa"/>
            <w:tcBorders>
              <w:top w:val="nil"/>
              <w:left w:val="nil"/>
              <w:bottom w:val="single" w:sz="8" w:space="0" w:color="auto"/>
              <w:right w:val="single" w:sz="8" w:space="0" w:color="auto"/>
            </w:tcBorders>
            <w:shd w:val="clear" w:color="000000" w:fill="FFFFFF"/>
            <w:vAlign w:val="center"/>
            <w:hideMark/>
          </w:tcPr>
          <w:p w14:paraId="132932B0"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150</w:t>
            </w:r>
          </w:p>
        </w:tc>
        <w:tc>
          <w:tcPr>
            <w:tcW w:w="1300" w:type="dxa"/>
            <w:tcBorders>
              <w:top w:val="nil"/>
              <w:left w:val="nil"/>
              <w:bottom w:val="single" w:sz="8" w:space="0" w:color="auto"/>
              <w:right w:val="single" w:sz="8" w:space="0" w:color="auto"/>
            </w:tcBorders>
            <w:shd w:val="clear" w:color="000000" w:fill="FFFFFF"/>
            <w:vAlign w:val="center"/>
            <w:hideMark/>
          </w:tcPr>
          <w:p w14:paraId="2E8A48CE"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5A5C194A" w14:textId="77777777" w:rsidTr="008E43CB">
        <w:trPr>
          <w:trHeight w:val="12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4D9AE67B"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4A88DD7E"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7FA5F85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1D3461EB"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880" w:type="dxa"/>
            <w:tcBorders>
              <w:top w:val="nil"/>
              <w:left w:val="nil"/>
              <w:bottom w:val="single" w:sz="8" w:space="0" w:color="auto"/>
              <w:right w:val="single" w:sz="8" w:space="0" w:color="auto"/>
            </w:tcBorders>
            <w:shd w:val="clear" w:color="000000" w:fill="FFFFFF"/>
            <w:vAlign w:val="center"/>
            <w:hideMark/>
          </w:tcPr>
          <w:p w14:paraId="7D9D3F39"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148F592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0B09A81C" w14:textId="77777777" w:rsidTr="008E43CB">
        <w:trPr>
          <w:trHeight w:val="52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1A4309D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lastRenderedPageBreak/>
              <w:t>28.</w:t>
            </w:r>
          </w:p>
        </w:tc>
        <w:tc>
          <w:tcPr>
            <w:tcW w:w="1360" w:type="dxa"/>
            <w:tcBorders>
              <w:top w:val="nil"/>
              <w:left w:val="nil"/>
              <w:bottom w:val="single" w:sz="8" w:space="0" w:color="auto"/>
              <w:right w:val="single" w:sz="8" w:space="0" w:color="auto"/>
            </w:tcBorders>
            <w:shd w:val="clear" w:color="000000" w:fill="A9D08E"/>
            <w:vAlign w:val="center"/>
            <w:hideMark/>
          </w:tcPr>
          <w:p w14:paraId="18DD74C5" w14:textId="77777777" w:rsidR="008E43CB" w:rsidRDefault="008E43CB">
            <w:pPr>
              <w:jc w:val="center"/>
              <w:rPr>
                <w:rFonts w:ascii="Calibri" w:hAnsi="Calibri" w:cs="Calibri"/>
                <w:b/>
                <w:bCs/>
                <w:color w:val="000000"/>
              </w:rPr>
            </w:pPr>
            <w:r>
              <w:rPr>
                <w:rFonts w:ascii="Calibri" w:hAnsi="Calibri" w:cs="Calibri"/>
                <w:b/>
                <w:bCs/>
                <w:color w:val="000000"/>
              </w:rPr>
              <w:t xml:space="preserve">ANTONCI </w:t>
            </w:r>
          </w:p>
        </w:tc>
        <w:tc>
          <w:tcPr>
            <w:tcW w:w="920" w:type="dxa"/>
            <w:tcBorders>
              <w:top w:val="nil"/>
              <w:left w:val="nil"/>
              <w:bottom w:val="single" w:sz="8" w:space="0" w:color="auto"/>
              <w:right w:val="single" w:sz="8" w:space="0" w:color="auto"/>
            </w:tcBorders>
            <w:shd w:val="clear" w:color="auto" w:fill="auto"/>
            <w:vAlign w:val="center"/>
            <w:hideMark/>
          </w:tcPr>
          <w:p w14:paraId="02D5601E"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4ED51B5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Fontana kod Pincini </w:t>
            </w:r>
          </w:p>
        </w:tc>
        <w:tc>
          <w:tcPr>
            <w:tcW w:w="880" w:type="dxa"/>
            <w:tcBorders>
              <w:top w:val="nil"/>
              <w:left w:val="nil"/>
              <w:bottom w:val="single" w:sz="8" w:space="0" w:color="auto"/>
              <w:right w:val="single" w:sz="8" w:space="0" w:color="auto"/>
            </w:tcBorders>
            <w:shd w:val="clear" w:color="000000" w:fill="FFFFFF"/>
            <w:vAlign w:val="center"/>
            <w:hideMark/>
          </w:tcPr>
          <w:p w14:paraId="6087AF07"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100</w:t>
            </w:r>
          </w:p>
        </w:tc>
        <w:tc>
          <w:tcPr>
            <w:tcW w:w="1300" w:type="dxa"/>
            <w:tcBorders>
              <w:top w:val="nil"/>
              <w:left w:val="nil"/>
              <w:bottom w:val="single" w:sz="8" w:space="0" w:color="auto"/>
              <w:right w:val="single" w:sz="8" w:space="0" w:color="auto"/>
            </w:tcBorders>
            <w:shd w:val="clear" w:color="000000" w:fill="FFFFFF"/>
            <w:vAlign w:val="center"/>
            <w:hideMark/>
          </w:tcPr>
          <w:p w14:paraId="5052942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2F240E3" w14:textId="77777777" w:rsidTr="008E43CB">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C82DFC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13D002E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Antonci </w:t>
            </w:r>
          </w:p>
        </w:tc>
        <w:tc>
          <w:tcPr>
            <w:tcW w:w="920" w:type="dxa"/>
            <w:tcBorders>
              <w:top w:val="nil"/>
              <w:left w:val="nil"/>
              <w:bottom w:val="single" w:sz="8" w:space="0" w:color="auto"/>
              <w:right w:val="single" w:sz="8" w:space="0" w:color="auto"/>
            </w:tcBorders>
            <w:shd w:val="clear" w:color="auto" w:fill="auto"/>
            <w:vAlign w:val="center"/>
            <w:hideMark/>
          </w:tcPr>
          <w:p w14:paraId="2E0C2C7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24119A5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uz crkvu Sv. Petra </w:t>
            </w:r>
          </w:p>
        </w:tc>
        <w:tc>
          <w:tcPr>
            <w:tcW w:w="880" w:type="dxa"/>
            <w:tcBorders>
              <w:top w:val="nil"/>
              <w:left w:val="nil"/>
              <w:bottom w:val="single" w:sz="8" w:space="0" w:color="auto"/>
              <w:right w:val="single" w:sz="8" w:space="0" w:color="auto"/>
            </w:tcBorders>
            <w:shd w:val="clear" w:color="000000" w:fill="FFFFFF"/>
            <w:vAlign w:val="center"/>
            <w:hideMark/>
          </w:tcPr>
          <w:p w14:paraId="525A79F5"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200</w:t>
            </w:r>
          </w:p>
        </w:tc>
        <w:tc>
          <w:tcPr>
            <w:tcW w:w="1300" w:type="dxa"/>
            <w:tcBorders>
              <w:top w:val="nil"/>
              <w:left w:val="nil"/>
              <w:bottom w:val="single" w:sz="8" w:space="0" w:color="auto"/>
              <w:right w:val="single" w:sz="8" w:space="0" w:color="auto"/>
            </w:tcBorders>
            <w:shd w:val="clear" w:color="000000" w:fill="FFFFFF"/>
            <w:vAlign w:val="center"/>
            <w:hideMark/>
          </w:tcPr>
          <w:p w14:paraId="740585FD"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7C85AB99" w14:textId="77777777" w:rsidTr="008E43CB">
        <w:trPr>
          <w:trHeight w:val="78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2AFEF3F"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29.</w:t>
            </w:r>
          </w:p>
        </w:tc>
        <w:tc>
          <w:tcPr>
            <w:tcW w:w="1360" w:type="dxa"/>
            <w:tcBorders>
              <w:top w:val="nil"/>
              <w:left w:val="nil"/>
              <w:bottom w:val="single" w:sz="8" w:space="0" w:color="auto"/>
              <w:right w:val="single" w:sz="8" w:space="0" w:color="auto"/>
            </w:tcBorders>
            <w:shd w:val="clear" w:color="000000" w:fill="A9D08E"/>
            <w:vAlign w:val="center"/>
            <w:hideMark/>
          </w:tcPr>
          <w:p w14:paraId="627A3939"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PONTE  PORTON   BASTIA </w:t>
            </w:r>
          </w:p>
        </w:tc>
        <w:tc>
          <w:tcPr>
            <w:tcW w:w="920" w:type="dxa"/>
            <w:tcBorders>
              <w:top w:val="nil"/>
              <w:left w:val="nil"/>
              <w:bottom w:val="single" w:sz="8" w:space="0" w:color="auto"/>
              <w:right w:val="single" w:sz="8" w:space="0" w:color="auto"/>
            </w:tcBorders>
            <w:shd w:val="clear" w:color="auto" w:fill="auto"/>
            <w:vAlign w:val="center"/>
            <w:hideMark/>
          </w:tcPr>
          <w:p w14:paraId="05F22AE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3665C387"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uz crkvicu Sv. Marije od Baštije </w:t>
            </w:r>
          </w:p>
        </w:tc>
        <w:tc>
          <w:tcPr>
            <w:tcW w:w="880" w:type="dxa"/>
            <w:tcBorders>
              <w:top w:val="nil"/>
              <w:left w:val="nil"/>
              <w:bottom w:val="single" w:sz="8" w:space="0" w:color="auto"/>
              <w:right w:val="single" w:sz="8" w:space="0" w:color="auto"/>
            </w:tcBorders>
            <w:shd w:val="clear" w:color="000000" w:fill="FFFFFF"/>
            <w:vAlign w:val="center"/>
            <w:hideMark/>
          </w:tcPr>
          <w:p w14:paraId="790AEE6D"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200</w:t>
            </w:r>
          </w:p>
        </w:tc>
        <w:tc>
          <w:tcPr>
            <w:tcW w:w="1300" w:type="dxa"/>
            <w:tcBorders>
              <w:top w:val="nil"/>
              <w:left w:val="nil"/>
              <w:bottom w:val="single" w:sz="8" w:space="0" w:color="auto"/>
              <w:right w:val="single" w:sz="8" w:space="0" w:color="auto"/>
            </w:tcBorders>
            <w:shd w:val="clear" w:color="000000" w:fill="FFFFFF"/>
            <w:vAlign w:val="center"/>
            <w:hideMark/>
          </w:tcPr>
          <w:p w14:paraId="3369CA6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76B56000" w14:textId="77777777" w:rsidTr="008E43CB">
        <w:trPr>
          <w:trHeight w:val="12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2F150DE9"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55C36AE6"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44E8EFCB"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37440A59"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880" w:type="dxa"/>
            <w:tcBorders>
              <w:top w:val="nil"/>
              <w:left w:val="nil"/>
              <w:bottom w:val="single" w:sz="8" w:space="0" w:color="auto"/>
              <w:right w:val="single" w:sz="8" w:space="0" w:color="auto"/>
            </w:tcBorders>
            <w:shd w:val="clear" w:color="000000" w:fill="FFFFFF"/>
            <w:vAlign w:val="center"/>
            <w:hideMark/>
          </w:tcPr>
          <w:p w14:paraId="484DDCBC"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6E1A016B"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46B7669" w14:textId="77777777" w:rsidTr="008E43CB">
        <w:trPr>
          <w:trHeight w:val="63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2730E334"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30.</w:t>
            </w:r>
          </w:p>
        </w:tc>
        <w:tc>
          <w:tcPr>
            <w:tcW w:w="1360" w:type="dxa"/>
            <w:tcBorders>
              <w:top w:val="nil"/>
              <w:left w:val="nil"/>
              <w:bottom w:val="single" w:sz="8" w:space="0" w:color="auto"/>
              <w:right w:val="single" w:sz="8" w:space="0" w:color="auto"/>
            </w:tcBorders>
            <w:shd w:val="clear" w:color="000000" w:fill="A9D08E"/>
            <w:vAlign w:val="center"/>
            <w:hideMark/>
          </w:tcPr>
          <w:p w14:paraId="1988F778" w14:textId="77777777" w:rsidR="008E43CB" w:rsidRDefault="008E43CB">
            <w:pPr>
              <w:jc w:val="center"/>
              <w:rPr>
                <w:rFonts w:ascii="Calibri" w:hAnsi="Calibri" w:cs="Calibri"/>
                <w:b/>
                <w:bCs/>
                <w:color w:val="000000"/>
              </w:rPr>
            </w:pPr>
            <w:r>
              <w:rPr>
                <w:rFonts w:ascii="Calibri" w:hAnsi="Calibri" w:cs="Calibri"/>
                <w:b/>
                <w:bCs/>
                <w:color w:val="000000"/>
              </w:rPr>
              <w:t xml:space="preserve">SVETI      FLORIJAN </w:t>
            </w:r>
          </w:p>
        </w:tc>
        <w:tc>
          <w:tcPr>
            <w:tcW w:w="920" w:type="dxa"/>
            <w:tcBorders>
              <w:top w:val="nil"/>
              <w:left w:val="nil"/>
              <w:bottom w:val="single" w:sz="8" w:space="0" w:color="auto"/>
              <w:right w:val="single" w:sz="8" w:space="0" w:color="auto"/>
            </w:tcBorders>
            <w:shd w:val="clear" w:color="auto" w:fill="auto"/>
            <w:vAlign w:val="center"/>
            <w:hideMark/>
          </w:tcPr>
          <w:p w14:paraId="368A653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76592E9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Park uz crkvicu Sv. Florijana </w:t>
            </w:r>
          </w:p>
        </w:tc>
        <w:tc>
          <w:tcPr>
            <w:tcW w:w="880" w:type="dxa"/>
            <w:tcBorders>
              <w:top w:val="nil"/>
              <w:left w:val="nil"/>
              <w:bottom w:val="single" w:sz="8" w:space="0" w:color="auto"/>
              <w:right w:val="single" w:sz="8" w:space="0" w:color="auto"/>
            </w:tcBorders>
            <w:shd w:val="clear" w:color="000000" w:fill="FFFFFF"/>
            <w:vAlign w:val="center"/>
            <w:hideMark/>
          </w:tcPr>
          <w:p w14:paraId="565E3C1D"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200</w:t>
            </w:r>
          </w:p>
        </w:tc>
        <w:tc>
          <w:tcPr>
            <w:tcW w:w="1300" w:type="dxa"/>
            <w:tcBorders>
              <w:top w:val="nil"/>
              <w:left w:val="nil"/>
              <w:bottom w:val="single" w:sz="8" w:space="0" w:color="auto"/>
              <w:right w:val="single" w:sz="8" w:space="0" w:color="auto"/>
            </w:tcBorders>
            <w:shd w:val="clear" w:color="000000" w:fill="FFFFFF"/>
            <w:vAlign w:val="center"/>
            <w:hideMark/>
          </w:tcPr>
          <w:p w14:paraId="783500C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4F25F8A3" w14:textId="77777777" w:rsidTr="008E43CB">
        <w:trPr>
          <w:trHeight w:val="12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49AA62E6"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28A0F9B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42985AAA"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69DAF14A"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880" w:type="dxa"/>
            <w:tcBorders>
              <w:top w:val="nil"/>
              <w:left w:val="nil"/>
              <w:bottom w:val="single" w:sz="8" w:space="0" w:color="auto"/>
              <w:right w:val="single" w:sz="8" w:space="0" w:color="auto"/>
            </w:tcBorders>
            <w:shd w:val="clear" w:color="000000" w:fill="FFFFFF"/>
            <w:vAlign w:val="center"/>
            <w:hideMark/>
          </w:tcPr>
          <w:p w14:paraId="0F67934E"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138ACEA3"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69113755" w14:textId="77777777" w:rsidTr="008E43CB">
        <w:trPr>
          <w:trHeight w:val="63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EC0729B"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31.</w:t>
            </w:r>
          </w:p>
        </w:tc>
        <w:tc>
          <w:tcPr>
            <w:tcW w:w="1360" w:type="dxa"/>
            <w:tcBorders>
              <w:top w:val="nil"/>
              <w:left w:val="nil"/>
              <w:bottom w:val="single" w:sz="8" w:space="0" w:color="auto"/>
              <w:right w:val="single" w:sz="8" w:space="0" w:color="auto"/>
            </w:tcBorders>
            <w:shd w:val="clear" w:color="000000" w:fill="A9D08E"/>
            <w:vAlign w:val="center"/>
            <w:hideMark/>
          </w:tcPr>
          <w:p w14:paraId="37F9AC01" w14:textId="77777777" w:rsidR="008E43CB" w:rsidRDefault="008E43CB">
            <w:pPr>
              <w:jc w:val="center"/>
              <w:rPr>
                <w:rFonts w:ascii="Calibri" w:hAnsi="Calibri" w:cs="Calibri"/>
                <w:b/>
                <w:bCs/>
                <w:color w:val="000000"/>
              </w:rPr>
            </w:pPr>
            <w:r>
              <w:rPr>
                <w:rFonts w:ascii="Calibri" w:hAnsi="Calibri" w:cs="Calibri"/>
                <w:b/>
                <w:bCs/>
                <w:color w:val="000000"/>
              </w:rPr>
              <w:t xml:space="preserve">SV. IVAN </w:t>
            </w:r>
          </w:p>
        </w:tc>
        <w:tc>
          <w:tcPr>
            <w:tcW w:w="920" w:type="dxa"/>
            <w:tcBorders>
              <w:top w:val="nil"/>
              <w:left w:val="nil"/>
              <w:bottom w:val="single" w:sz="8" w:space="0" w:color="auto"/>
              <w:right w:val="single" w:sz="8" w:space="0" w:color="auto"/>
            </w:tcBorders>
            <w:shd w:val="clear" w:color="auto" w:fill="auto"/>
            <w:vAlign w:val="center"/>
            <w:hideMark/>
          </w:tcPr>
          <w:p w14:paraId="00487A69"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778CABAA"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Park uz crkvicu Sv. Ivan</w:t>
            </w:r>
          </w:p>
        </w:tc>
        <w:tc>
          <w:tcPr>
            <w:tcW w:w="880" w:type="dxa"/>
            <w:tcBorders>
              <w:top w:val="nil"/>
              <w:left w:val="nil"/>
              <w:bottom w:val="single" w:sz="8" w:space="0" w:color="auto"/>
              <w:right w:val="single" w:sz="8" w:space="0" w:color="auto"/>
            </w:tcBorders>
            <w:shd w:val="clear" w:color="000000" w:fill="FFFFFF"/>
            <w:vAlign w:val="center"/>
            <w:hideMark/>
          </w:tcPr>
          <w:p w14:paraId="6AA2885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200</w:t>
            </w:r>
          </w:p>
        </w:tc>
        <w:tc>
          <w:tcPr>
            <w:tcW w:w="1300" w:type="dxa"/>
            <w:tcBorders>
              <w:top w:val="nil"/>
              <w:left w:val="nil"/>
              <w:bottom w:val="single" w:sz="8" w:space="0" w:color="auto"/>
              <w:right w:val="single" w:sz="8" w:space="0" w:color="auto"/>
            </w:tcBorders>
            <w:shd w:val="clear" w:color="000000" w:fill="FFFFFF"/>
            <w:vAlign w:val="center"/>
            <w:hideMark/>
          </w:tcPr>
          <w:p w14:paraId="7854D23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400D806A" w14:textId="77777777" w:rsidTr="008E43CB">
        <w:trPr>
          <w:trHeight w:val="79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5484B04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w:t>
            </w:r>
          </w:p>
        </w:tc>
        <w:tc>
          <w:tcPr>
            <w:tcW w:w="1360" w:type="dxa"/>
            <w:tcBorders>
              <w:top w:val="nil"/>
              <w:left w:val="nil"/>
              <w:bottom w:val="single" w:sz="8" w:space="0" w:color="auto"/>
              <w:right w:val="single" w:sz="8" w:space="0" w:color="auto"/>
            </w:tcBorders>
            <w:shd w:val="clear" w:color="000000" w:fill="A9D08E"/>
            <w:vAlign w:val="center"/>
            <w:hideMark/>
          </w:tcPr>
          <w:p w14:paraId="016BDCC1" w14:textId="77777777" w:rsidR="008E43CB" w:rsidRDefault="008E43CB">
            <w:pPr>
              <w:jc w:val="center"/>
              <w:rPr>
                <w:rFonts w:ascii="Calibri" w:hAnsi="Calibri" w:cs="Calibri"/>
                <w:b/>
                <w:bCs/>
                <w:color w:val="000000"/>
              </w:rPr>
            </w:pPr>
            <w:r>
              <w:rPr>
                <w:rFonts w:ascii="Calibri" w:hAnsi="Calibri" w:cs="Calibri"/>
                <w:b/>
                <w:bCs/>
                <w:color w:val="00000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220091B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000000" w:fill="FFC000"/>
            <w:vAlign w:val="center"/>
            <w:hideMark/>
          </w:tcPr>
          <w:p w14:paraId="0AE3A6ED" w14:textId="77777777" w:rsidR="008E43CB" w:rsidRDefault="008E43CB">
            <w:pPr>
              <w:jc w:val="center"/>
              <w:rPr>
                <w:rFonts w:ascii="Calibri" w:hAnsi="Calibri" w:cs="Calibri"/>
                <w:b/>
                <w:bCs/>
                <w:color w:val="000000"/>
              </w:rPr>
            </w:pPr>
            <w:r>
              <w:rPr>
                <w:rFonts w:ascii="Calibri" w:hAnsi="Calibri" w:cs="Calibri"/>
                <w:b/>
                <w:bCs/>
                <w:color w:val="000000"/>
              </w:rPr>
              <w:t xml:space="preserve">PJEŠAČKA STAZA -ŠETNICA OKO GROŽNJANA </w:t>
            </w:r>
          </w:p>
        </w:tc>
        <w:tc>
          <w:tcPr>
            <w:tcW w:w="880" w:type="dxa"/>
            <w:tcBorders>
              <w:top w:val="nil"/>
              <w:left w:val="nil"/>
              <w:bottom w:val="single" w:sz="8" w:space="0" w:color="auto"/>
              <w:right w:val="single" w:sz="8" w:space="0" w:color="auto"/>
            </w:tcBorders>
            <w:shd w:val="clear" w:color="000000" w:fill="FFFFFF"/>
            <w:vAlign w:val="center"/>
            <w:hideMark/>
          </w:tcPr>
          <w:p w14:paraId="5A8797F8"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600</w:t>
            </w:r>
          </w:p>
        </w:tc>
        <w:tc>
          <w:tcPr>
            <w:tcW w:w="1300" w:type="dxa"/>
            <w:tcBorders>
              <w:top w:val="nil"/>
              <w:left w:val="nil"/>
              <w:bottom w:val="single" w:sz="8" w:space="0" w:color="auto"/>
              <w:right w:val="single" w:sz="8" w:space="0" w:color="auto"/>
            </w:tcBorders>
            <w:shd w:val="clear" w:color="000000" w:fill="FFFFFF"/>
            <w:vAlign w:val="center"/>
            <w:hideMark/>
          </w:tcPr>
          <w:p w14:paraId="1EDDDA54"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F7E4FCD" w14:textId="77777777" w:rsidTr="008E43CB">
        <w:trPr>
          <w:trHeight w:val="10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6104295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77B1D4D9"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7C3F938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2E0B5DE9"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880" w:type="dxa"/>
            <w:tcBorders>
              <w:top w:val="nil"/>
              <w:left w:val="nil"/>
              <w:bottom w:val="single" w:sz="8" w:space="0" w:color="auto"/>
              <w:right w:val="single" w:sz="8" w:space="0" w:color="auto"/>
            </w:tcBorders>
            <w:shd w:val="clear" w:color="000000" w:fill="FFFFFF"/>
            <w:vAlign w:val="center"/>
            <w:hideMark/>
          </w:tcPr>
          <w:p w14:paraId="051E9295"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00EA16EE"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9F92485" w14:textId="77777777" w:rsidTr="008E43CB">
        <w:trPr>
          <w:trHeight w:val="88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1BC82CD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w:t>
            </w:r>
          </w:p>
        </w:tc>
        <w:tc>
          <w:tcPr>
            <w:tcW w:w="1360" w:type="dxa"/>
            <w:tcBorders>
              <w:top w:val="nil"/>
              <w:left w:val="nil"/>
              <w:bottom w:val="single" w:sz="8" w:space="0" w:color="auto"/>
              <w:right w:val="single" w:sz="8" w:space="0" w:color="auto"/>
            </w:tcBorders>
            <w:shd w:val="clear" w:color="000000" w:fill="A9D08E"/>
            <w:vAlign w:val="center"/>
            <w:hideMark/>
          </w:tcPr>
          <w:p w14:paraId="696BF586" w14:textId="77777777" w:rsidR="008E43CB" w:rsidRDefault="008E43CB">
            <w:pPr>
              <w:jc w:val="center"/>
              <w:rPr>
                <w:rFonts w:ascii="Calibri" w:hAnsi="Calibri" w:cs="Calibri"/>
                <w:b/>
                <w:bCs/>
                <w:color w:val="000000"/>
              </w:rPr>
            </w:pPr>
            <w:r>
              <w:rPr>
                <w:rFonts w:ascii="Calibri" w:hAnsi="Calibri" w:cs="Calibri"/>
                <w:b/>
                <w:bCs/>
                <w:color w:val="000000"/>
              </w:rPr>
              <w:t xml:space="preserve">GROŽNJAN, ŠTERNA,           SV. IVAN </w:t>
            </w:r>
          </w:p>
        </w:tc>
        <w:tc>
          <w:tcPr>
            <w:tcW w:w="920" w:type="dxa"/>
            <w:tcBorders>
              <w:top w:val="nil"/>
              <w:left w:val="nil"/>
              <w:bottom w:val="single" w:sz="8" w:space="0" w:color="auto"/>
              <w:right w:val="single" w:sz="8" w:space="0" w:color="auto"/>
            </w:tcBorders>
            <w:shd w:val="clear" w:color="auto" w:fill="auto"/>
            <w:vAlign w:val="center"/>
            <w:hideMark/>
          </w:tcPr>
          <w:p w14:paraId="6DB70296"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000000" w:fill="FFC000"/>
            <w:vAlign w:val="center"/>
            <w:hideMark/>
          </w:tcPr>
          <w:p w14:paraId="20EB220A" w14:textId="77777777" w:rsidR="008E43CB" w:rsidRDefault="008E43CB">
            <w:pPr>
              <w:jc w:val="center"/>
              <w:rPr>
                <w:rFonts w:ascii="Calibri" w:hAnsi="Calibri" w:cs="Calibri"/>
                <w:b/>
                <w:bCs/>
                <w:color w:val="000000"/>
              </w:rPr>
            </w:pPr>
            <w:r>
              <w:rPr>
                <w:rFonts w:ascii="Calibri" w:hAnsi="Calibri" w:cs="Calibri"/>
                <w:b/>
                <w:bCs/>
                <w:color w:val="000000"/>
              </w:rPr>
              <w:t xml:space="preserve">DJEČJA IGRALIŠTA:                              GROŽNJAN, ŠTERNA, SV. IVAN </w:t>
            </w:r>
          </w:p>
        </w:tc>
        <w:tc>
          <w:tcPr>
            <w:tcW w:w="880" w:type="dxa"/>
            <w:tcBorders>
              <w:top w:val="nil"/>
              <w:left w:val="nil"/>
              <w:bottom w:val="single" w:sz="8" w:space="0" w:color="auto"/>
              <w:right w:val="single" w:sz="8" w:space="0" w:color="auto"/>
            </w:tcBorders>
            <w:shd w:val="clear" w:color="000000" w:fill="FFFFFF"/>
            <w:vAlign w:val="center"/>
            <w:hideMark/>
          </w:tcPr>
          <w:p w14:paraId="7785A2AF"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200</w:t>
            </w:r>
          </w:p>
        </w:tc>
        <w:tc>
          <w:tcPr>
            <w:tcW w:w="1300" w:type="dxa"/>
            <w:tcBorders>
              <w:top w:val="nil"/>
              <w:left w:val="nil"/>
              <w:bottom w:val="single" w:sz="8" w:space="0" w:color="auto"/>
              <w:right w:val="single" w:sz="8" w:space="0" w:color="auto"/>
            </w:tcBorders>
            <w:shd w:val="clear" w:color="000000" w:fill="FFFFFF"/>
            <w:vAlign w:val="center"/>
            <w:hideMark/>
          </w:tcPr>
          <w:p w14:paraId="5CBF1799"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64BBFDED" w14:textId="77777777" w:rsidTr="008E43CB">
        <w:trPr>
          <w:trHeight w:val="10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55FAD749"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1321E49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164C0D6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7EAA6B3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880" w:type="dxa"/>
            <w:tcBorders>
              <w:top w:val="nil"/>
              <w:left w:val="nil"/>
              <w:bottom w:val="single" w:sz="8" w:space="0" w:color="auto"/>
              <w:right w:val="single" w:sz="8" w:space="0" w:color="auto"/>
            </w:tcBorders>
            <w:shd w:val="clear" w:color="000000" w:fill="FFFFFF"/>
            <w:vAlign w:val="center"/>
            <w:hideMark/>
          </w:tcPr>
          <w:p w14:paraId="6ADF745E"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1980294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70886A0B" w14:textId="77777777" w:rsidTr="008E43CB">
        <w:trPr>
          <w:trHeight w:val="81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1B09605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51C1AB0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0DCAA84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000000" w:fill="FFC000"/>
            <w:vAlign w:val="center"/>
            <w:hideMark/>
          </w:tcPr>
          <w:p w14:paraId="32A55307" w14:textId="77777777" w:rsidR="008E43CB" w:rsidRDefault="008E43CB">
            <w:pPr>
              <w:jc w:val="center"/>
              <w:rPr>
                <w:rFonts w:ascii="Calibri" w:hAnsi="Calibri" w:cs="Calibri"/>
                <w:b/>
                <w:bCs/>
                <w:color w:val="000000"/>
                <w:sz w:val="20"/>
                <w:szCs w:val="20"/>
              </w:rPr>
            </w:pPr>
            <w:r>
              <w:rPr>
                <w:rFonts w:ascii="Calibri" w:hAnsi="Calibri" w:cs="Calibri"/>
                <w:b/>
                <w:bCs/>
                <w:color w:val="000000"/>
              </w:rPr>
              <w:t>PRILAZI MJESTIMA/ ULICE UZ KOJE            RASTE TRAVA I GRMLJE</w:t>
            </w:r>
            <w:r>
              <w:rPr>
                <w:rFonts w:ascii="Calibri" w:hAnsi="Calibri" w:cs="Calibri"/>
                <w:b/>
                <w:bCs/>
                <w:color w:val="000000"/>
                <w:sz w:val="20"/>
                <w:szCs w:val="20"/>
              </w:rPr>
              <w:t xml:space="preserve"> </w:t>
            </w:r>
          </w:p>
        </w:tc>
        <w:tc>
          <w:tcPr>
            <w:tcW w:w="880" w:type="dxa"/>
            <w:tcBorders>
              <w:top w:val="nil"/>
              <w:left w:val="nil"/>
              <w:bottom w:val="single" w:sz="8" w:space="0" w:color="auto"/>
              <w:right w:val="single" w:sz="8" w:space="0" w:color="auto"/>
            </w:tcBorders>
            <w:shd w:val="clear" w:color="000000" w:fill="FFFFFF"/>
            <w:vAlign w:val="center"/>
            <w:hideMark/>
          </w:tcPr>
          <w:p w14:paraId="0B6EFABA"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3B957A7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099C6E23" w14:textId="77777777" w:rsidTr="008E43CB">
        <w:trPr>
          <w:trHeight w:val="33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C590C0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w:t>
            </w:r>
          </w:p>
        </w:tc>
        <w:tc>
          <w:tcPr>
            <w:tcW w:w="1360" w:type="dxa"/>
            <w:tcBorders>
              <w:top w:val="nil"/>
              <w:left w:val="nil"/>
              <w:bottom w:val="single" w:sz="8" w:space="0" w:color="auto"/>
              <w:right w:val="single" w:sz="8" w:space="0" w:color="auto"/>
            </w:tcBorders>
            <w:shd w:val="clear" w:color="000000" w:fill="A9D08E"/>
            <w:vAlign w:val="center"/>
            <w:hideMark/>
          </w:tcPr>
          <w:p w14:paraId="3F2F2EE7" w14:textId="77777777" w:rsidR="008E43CB" w:rsidRDefault="008E43CB">
            <w:pPr>
              <w:jc w:val="center"/>
              <w:rPr>
                <w:rFonts w:ascii="Calibri" w:hAnsi="Calibri" w:cs="Calibri"/>
                <w:b/>
                <w:bCs/>
                <w:color w:val="000000"/>
              </w:rPr>
            </w:pPr>
            <w:r>
              <w:rPr>
                <w:rFonts w:ascii="Calibri" w:hAnsi="Calibri" w:cs="Calibri"/>
                <w:b/>
                <w:bCs/>
                <w:color w:val="000000"/>
              </w:rPr>
              <w:t xml:space="preserve">ŠTERNA </w:t>
            </w:r>
          </w:p>
        </w:tc>
        <w:tc>
          <w:tcPr>
            <w:tcW w:w="920" w:type="dxa"/>
            <w:tcBorders>
              <w:top w:val="nil"/>
              <w:left w:val="nil"/>
              <w:bottom w:val="single" w:sz="8" w:space="0" w:color="auto"/>
              <w:right w:val="single" w:sz="8" w:space="0" w:color="auto"/>
            </w:tcBorders>
            <w:shd w:val="clear" w:color="auto" w:fill="auto"/>
            <w:vAlign w:val="center"/>
            <w:hideMark/>
          </w:tcPr>
          <w:p w14:paraId="10271CE7"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478C7A3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Od Javne česme do bivše trgovine </w:t>
            </w:r>
          </w:p>
        </w:tc>
        <w:tc>
          <w:tcPr>
            <w:tcW w:w="880" w:type="dxa"/>
            <w:tcBorders>
              <w:top w:val="nil"/>
              <w:left w:val="nil"/>
              <w:bottom w:val="single" w:sz="8" w:space="0" w:color="auto"/>
              <w:right w:val="single" w:sz="8" w:space="0" w:color="auto"/>
            </w:tcBorders>
            <w:shd w:val="clear" w:color="000000" w:fill="FFFFFF"/>
            <w:vAlign w:val="center"/>
            <w:hideMark/>
          </w:tcPr>
          <w:p w14:paraId="733AA2CB"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750</w:t>
            </w:r>
          </w:p>
        </w:tc>
        <w:tc>
          <w:tcPr>
            <w:tcW w:w="1300" w:type="dxa"/>
            <w:tcBorders>
              <w:top w:val="nil"/>
              <w:left w:val="nil"/>
              <w:bottom w:val="single" w:sz="8" w:space="0" w:color="auto"/>
              <w:right w:val="single" w:sz="8" w:space="0" w:color="auto"/>
            </w:tcBorders>
            <w:shd w:val="clear" w:color="000000" w:fill="FFFFFF"/>
            <w:vAlign w:val="center"/>
            <w:hideMark/>
          </w:tcPr>
          <w:p w14:paraId="2B8432C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3E4AAEE" w14:textId="77777777" w:rsidTr="008E43CB">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5139DB8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2.</w:t>
            </w:r>
          </w:p>
        </w:tc>
        <w:tc>
          <w:tcPr>
            <w:tcW w:w="1360" w:type="dxa"/>
            <w:tcBorders>
              <w:top w:val="nil"/>
              <w:left w:val="nil"/>
              <w:bottom w:val="single" w:sz="8" w:space="0" w:color="auto"/>
              <w:right w:val="single" w:sz="8" w:space="0" w:color="auto"/>
            </w:tcBorders>
            <w:shd w:val="clear" w:color="auto" w:fill="auto"/>
            <w:vAlign w:val="center"/>
            <w:hideMark/>
          </w:tcPr>
          <w:p w14:paraId="33A7A75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Završje </w:t>
            </w:r>
          </w:p>
        </w:tc>
        <w:tc>
          <w:tcPr>
            <w:tcW w:w="920" w:type="dxa"/>
            <w:tcBorders>
              <w:top w:val="nil"/>
              <w:left w:val="nil"/>
              <w:bottom w:val="single" w:sz="8" w:space="0" w:color="auto"/>
              <w:right w:val="single" w:sz="8" w:space="0" w:color="auto"/>
            </w:tcBorders>
            <w:shd w:val="clear" w:color="auto" w:fill="auto"/>
            <w:vAlign w:val="center"/>
            <w:hideMark/>
          </w:tcPr>
          <w:p w14:paraId="41CB20D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28B71A4B"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Od trafostanice do župne crkve </w:t>
            </w:r>
          </w:p>
        </w:tc>
        <w:tc>
          <w:tcPr>
            <w:tcW w:w="880" w:type="dxa"/>
            <w:tcBorders>
              <w:top w:val="nil"/>
              <w:left w:val="nil"/>
              <w:bottom w:val="single" w:sz="8" w:space="0" w:color="auto"/>
              <w:right w:val="single" w:sz="8" w:space="0" w:color="auto"/>
            </w:tcBorders>
            <w:shd w:val="clear" w:color="000000" w:fill="FFFFFF"/>
            <w:vAlign w:val="center"/>
            <w:hideMark/>
          </w:tcPr>
          <w:p w14:paraId="13786858"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150</w:t>
            </w:r>
          </w:p>
        </w:tc>
        <w:tc>
          <w:tcPr>
            <w:tcW w:w="1300" w:type="dxa"/>
            <w:tcBorders>
              <w:top w:val="nil"/>
              <w:left w:val="nil"/>
              <w:bottom w:val="single" w:sz="8" w:space="0" w:color="auto"/>
              <w:right w:val="single" w:sz="8" w:space="0" w:color="auto"/>
            </w:tcBorders>
            <w:shd w:val="clear" w:color="000000" w:fill="FFFFFF"/>
            <w:vAlign w:val="center"/>
            <w:hideMark/>
          </w:tcPr>
          <w:p w14:paraId="0D47BB2F"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8E898DE" w14:textId="77777777" w:rsidTr="008E43CB">
        <w:trPr>
          <w:trHeight w:val="84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467E306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3.</w:t>
            </w:r>
          </w:p>
        </w:tc>
        <w:tc>
          <w:tcPr>
            <w:tcW w:w="1360" w:type="dxa"/>
            <w:tcBorders>
              <w:top w:val="nil"/>
              <w:left w:val="nil"/>
              <w:bottom w:val="single" w:sz="8" w:space="0" w:color="auto"/>
              <w:right w:val="single" w:sz="8" w:space="0" w:color="auto"/>
            </w:tcBorders>
            <w:shd w:val="clear" w:color="000000" w:fill="A9D08E"/>
            <w:vAlign w:val="center"/>
            <w:hideMark/>
          </w:tcPr>
          <w:p w14:paraId="72146F68" w14:textId="77777777" w:rsidR="008E43CB" w:rsidRDefault="008E43CB">
            <w:pPr>
              <w:jc w:val="center"/>
              <w:rPr>
                <w:rFonts w:ascii="Calibri" w:hAnsi="Calibri" w:cs="Calibri"/>
                <w:b/>
                <w:bCs/>
                <w:color w:val="000000"/>
              </w:rPr>
            </w:pPr>
            <w:r>
              <w:rPr>
                <w:rFonts w:ascii="Calibri" w:hAnsi="Calibri" w:cs="Calibri"/>
                <w:b/>
                <w:bCs/>
                <w:color w:val="000000"/>
              </w:rPr>
              <w:t xml:space="preserve">ZAVRŠJE </w:t>
            </w:r>
          </w:p>
        </w:tc>
        <w:tc>
          <w:tcPr>
            <w:tcW w:w="920" w:type="dxa"/>
            <w:tcBorders>
              <w:top w:val="nil"/>
              <w:left w:val="nil"/>
              <w:bottom w:val="single" w:sz="8" w:space="0" w:color="auto"/>
              <w:right w:val="single" w:sz="8" w:space="0" w:color="auto"/>
            </w:tcBorders>
            <w:shd w:val="clear" w:color="auto" w:fill="auto"/>
            <w:vAlign w:val="center"/>
            <w:hideMark/>
          </w:tcPr>
          <w:p w14:paraId="1502D04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27FC47F9"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Od stare dvorane do volte te uz asfaltiranu cestu </w:t>
            </w:r>
          </w:p>
        </w:tc>
        <w:tc>
          <w:tcPr>
            <w:tcW w:w="880" w:type="dxa"/>
            <w:tcBorders>
              <w:top w:val="nil"/>
              <w:left w:val="nil"/>
              <w:bottom w:val="single" w:sz="8" w:space="0" w:color="auto"/>
              <w:right w:val="single" w:sz="8" w:space="0" w:color="auto"/>
            </w:tcBorders>
            <w:shd w:val="clear" w:color="000000" w:fill="FFFFFF"/>
            <w:vAlign w:val="center"/>
            <w:hideMark/>
          </w:tcPr>
          <w:p w14:paraId="1461E6B0"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450</w:t>
            </w:r>
          </w:p>
        </w:tc>
        <w:tc>
          <w:tcPr>
            <w:tcW w:w="1300" w:type="dxa"/>
            <w:tcBorders>
              <w:top w:val="nil"/>
              <w:left w:val="nil"/>
              <w:bottom w:val="single" w:sz="8" w:space="0" w:color="auto"/>
              <w:right w:val="single" w:sz="8" w:space="0" w:color="auto"/>
            </w:tcBorders>
            <w:shd w:val="clear" w:color="000000" w:fill="FFFFFF"/>
            <w:vAlign w:val="center"/>
            <w:hideMark/>
          </w:tcPr>
          <w:p w14:paraId="0ADBAF8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6A6F8877" w14:textId="77777777" w:rsidTr="008E43CB">
        <w:trPr>
          <w:trHeight w:val="46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E3D4E8B"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4.</w:t>
            </w:r>
          </w:p>
        </w:tc>
        <w:tc>
          <w:tcPr>
            <w:tcW w:w="1360" w:type="dxa"/>
            <w:tcBorders>
              <w:top w:val="nil"/>
              <w:left w:val="nil"/>
              <w:bottom w:val="single" w:sz="8" w:space="0" w:color="auto"/>
              <w:right w:val="single" w:sz="8" w:space="0" w:color="auto"/>
            </w:tcBorders>
            <w:shd w:val="clear" w:color="000000" w:fill="A9D08E"/>
            <w:vAlign w:val="center"/>
            <w:hideMark/>
          </w:tcPr>
          <w:p w14:paraId="10FB18CB" w14:textId="77777777" w:rsidR="008E43CB" w:rsidRDefault="008E43CB">
            <w:pPr>
              <w:jc w:val="center"/>
              <w:rPr>
                <w:rFonts w:ascii="Calibri" w:hAnsi="Calibri" w:cs="Calibri"/>
                <w:b/>
                <w:bCs/>
                <w:color w:val="000000"/>
              </w:rPr>
            </w:pPr>
            <w:r>
              <w:rPr>
                <w:rFonts w:ascii="Calibri" w:hAnsi="Calibri" w:cs="Calibri"/>
                <w:b/>
                <w:bCs/>
                <w:color w:val="00000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0BF2E59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005F5E8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Od Stanice do ulazne rampe u mjesto </w:t>
            </w:r>
          </w:p>
        </w:tc>
        <w:tc>
          <w:tcPr>
            <w:tcW w:w="880" w:type="dxa"/>
            <w:tcBorders>
              <w:top w:val="nil"/>
              <w:left w:val="nil"/>
              <w:bottom w:val="single" w:sz="8" w:space="0" w:color="auto"/>
              <w:right w:val="single" w:sz="8" w:space="0" w:color="auto"/>
            </w:tcBorders>
            <w:shd w:val="clear" w:color="000000" w:fill="FFFFFF"/>
            <w:vAlign w:val="center"/>
            <w:hideMark/>
          </w:tcPr>
          <w:p w14:paraId="65BB08A2"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500</w:t>
            </w:r>
          </w:p>
        </w:tc>
        <w:tc>
          <w:tcPr>
            <w:tcW w:w="1300" w:type="dxa"/>
            <w:tcBorders>
              <w:top w:val="nil"/>
              <w:left w:val="nil"/>
              <w:bottom w:val="single" w:sz="8" w:space="0" w:color="auto"/>
              <w:right w:val="single" w:sz="8" w:space="0" w:color="auto"/>
            </w:tcBorders>
            <w:shd w:val="clear" w:color="000000" w:fill="FFFFFF"/>
            <w:vAlign w:val="center"/>
            <w:hideMark/>
          </w:tcPr>
          <w:p w14:paraId="53471EA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5FAA47BD" w14:textId="77777777" w:rsidTr="008E43CB">
        <w:trPr>
          <w:trHeight w:val="10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53D325FB"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6664E579"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47C4444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4F7B174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880" w:type="dxa"/>
            <w:tcBorders>
              <w:top w:val="nil"/>
              <w:left w:val="nil"/>
              <w:bottom w:val="single" w:sz="8" w:space="0" w:color="auto"/>
              <w:right w:val="single" w:sz="8" w:space="0" w:color="auto"/>
            </w:tcBorders>
            <w:shd w:val="clear" w:color="000000" w:fill="FFFFFF"/>
            <w:vAlign w:val="center"/>
            <w:hideMark/>
          </w:tcPr>
          <w:p w14:paraId="4039CCD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04738B0E"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41A5D4B" w14:textId="77777777" w:rsidTr="008E43CB">
        <w:trPr>
          <w:trHeight w:val="825"/>
        </w:trPr>
        <w:tc>
          <w:tcPr>
            <w:tcW w:w="540" w:type="dxa"/>
            <w:tcBorders>
              <w:top w:val="nil"/>
              <w:left w:val="single" w:sz="8" w:space="0" w:color="auto"/>
              <w:bottom w:val="single" w:sz="4" w:space="0" w:color="auto"/>
              <w:right w:val="single" w:sz="8" w:space="0" w:color="auto"/>
            </w:tcBorders>
            <w:shd w:val="clear" w:color="auto" w:fill="auto"/>
            <w:noWrap/>
            <w:vAlign w:val="center"/>
            <w:hideMark/>
          </w:tcPr>
          <w:p w14:paraId="228F0B9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4" w:space="0" w:color="auto"/>
              <w:right w:val="single" w:sz="8" w:space="0" w:color="auto"/>
            </w:tcBorders>
            <w:shd w:val="clear" w:color="auto" w:fill="auto"/>
            <w:vAlign w:val="center"/>
            <w:hideMark/>
          </w:tcPr>
          <w:p w14:paraId="64BC188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4" w:space="0" w:color="auto"/>
              <w:right w:val="single" w:sz="8" w:space="0" w:color="auto"/>
            </w:tcBorders>
            <w:shd w:val="clear" w:color="auto" w:fill="auto"/>
            <w:vAlign w:val="center"/>
            <w:hideMark/>
          </w:tcPr>
          <w:p w14:paraId="1F053B1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4" w:space="0" w:color="auto"/>
              <w:right w:val="single" w:sz="8" w:space="0" w:color="auto"/>
            </w:tcBorders>
            <w:shd w:val="clear" w:color="000000" w:fill="FFC000"/>
            <w:vAlign w:val="center"/>
            <w:hideMark/>
          </w:tcPr>
          <w:p w14:paraId="26B80772" w14:textId="77777777" w:rsidR="008E43CB" w:rsidRDefault="008E43CB">
            <w:pPr>
              <w:jc w:val="center"/>
              <w:rPr>
                <w:rFonts w:ascii="Calibri" w:hAnsi="Calibri" w:cs="Calibri"/>
                <w:b/>
                <w:bCs/>
                <w:color w:val="000000"/>
              </w:rPr>
            </w:pPr>
            <w:r>
              <w:rPr>
                <w:rFonts w:ascii="Calibri" w:hAnsi="Calibri" w:cs="Calibri"/>
                <w:b/>
                <w:bCs/>
                <w:color w:val="000000"/>
              </w:rPr>
              <w:t>ZELENE POVRŠINE UZ SPOMENIKE             PALIM U NOR-u</w:t>
            </w:r>
          </w:p>
        </w:tc>
        <w:tc>
          <w:tcPr>
            <w:tcW w:w="880" w:type="dxa"/>
            <w:tcBorders>
              <w:top w:val="nil"/>
              <w:left w:val="nil"/>
              <w:bottom w:val="single" w:sz="4" w:space="0" w:color="auto"/>
              <w:right w:val="single" w:sz="8" w:space="0" w:color="auto"/>
            </w:tcBorders>
            <w:shd w:val="clear" w:color="000000" w:fill="FFFFFF"/>
            <w:vAlign w:val="center"/>
            <w:hideMark/>
          </w:tcPr>
          <w:p w14:paraId="7D025516"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4" w:space="0" w:color="auto"/>
              <w:right w:val="single" w:sz="8" w:space="0" w:color="auto"/>
            </w:tcBorders>
            <w:shd w:val="clear" w:color="000000" w:fill="FFFFFF"/>
            <w:vAlign w:val="center"/>
            <w:hideMark/>
          </w:tcPr>
          <w:p w14:paraId="5D87216E"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37B8CC75" w14:textId="77777777" w:rsidTr="008E43CB">
        <w:trPr>
          <w:trHeight w:val="645"/>
        </w:trPr>
        <w:tc>
          <w:tcPr>
            <w:tcW w:w="5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279C20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w:t>
            </w:r>
          </w:p>
        </w:tc>
        <w:tc>
          <w:tcPr>
            <w:tcW w:w="1360" w:type="dxa"/>
            <w:tcBorders>
              <w:top w:val="single" w:sz="4" w:space="0" w:color="auto"/>
              <w:left w:val="nil"/>
              <w:bottom w:val="single" w:sz="8" w:space="0" w:color="auto"/>
              <w:right w:val="single" w:sz="8" w:space="0" w:color="auto"/>
            </w:tcBorders>
            <w:shd w:val="clear" w:color="000000" w:fill="A9D08E"/>
            <w:vAlign w:val="center"/>
            <w:hideMark/>
          </w:tcPr>
          <w:p w14:paraId="3415D186" w14:textId="77777777" w:rsidR="008E43CB" w:rsidRDefault="008E43CB">
            <w:pPr>
              <w:jc w:val="center"/>
              <w:rPr>
                <w:rFonts w:ascii="Calibri" w:hAnsi="Calibri" w:cs="Calibri"/>
                <w:b/>
                <w:bCs/>
                <w:color w:val="000000"/>
              </w:rPr>
            </w:pPr>
            <w:r>
              <w:rPr>
                <w:rFonts w:ascii="Calibri" w:hAnsi="Calibri" w:cs="Calibri"/>
                <w:b/>
                <w:bCs/>
                <w:color w:val="000000"/>
              </w:rPr>
              <w:t>KOSTANJICA</w:t>
            </w:r>
          </w:p>
        </w:tc>
        <w:tc>
          <w:tcPr>
            <w:tcW w:w="920" w:type="dxa"/>
            <w:tcBorders>
              <w:top w:val="single" w:sz="4" w:space="0" w:color="auto"/>
              <w:left w:val="nil"/>
              <w:bottom w:val="single" w:sz="8" w:space="0" w:color="auto"/>
              <w:right w:val="single" w:sz="8" w:space="0" w:color="auto"/>
            </w:tcBorders>
            <w:shd w:val="clear" w:color="auto" w:fill="auto"/>
            <w:vAlign w:val="center"/>
            <w:hideMark/>
          </w:tcPr>
          <w:p w14:paraId="4413DDFE"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single" w:sz="4" w:space="0" w:color="auto"/>
              <w:left w:val="nil"/>
              <w:bottom w:val="single" w:sz="8" w:space="0" w:color="auto"/>
              <w:right w:val="single" w:sz="8" w:space="0" w:color="auto"/>
            </w:tcBorders>
            <w:shd w:val="clear" w:color="auto" w:fill="auto"/>
            <w:vAlign w:val="center"/>
            <w:hideMark/>
          </w:tcPr>
          <w:p w14:paraId="49382AB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Kostanjica </w:t>
            </w:r>
          </w:p>
        </w:tc>
        <w:tc>
          <w:tcPr>
            <w:tcW w:w="880" w:type="dxa"/>
            <w:tcBorders>
              <w:top w:val="single" w:sz="4" w:space="0" w:color="auto"/>
              <w:left w:val="nil"/>
              <w:bottom w:val="single" w:sz="8" w:space="0" w:color="auto"/>
              <w:right w:val="single" w:sz="8" w:space="0" w:color="auto"/>
            </w:tcBorders>
            <w:shd w:val="clear" w:color="000000" w:fill="FFFFFF"/>
            <w:vAlign w:val="center"/>
            <w:hideMark/>
          </w:tcPr>
          <w:p w14:paraId="0ACBBFB2"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100</w:t>
            </w:r>
          </w:p>
        </w:tc>
        <w:tc>
          <w:tcPr>
            <w:tcW w:w="1300" w:type="dxa"/>
            <w:tcBorders>
              <w:top w:val="single" w:sz="4" w:space="0" w:color="auto"/>
              <w:left w:val="nil"/>
              <w:bottom w:val="single" w:sz="8" w:space="0" w:color="auto"/>
              <w:right w:val="single" w:sz="8" w:space="0" w:color="auto"/>
            </w:tcBorders>
            <w:shd w:val="clear" w:color="000000" w:fill="FFFFFF"/>
            <w:vAlign w:val="center"/>
            <w:hideMark/>
          </w:tcPr>
          <w:p w14:paraId="4585C3E4"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AF5D80B" w14:textId="77777777" w:rsidTr="008E43CB">
        <w:trPr>
          <w:trHeight w:val="33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47887B0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2.</w:t>
            </w:r>
          </w:p>
        </w:tc>
        <w:tc>
          <w:tcPr>
            <w:tcW w:w="1360" w:type="dxa"/>
            <w:tcBorders>
              <w:top w:val="nil"/>
              <w:left w:val="nil"/>
              <w:bottom w:val="single" w:sz="8" w:space="0" w:color="auto"/>
              <w:right w:val="single" w:sz="8" w:space="0" w:color="auto"/>
            </w:tcBorders>
            <w:shd w:val="clear" w:color="000000" w:fill="A9D08E"/>
            <w:vAlign w:val="center"/>
            <w:hideMark/>
          </w:tcPr>
          <w:p w14:paraId="59E54D54" w14:textId="77777777" w:rsidR="008E43CB" w:rsidRDefault="008E43CB">
            <w:pPr>
              <w:jc w:val="center"/>
              <w:rPr>
                <w:rFonts w:ascii="Calibri" w:hAnsi="Calibri" w:cs="Calibri"/>
                <w:b/>
                <w:bCs/>
                <w:color w:val="000000"/>
              </w:rPr>
            </w:pPr>
            <w:r>
              <w:rPr>
                <w:rFonts w:ascii="Calibri" w:hAnsi="Calibri" w:cs="Calibri"/>
                <w:b/>
                <w:bCs/>
                <w:color w:val="000000"/>
              </w:rPr>
              <w:t xml:space="preserve">POROPATI </w:t>
            </w:r>
          </w:p>
        </w:tc>
        <w:tc>
          <w:tcPr>
            <w:tcW w:w="920" w:type="dxa"/>
            <w:tcBorders>
              <w:top w:val="nil"/>
              <w:left w:val="nil"/>
              <w:bottom w:val="single" w:sz="8" w:space="0" w:color="auto"/>
              <w:right w:val="single" w:sz="8" w:space="0" w:color="auto"/>
            </w:tcBorders>
            <w:shd w:val="clear" w:color="auto" w:fill="auto"/>
            <w:vAlign w:val="center"/>
            <w:hideMark/>
          </w:tcPr>
          <w:p w14:paraId="4CD484C7"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0FF6AA67"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Poropati </w:t>
            </w:r>
          </w:p>
        </w:tc>
        <w:tc>
          <w:tcPr>
            <w:tcW w:w="880" w:type="dxa"/>
            <w:tcBorders>
              <w:top w:val="nil"/>
              <w:left w:val="nil"/>
              <w:bottom w:val="single" w:sz="8" w:space="0" w:color="auto"/>
              <w:right w:val="single" w:sz="8" w:space="0" w:color="auto"/>
            </w:tcBorders>
            <w:shd w:val="clear" w:color="000000" w:fill="FFFFFF"/>
            <w:vAlign w:val="center"/>
            <w:hideMark/>
          </w:tcPr>
          <w:p w14:paraId="04F3D84F"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150</w:t>
            </w:r>
          </w:p>
        </w:tc>
        <w:tc>
          <w:tcPr>
            <w:tcW w:w="1300" w:type="dxa"/>
            <w:tcBorders>
              <w:top w:val="nil"/>
              <w:left w:val="nil"/>
              <w:bottom w:val="single" w:sz="8" w:space="0" w:color="auto"/>
              <w:right w:val="single" w:sz="8" w:space="0" w:color="auto"/>
            </w:tcBorders>
            <w:shd w:val="clear" w:color="000000" w:fill="FFFFFF"/>
            <w:vAlign w:val="center"/>
            <w:hideMark/>
          </w:tcPr>
          <w:p w14:paraId="19BE0C9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661440C5" w14:textId="77777777" w:rsidTr="008E43CB">
        <w:trPr>
          <w:trHeight w:val="33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46DFA02"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3.</w:t>
            </w:r>
          </w:p>
        </w:tc>
        <w:tc>
          <w:tcPr>
            <w:tcW w:w="1360" w:type="dxa"/>
            <w:tcBorders>
              <w:top w:val="nil"/>
              <w:left w:val="nil"/>
              <w:bottom w:val="single" w:sz="8" w:space="0" w:color="auto"/>
              <w:right w:val="single" w:sz="8" w:space="0" w:color="auto"/>
            </w:tcBorders>
            <w:shd w:val="clear" w:color="000000" w:fill="A9D08E"/>
            <w:vAlign w:val="center"/>
            <w:hideMark/>
          </w:tcPr>
          <w:p w14:paraId="7A1CFAA9" w14:textId="77777777" w:rsidR="008E43CB" w:rsidRDefault="008E43CB">
            <w:pPr>
              <w:jc w:val="center"/>
              <w:rPr>
                <w:rFonts w:ascii="Calibri" w:hAnsi="Calibri" w:cs="Calibri"/>
                <w:b/>
                <w:bCs/>
                <w:color w:val="000000"/>
              </w:rPr>
            </w:pPr>
            <w:r>
              <w:rPr>
                <w:rFonts w:ascii="Calibri" w:hAnsi="Calibri" w:cs="Calibri"/>
                <w:b/>
                <w:bCs/>
                <w:color w:val="00000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44C920BA"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72F958C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880" w:type="dxa"/>
            <w:tcBorders>
              <w:top w:val="nil"/>
              <w:left w:val="nil"/>
              <w:bottom w:val="single" w:sz="8" w:space="0" w:color="auto"/>
              <w:right w:val="single" w:sz="8" w:space="0" w:color="auto"/>
            </w:tcBorders>
            <w:shd w:val="clear" w:color="000000" w:fill="FFFFFF"/>
            <w:vAlign w:val="center"/>
            <w:hideMark/>
          </w:tcPr>
          <w:p w14:paraId="62D0E3D9"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150</w:t>
            </w:r>
          </w:p>
        </w:tc>
        <w:tc>
          <w:tcPr>
            <w:tcW w:w="1300" w:type="dxa"/>
            <w:tcBorders>
              <w:top w:val="nil"/>
              <w:left w:val="nil"/>
              <w:bottom w:val="single" w:sz="8" w:space="0" w:color="auto"/>
              <w:right w:val="single" w:sz="8" w:space="0" w:color="auto"/>
            </w:tcBorders>
            <w:shd w:val="clear" w:color="000000" w:fill="FFFFFF"/>
            <w:vAlign w:val="center"/>
            <w:hideMark/>
          </w:tcPr>
          <w:p w14:paraId="02C1F65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3E0E1BB" w14:textId="77777777" w:rsidTr="008E43CB">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205A54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4.</w:t>
            </w:r>
          </w:p>
        </w:tc>
        <w:tc>
          <w:tcPr>
            <w:tcW w:w="1360" w:type="dxa"/>
            <w:tcBorders>
              <w:top w:val="nil"/>
              <w:left w:val="nil"/>
              <w:bottom w:val="single" w:sz="8" w:space="0" w:color="auto"/>
              <w:right w:val="single" w:sz="8" w:space="0" w:color="auto"/>
            </w:tcBorders>
            <w:shd w:val="clear" w:color="auto" w:fill="auto"/>
            <w:vAlign w:val="center"/>
            <w:hideMark/>
          </w:tcPr>
          <w:p w14:paraId="1DA1775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566D394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373C04E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Piuki </w:t>
            </w:r>
          </w:p>
        </w:tc>
        <w:tc>
          <w:tcPr>
            <w:tcW w:w="880" w:type="dxa"/>
            <w:tcBorders>
              <w:top w:val="nil"/>
              <w:left w:val="nil"/>
              <w:bottom w:val="single" w:sz="8" w:space="0" w:color="auto"/>
              <w:right w:val="single" w:sz="8" w:space="0" w:color="auto"/>
            </w:tcBorders>
            <w:shd w:val="clear" w:color="000000" w:fill="FFFFFF"/>
            <w:vAlign w:val="center"/>
            <w:hideMark/>
          </w:tcPr>
          <w:p w14:paraId="149417A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50</w:t>
            </w:r>
          </w:p>
        </w:tc>
        <w:tc>
          <w:tcPr>
            <w:tcW w:w="1300" w:type="dxa"/>
            <w:tcBorders>
              <w:top w:val="nil"/>
              <w:left w:val="nil"/>
              <w:bottom w:val="single" w:sz="8" w:space="0" w:color="auto"/>
              <w:right w:val="single" w:sz="8" w:space="0" w:color="auto"/>
            </w:tcBorders>
            <w:shd w:val="clear" w:color="000000" w:fill="FFFFFF"/>
            <w:vAlign w:val="center"/>
            <w:hideMark/>
          </w:tcPr>
          <w:p w14:paraId="105B9146"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3FFC6C84" w14:textId="77777777" w:rsidTr="008E43CB">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540785D"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5.</w:t>
            </w:r>
          </w:p>
        </w:tc>
        <w:tc>
          <w:tcPr>
            <w:tcW w:w="1360" w:type="dxa"/>
            <w:tcBorders>
              <w:top w:val="nil"/>
              <w:left w:val="nil"/>
              <w:bottom w:val="single" w:sz="8" w:space="0" w:color="auto"/>
              <w:right w:val="single" w:sz="8" w:space="0" w:color="auto"/>
            </w:tcBorders>
            <w:shd w:val="clear" w:color="auto" w:fill="auto"/>
            <w:vAlign w:val="center"/>
            <w:hideMark/>
          </w:tcPr>
          <w:p w14:paraId="1556287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255ACB79"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273CB8E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Martinčići </w:t>
            </w:r>
          </w:p>
        </w:tc>
        <w:tc>
          <w:tcPr>
            <w:tcW w:w="880" w:type="dxa"/>
            <w:tcBorders>
              <w:top w:val="nil"/>
              <w:left w:val="nil"/>
              <w:bottom w:val="single" w:sz="8" w:space="0" w:color="auto"/>
              <w:right w:val="single" w:sz="8" w:space="0" w:color="auto"/>
            </w:tcBorders>
            <w:shd w:val="clear" w:color="000000" w:fill="FFFFFF"/>
            <w:vAlign w:val="center"/>
            <w:hideMark/>
          </w:tcPr>
          <w:p w14:paraId="5F8F190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20</w:t>
            </w:r>
          </w:p>
        </w:tc>
        <w:tc>
          <w:tcPr>
            <w:tcW w:w="1300" w:type="dxa"/>
            <w:tcBorders>
              <w:top w:val="nil"/>
              <w:left w:val="nil"/>
              <w:bottom w:val="single" w:sz="8" w:space="0" w:color="auto"/>
              <w:right w:val="single" w:sz="8" w:space="0" w:color="auto"/>
            </w:tcBorders>
            <w:shd w:val="clear" w:color="000000" w:fill="FFFFFF"/>
            <w:vAlign w:val="center"/>
            <w:hideMark/>
          </w:tcPr>
          <w:p w14:paraId="0FBF7BC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713E453E" w14:textId="77777777" w:rsidTr="008E43CB">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51DBDB0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6.</w:t>
            </w:r>
          </w:p>
        </w:tc>
        <w:tc>
          <w:tcPr>
            <w:tcW w:w="1360" w:type="dxa"/>
            <w:tcBorders>
              <w:top w:val="nil"/>
              <w:left w:val="nil"/>
              <w:bottom w:val="single" w:sz="8" w:space="0" w:color="auto"/>
              <w:right w:val="single" w:sz="8" w:space="0" w:color="auto"/>
            </w:tcBorders>
            <w:shd w:val="clear" w:color="auto" w:fill="auto"/>
            <w:vAlign w:val="center"/>
            <w:hideMark/>
          </w:tcPr>
          <w:p w14:paraId="7A6E2B3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6F7C424E"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0D089111"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Cerije </w:t>
            </w:r>
          </w:p>
        </w:tc>
        <w:tc>
          <w:tcPr>
            <w:tcW w:w="880" w:type="dxa"/>
            <w:tcBorders>
              <w:top w:val="nil"/>
              <w:left w:val="nil"/>
              <w:bottom w:val="single" w:sz="8" w:space="0" w:color="auto"/>
              <w:right w:val="single" w:sz="8" w:space="0" w:color="auto"/>
            </w:tcBorders>
            <w:shd w:val="clear" w:color="000000" w:fill="FFFFFF"/>
            <w:vAlign w:val="center"/>
            <w:hideMark/>
          </w:tcPr>
          <w:p w14:paraId="1CB1EDDA"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5</w:t>
            </w:r>
          </w:p>
        </w:tc>
        <w:tc>
          <w:tcPr>
            <w:tcW w:w="1300" w:type="dxa"/>
            <w:tcBorders>
              <w:top w:val="nil"/>
              <w:left w:val="nil"/>
              <w:bottom w:val="single" w:sz="8" w:space="0" w:color="auto"/>
              <w:right w:val="single" w:sz="8" w:space="0" w:color="auto"/>
            </w:tcBorders>
            <w:shd w:val="clear" w:color="000000" w:fill="FFFFFF"/>
            <w:vAlign w:val="center"/>
            <w:hideMark/>
          </w:tcPr>
          <w:p w14:paraId="70FE924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34C7AC42" w14:textId="77777777" w:rsidTr="008E43CB">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CF3562D"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7.</w:t>
            </w:r>
          </w:p>
        </w:tc>
        <w:tc>
          <w:tcPr>
            <w:tcW w:w="1360" w:type="dxa"/>
            <w:tcBorders>
              <w:top w:val="nil"/>
              <w:left w:val="nil"/>
              <w:bottom w:val="single" w:sz="8" w:space="0" w:color="auto"/>
              <w:right w:val="single" w:sz="8" w:space="0" w:color="auto"/>
            </w:tcBorders>
            <w:shd w:val="clear" w:color="auto" w:fill="auto"/>
            <w:vAlign w:val="center"/>
            <w:hideMark/>
          </w:tcPr>
          <w:p w14:paraId="1E3E09E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w:t>
            </w:r>
          </w:p>
        </w:tc>
        <w:tc>
          <w:tcPr>
            <w:tcW w:w="920" w:type="dxa"/>
            <w:tcBorders>
              <w:top w:val="nil"/>
              <w:left w:val="nil"/>
              <w:bottom w:val="single" w:sz="8" w:space="0" w:color="auto"/>
              <w:right w:val="single" w:sz="8" w:space="0" w:color="auto"/>
            </w:tcBorders>
            <w:shd w:val="clear" w:color="auto" w:fill="auto"/>
            <w:vAlign w:val="center"/>
            <w:hideMark/>
          </w:tcPr>
          <w:p w14:paraId="4D0E27F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331F70FE"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Boškari </w:t>
            </w:r>
          </w:p>
        </w:tc>
        <w:tc>
          <w:tcPr>
            <w:tcW w:w="880" w:type="dxa"/>
            <w:tcBorders>
              <w:top w:val="nil"/>
              <w:left w:val="nil"/>
              <w:bottom w:val="single" w:sz="8" w:space="0" w:color="auto"/>
              <w:right w:val="single" w:sz="8" w:space="0" w:color="auto"/>
            </w:tcBorders>
            <w:shd w:val="clear" w:color="000000" w:fill="FFFFFF"/>
            <w:vAlign w:val="center"/>
            <w:hideMark/>
          </w:tcPr>
          <w:p w14:paraId="583E8056"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4</w:t>
            </w:r>
          </w:p>
        </w:tc>
        <w:tc>
          <w:tcPr>
            <w:tcW w:w="1300" w:type="dxa"/>
            <w:tcBorders>
              <w:top w:val="nil"/>
              <w:left w:val="nil"/>
              <w:bottom w:val="single" w:sz="8" w:space="0" w:color="auto"/>
              <w:right w:val="single" w:sz="8" w:space="0" w:color="auto"/>
            </w:tcBorders>
            <w:shd w:val="clear" w:color="000000" w:fill="FFFFFF"/>
            <w:vAlign w:val="center"/>
            <w:hideMark/>
          </w:tcPr>
          <w:p w14:paraId="70CE48B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693BD964" w14:textId="77777777" w:rsidTr="008E43CB">
        <w:trPr>
          <w:trHeight w:val="9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6B28207D"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7D73444E"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4A106FE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73A2C03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880" w:type="dxa"/>
            <w:tcBorders>
              <w:top w:val="nil"/>
              <w:left w:val="nil"/>
              <w:bottom w:val="single" w:sz="8" w:space="0" w:color="auto"/>
              <w:right w:val="single" w:sz="8" w:space="0" w:color="auto"/>
            </w:tcBorders>
            <w:shd w:val="clear" w:color="000000" w:fill="FFFFFF"/>
            <w:vAlign w:val="center"/>
            <w:hideMark/>
          </w:tcPr>
          <w:p w14:paraId="45B51E7A"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505F0B2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10339E8" w14:textId="77777777" w:rsidTr="008E43CB">
        <w:trPr>
          <w:trHeight w:val="106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80FC5B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501FF48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74F41DE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000000" w:fill="FFC000"/>
            <w:vAlign w:val="center"/>
            <w:hideMark/>
          </w:tcPr>
          <w:p w14:paraId="542D1338" w14:textId="77777777" w:rsidR="008E43CB" w:rsidRDefault="008E43CB">
            <w:pPr>
              <w:jc w:val="center"/>
              <w:rPr>
                <w:rFonts w:ascii="Calibri" w:hAnsi="Calibri" w:cs="Calibri"/>
                <w:b/>
                <w:bCs/>
                <w:color w:val="000000"/>
              </w:rPr>
            </w:pPr>
            <w:r>
              <w:rPr>
                <w:rFonts w:ascii="Calibri" w:hAnsi="Calibri" w:cs="Calibri"/>
                <w:b/>
                <w:bCs/>
                <w:color w:val="000000"/>
              </w:rPr>
              <w:t xml:space="preserve">ODRŽAVANJE ZELENIH POVRŠINA UZ ČEKAONICE NA AUTOBUSNIM POSTAJAMA </w:t>
            </w:r>
          </w:p>
        </w:tc>
        <w:tc>
          <w:tcPr>
            <w:tcW w:w="880" w:type="dxa"/>
            <w:tcBorders>
              <w:top w:val="nil"/>
              <w:left w:val="nil"/>
              <w:bottom w:val="single" w:sz="8" w:space="0" w:color="auto"/>
              <w:right w:val="single" w:sz="8" w:space="0" w:color="auto"/>
            </w:tcBorders>
            <w:shd w:val="clear" w:color="000000" w:fill="FFFFFF"/>
            <w:vAlign w:val="center"/>
            <w:hideMark/>
          </w:tcPr>
          <w:p w14:paraId="60472A93"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2539447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7805E6ED" w14:textId="77777777" w:rsidTr="008E43CB">
        <w:trPr>
          <w:trHeight w:val="126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13D13C1F"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lastRenderedPageBreak/>
              <w:t xml:space="preserve">1. </w:t>
            </w:r>
          </w:p>
        </w:tc>
        <w:tc>
          <w:tcPr>
            <w:tcW w:w="1360" w:type="dxa"/>
            <w:tcBorders>
              <w:top w:val="nil"/>
              <w:left w:val="nil"/>
              <w:bottom w:val="single" w:sz="8" w:space="0" w:color="auto"/>
              <w:right w:val="single" w:sz="8" w:space="0" w:color="auto"/>
            </w:tcBorders>
            <w:shd w:val="clear" w:color="auto" w:fill="auto"/>
            <w:vAlign w:val="center"/>
            <w:hideMark/>
          </w:tcPr>
          <w:p w14:paraId="5CFC25A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503CB6C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443CE4F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Ponte Porton, Sv. Ivan, Stanica, Grožnjan, Martinčići , Dolina ispod Antonci, Mlin, Završje, Povoz (Glavice), Šterna, Filarija, Mužići  (Kortina), Makovci </w:t>
            </w:r>
          </w:p>
        </w:tc>
        <w:tc>
          <w:tcPr>
            <w:tcW w:w="880" w:type="dxa"/>
            <w:tcBorders>
              <w:top w:val="nil"/>
              <w:left w:val="nil"/>
              <w:bottom w:val="single" w:sz="8" w:space="0" w:color="auto"/>
              <w:right w:val="single" w:sz="8" w:space="0" w:color="auto"/>
            </w:tcBorders>
            <w:shd w:val="clear" w:color="000000" w:fill="FFFFFF"/>
            <w:vAlign w:val="center"/>
            <w:hideMark/>
          </w:tcPr>
          <w:p w14:paraId="6F285DB9"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xml:space="preserve">Ukupno 200 </w:t>
            </w:r>
          </w:p>
        </w:tc>
        <w:tc>
          <w:tcPr>
            <w:tcW w:w="1300" w:type="dxa"/>
            <w:tcBorders>
              <w:top w:val="nil"/>
              <w:left w:val="nil"/>
              <w:bottom w:val="single" w:sz="8" w:space="0" w:color="auto"/>
              <w:right w:val="single" w:sz="8" w:space="0" w:color="auto"/>
            </w:tcBorders>
            <w:shd w:val="clear" w:color="000000" w:fill="FFFFFF"/>
            <w:vAlign w:val="center"/>
            <w:hideMark/>
          </w:tcPr>
          <w:p w14:paraId="7AA0706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3FF9A10A" w14:textId="77777777" w:rsidTr="008E43CB">
        <w:trPr>
          <w:trHeight w:val="6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1579108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607AE8D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6642B6D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000000" w:fill="FFC000"/>
            <w:vAlign w:val="center"/>
            <w:hideMark/>
          </w:tcPr>
          <w:p w14:paraId="286CA421" w14:textId="77777777" w:rsidR="008E43CB" w:rsidRDefault="008E43CB">
            <w:pPr>
              <w:jc w:val="center"/>
              <w:rPr>
                <w:rFonts w:ascii="Calibri" w:hAnsi="Calibri" w:cs="Calibri"/>
                <w:b/>
                <w:bCs/>
                <w:color w:val="000000"/>
              </w:rPr>
            </w:pPr>
            <w:r>
              <w:rPr>
                <w:rFonts w:ascii="Calibri" w:hAnsi="Calibri" w:cs="Calibri"/>
                <w:b/>
                <w:bCs/>
                <w:color w:val="000000"/>
              </w:rPr>
              <w:t xml:space="preserve">ZELENE POVRŠINE UZ ODMORIŠTA /VIDIKOVCE </w:t>
            </w:r>
          </w:p>
        </w:tc>
        <w:tc>
          <w:tcPr>
            <w:tcW w:w="880" w:type="dxa"/>
            <w:tcBorders>
              <w:top w:val="nil"/>
              <w:left w:val="nil"/>
              <w:bottom w:val="single" w:sz="8" w:space="0" w:color="auto"/>
              <w:right w:val="single" w:sz="8" w:space="0" w:color="auto"/>
            </w:tcBorders>
            <w:shd w:val="clear" w:color="000000" w:fill="FFFFFF"/>
            <w:vAlign w:val="center"/>
            <w:hideMark/>
          </w:tcPr>
          <w:p w14:paraId="6AE159E8"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624303E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08B0DC52" w14:textId="77777777" w:rsidTr="008E43CB">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66A3DA9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w:t>
            </w:r>
          </w:p>
        </w:tc>
        <w:tc>
          <w:tcPr>
            <w:tcW w:w="1360" w:type="dxa"/>
            <w:tcBorders>
              <w:top w:val="nil"/>
              <w:left w:val="nil"/>
              <w:bottom w:val="single" w:sz="8" w:space="0" w:color="auto"/>
              <w:right w:val="single" w:sz="8" w:space="0" w:color="auto"/>
            </w:tcBorders>
            <w:shd w:val="clear" w:color="auto" w:fill="auto"/>
            <w:vAlign w:val="center"/>
            <w:hideMark/>
          </w:tcPr>
          <w:p w14:paraId="3705CA8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Peroj </w:t>
            </w:r>
          </w:p>
        </w:tc>
        <w:tc>
          <w:tcPr>
            <w:tcW w:w="920" w:type="dxa"/>
            <w:tcBorders>
              <w:top w:val="nil"/>
              <w:left w:val="nil"/>
              <w:bottom w:val="single" w:sz="8" w:space="0" w:color="auto"/>
              <w:right w:val="single" w:sz="8" w:space="0" w:color="auto"/>
            </w:tcBorders>
            <w:shd w:val="clear" w:color="auto" w:fill="auto"/>
            <w:vAlign w:val="center"/>
            <w:hideMark/>
          </w:tcPr>
          <w:p w14:paraId="743706D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7E0F2F1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Peroj </w:t>
            </w:r>
          </w:p>
        </w:tc>
        <w:tc>
          <w:tcPr>
            <w:tcW w:w="880" w:type="dxa"/>
            <w:tcBorders>
              <w:top w:val="nil"/>
              <w:left w:val="nil"/>
              <w:bottom w:val="single" w:sz="8" w:space="0" w:color="auto"/>
              <w:right w:val="single" w:sz="8" w:space="0" w:color="auto"/>
            </w:tcBorders>
            <w:shd w:val="clear" w:color="000000" w:fill="FFFFFF"/>
            <w:vAlign w:val="center"/>
            <w:hideMark/>
          </w:tcPr>
          <w:p w14:paraId="278F5BDB"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80</w:t>
            </w:r>
          </w:p>
        </w:tc>
        <w:tc>
          <w:tcPr>
            <w:tcW w:w="1300" w:type="dxa"/>
            <w:tcBorders>
              <w:top w:val="nil"/>
              <w:left w:val="nil"/>
              <w:bottom w:val="single" w:sz="8" w:space="0" w:color="auto"/>
              <w:right w:val="single" w:sz="8" w:space="0" w:color="auto"/>
            </w:tcBorders>
            <w:shd w:val="clear" w:color="000000" w:fill="FFFFFF"/>
            <w:vAlign w:val="center"/>
            <w:hideMark/>
          </w:tcPr>
          <w:p w14:paraId="41C39ED3"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154C470" w14:textId="77777777" w:rsidTr="008E43CB">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400FD33"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2.</w:t>
            </w:r>
          </w:p>
        </w:tc>
        <w:tc>
          <w:tcPr>
            <w:tcW w:w="1360" w:type="dxa"/>
            <w:tcBorders>
              <w:top w:val="nil"/>
              <w:left w:val="nil"/>
              <w:bottom w:val="single" w:sz="8" w:space="0" w:color="auto"/>
              <w:right w:val="single" w:sz="8" w:space="0" w:color="auto"/>
            </w:tcBorders>
            <w:shd w:val="clear" w:color="auto" w:fill="auto"/>
            <w:vAlign w:val="center"/>
            <w:hideMark/>
          </w:tcPr>
          <w:p w14:paraId="34FE44FA"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Stanica</w:t>
            </w:r>
          </w:p>
        </w:tc>
        <w:tc>
          <w:tcPr>
            <w:tcW w:w="920" w:type="dxa"/>
            <w:tcBorders>
              <w:top w:val="nil"/>
              <w:left w:val="nil"/>
              <w:bottom w:val="single" w:sz="8" w:space="0" w:color="auto"/>
              <w:right w:val="single" w:sz="8" w:space="0" w:color="auto"/>
            </w:tcBorders>
            <w:shd w:val="clear" w:color="auto" w:fill="auto"/>
            <w:vAlign w:val="center"/>
            <w:hideMark/>
          </w:tcPr>
          <w:p w14:paraId="19A8EE2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00C63FDE"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Stanica </w:t>
            </w:r>
          </w:p>
        </w:tc>
        <w:tc>
          <w:tcPr>
            <w:tcW w:w="880" w:type="dxa"/>
            <w:tcBorders>
              <w:top w:val="nil"/>
              <w:left w:val="nil"/>
              <w:bottom w:val="single" w:sz="8" w:space="0" w:color="auto"/>
              <w:right w:val="single" w:sz="8" w:space="0" w:color="auto"/>
            </w:tcBorders>
            <w:shd w:val="clear" w:color="000000" w:fill="FFFFFF"/>
            <w:vAlign w:val="center"/>
            <w:hideMark/>
          </w:tcPr>
          <w:p w14:paraId="508CE35E"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10</w:t>
            </w:r>
          </w:p>
        </w:tc>
        <w:tc>
          <w:tcPr>
            <w:tcW w:w="1300" w:type="dxa"/>
            <w:tcBorders>
              <w:top w:val="nil"/>
              <w:left w:val="nil"/>
              <w:bottom w:val="single" w:sz="8" w:space="0" w:color="auto"/>
              <w:right w:val="single" w:sz="8" w:space="0" w:color="auto"/>
            </w:tcBorders>
            <w:shd w:val="clear" w:color="000000" w:fill="FFFFFF"/>
            <w:vAlign w:val="center"/>
            <w:hideMark/>
          </w:tcPr>
          <w:p w14:paraId="47FB5E12"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59723791" w14:textId="77777777" w:rsidTr="008E43CB">
        <w:trPr>
          <w:trHeight w:val="31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C00C5BD"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3.</w:t>
            </w:r>
          </w:p>
        </w:tc>
        <w:tc>
          <w:tcPr>
            <w:tcW w:w="1360" w:type="dxa"/>
            <w:tcBorders>
              <w:top w:val="nil"/>
              <w:left w:val="nil"/>
              <w:bottom w:val="single" w:sz="8" w:space="0" w:color="auto"/>
              <w:right w:val="single" w:sz="8" w:space="0" w:color="auto"/>
            </w:tcBorders>
            <w:shd w:val="clear" w:color="auto" w:fill="auto"/>
            <w:vAlign w:val="center"/>
            <w:hideMark/>
          </w:tcPr>
          <w:p w14:paraId="44AEE7A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Iznad Bolare </w:t>
            </w:r>
          </w:p>
        </w:tc>
        <w:tc>
          <w:tcPr>
            <w:tcW w:w="920" w:type="dxa"/>
            <w:tcBorders>
              <w:top w:val="nil"/>
              <w:left w:val="nil"/>
              <w:bottom w:val="single" w:sz="8" w:space="0" w:color="auto"/>
              <w:right w:val="single" w:sz="8" w:space="0" w:color="auto"/>
            </w:tcBorders>
            <w:shd w:val="clear" w:color="auto" w:fill="auto"/>
            <w:vAlign w:val="center"/>
            <w:hideMark/>
          </w:tcPr>
          <w:p w14:paraId="04FB008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2C4F768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Iznad Bolare </w:t>
            </w:r>
          </w:p>
        </w:tc>
        <w:tc>
          <w:tcPr>
            <w:tcW w:w="880" w:type="dxa"/>
            <w:tcBorders>
              <w:top w:val="nil"/>
              <w:left w:val="nil"/>
              <w:bottom w:val="single" w:sz="8" w:space="0" w:color="auto"/>
              <w:right w:val="single" w:sz="8" w:space="0" w:color="auto"/>
            </w:tcBorders>
            <w:shd w:val="clear" w:color="000000" w:fill="FFFFFF"/>
            <w:vAlign w:val="center"/>
            <w:hideMark/>
          </w:tcPr>
          <w:p w14:paraId="7F842509"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10</w:t>
            </w:r>
          </w:p>
        </w:tc>
        <w:tc>
          <w:tcPr>
            <w:tcW w:w="1300" w:type="dxa"/>
            <w:tcBorders>
              <w:top w:val="nil"/>
              <w:left w:val="nil"/>
              <w:bottom w:val="single" w:sz="8" w:space="0" w:color="auto"/>
              <w:right w:val="single" w:sz="8" w:space="0" w:color="auto"/>
            </w:tcBorders>
            <w:shd w:val="clear" w:color="000000" w:fill="FFFFFF"/>
            <w:vAlign w:val="center"/>
            <w:hideMark/>
          </w:tcPr>
          <w:p w14:paraId="0B8DC95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72ACBB8D" w14:textId="77777777" w:rsidTr="008E43CB">
        <w:trPr>
          <w:trHeight w:val="52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DCAA68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4.</w:t>
            </w:r>
          </w:p>
        </w:tc>
        <w:tc>
          <w:tcPr>
            <w:tcW w:w="1360" w:type="dxa"/>
            <w:tcBorders>
              <w:top w:val="nil"/>
              <w:left w:val="nil"/>
              <w:bottom w:val="single" w:sz="8" w:space="0" w:color="auto"/>
              <w:right w:val="single" w:sz="8" w:space="0" w:color="auto"/>
            </w:tcBorders>
            <w:shd w:val="clear" w:color="auto" w:fill="auto"/>
            <w:vAlign w:val="center"/>
            <w:hideMark/>
          </w:tcPr>
          <w:p w14:paraId="326304E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Iznad Vižintini Završki </w:t>
            </w:r>
          </w:p>
        </w:tc>
        <w:tc>
          <w:tcPr>
            <w:tcW w:w="920" w:type="dxa"/>
            <w:tcBorders>
              <w:top w:val="nil"/>
              <w:left w:val="nil"/>
              <w:bottom w:val="single" w:sz="8" w:space="0" w:color="auto"/>
              <w:right w:val="single" w:sz="8" w:space="0" w:color="auto"/>
            </w:tcBorders>
            <w:shd w:val="clear" w:color="auto" w:fill="auto"/>
            <w:vAlign w:val="center"/>
            <w:hideMark/>
          </w:tcPr>
          <w:p w14:paraId="1BC0ABF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4991576D"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Iznad Vižintini Završki </w:t>
            </w:r>
          </w:p>
        </w:tc>
        <w:tc>
          <w:tcPr>
            <w:tcW w:w="880" w:type="dxa"/>
            <w:tcBorders>
              <w:top w:val="nil"/>
              <w:left w:val="nil"/>
              <w:bottom w:val="single" w:sz="8" w:space="0" w:color="auto"/>
              <w:right w:val="single" w:sz="8" w:space="0" w:color="auto"/>
            </w:tcBorders>
            <w:shd w:val="clear" w:color="000000" w:fill="FFFFFF"/>
            <w:vAlign w:val="center"/>
            <w:hideMark/>
          </w:tcPr>
          <w:p w14:paraId="67D3DBBE"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10</w:t>
            </w:r>
          </w:p>
        </w:tc>
        <w:tc>
          <w:tcPr>
            <w:tcW w:w="1300" w:type="dxa"/>
            <w:tcBorders>
              <w:top w:val="nil"/>
              <w:left w:val="nil"/>
              <w:bottom w:val="single" w:sz="8" w:space="0" w:color="auto"/>
              <w:right w:val="single" w:sz="8" w:space="0" w:color="auto"/>
            </w:tcBorders>
            <w:shd w:val="clear" w:color="000000" w:fill="FFFFFF"/>
            <w:vAlign w:val="center"/>
            <w:hideMark/>
          </w:tcPr>
          <w:p w14:paraId="45A1FE7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3B467217" w14:textId="77777777" w:rsidTr="008E43CB">
        <w:trPr>
          <w:trHeight w:val="60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67A40EA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1BD1FA7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6181DDF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000000" w:fill="FFC000"/>
            <w:vAlign w:val="center"/>
            <w:hideMark/>
          </w:tcPr>
          <w:p w14:paraId="4E2C9AC1" w14:textId="77777777" w:rsidR="008E43CB" w:rsidRDefault="008E43CB">
            <w:pPr>
              <w:jc w:val="center"/>
              <w:rPr>
                <w:rFonts w:ascii="Calibri" w:hAnsi="Calibri" w:cs="Calibri"/>
                <w:b/>
                <w:bCs/>
                <w:color w:val="000000"/>
              </w:rPr>
            </w:pPr>
            <w:r>
              <w:rPr>
                <w:rFonts w:ascii="Calibri" w:hAnsi="Calibri" w:cs="Calibri"/>
                <w:b/>
                <w:bCs/>
                <w:color w:val="000000"/>
              </w:rPr>
              <w:t xml:space="preserve">ZELENE POVRŠINE UZ  OGLASNE PLOČE </w:t>
            </w:r>
          </w:p>
        </w:tc>
        <w:tc>
          <w:tcPr>
            <w:tcW w:w="880" w:type="dxa"/>
            <w:tcBorders>
              <w:top w:val="nil"/>
              <w:left w:val="nil"/>
              <w:bottom w:val="single" w:sz="8" w:space="0" w:color="auto"/>
              <w:right w:val="single" w:sz="8" w:space="0" w:color="auto"/>
            </w:tcBorders>
            <w:shd w:val="clear" w:color="000000" w:fill="FFFFFF"/>
            <w:vAlign w:val="center"/>
            <w:hideMark/>
          </w:tcPr>
          <w:p w14:paraId="2039B209"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606FC78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547A3D76" w14:textId="77777777" w:rsidTr="008E43CB">
        <w:trPr>
          <w:trHeight w:val="75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1893B35A"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w:t>
            </w:r>
          </w:p>
        </w:tc>
        <w:tc>
          <w:tcPr>
            <w:tcW w:w="1360" w:type="dxa"/>
            <w:tcBorders>
              <w:top w:val="nil"/>
              <w:left w:val="nil"/>
              <w:bottom w:val="single" w:sz="8" w:space="0" w:color="auto"/>
              <w:right w:val="single" w:sz="8" w:space="0" w:color="auto"/>
            </w:tcBorders>
            <w:shd w:val="clear" w:color="auto" w:fill="auto"/>
            <w:vAlign w:val="center"/>
            <w:hideMark/>
          </w:tcPr>
          <w:p w14:paraId="755432B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3A2BCC4A"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3D48F2F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Grožnjan, Stanica, Martinčići, Tabele, Povoz, Makovci, Šterna, Filarija, Antonci, Ponte Porton, Peroj, Sv. Ivan </w:t>
            </w:r>
          </w:p>
        </w:tc>
        <w:tc>
          <w:tcPr>
            <w:tcW w:w="880" w:type="dxa"/>
            <w:tcBorders>
              <w:top w:val="nil"/>
              <w:left w:val="nil"/>
              <w:bottom w:val="single" w:sz="8" w:space="0" w:color="auto"/>
              <w:right w:val="single" w:sz="8" w:space="0" w:color="auto"/>
            </w:tcBorders>
            <w:shd w:val="clear" w:color="000000" w:fill="FFFFFF"/>
            <w:vAlign w:val="center"/>
            <w:hideMark/>
          </w:tcPr>
          <w:p w14:paraId="329D135E"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Ukupno 100</w:t>
            </w:r>
          </w:p>
        </w:tc>
        <w:tc>
          <w:tcPr>
            <w:tcW w:w="1300" w:type="dxa"/>
            <w:tcBorders>
              <w:top w:val="nil"/>
              <w:left w:val="nil"/>
              <w:bottom w:val="single" w:sz="8" w:space="0" w:color="auto"/>
              <w:right w:val="single" w:sz="8" w:space="0" w:color="auto"/>
            </w:tcBorders>
            <w:shd w:val="clear" w:color="000000" w:fill="FFFFFF"/>
            <w:vAlign w:val="center"/>
            <w:hideMark/>
          </w:tcPr>
          <w:p w14:paraId="4EFCD4BD"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03C73258" w14:textId="77777777" w:rsidTr="008E43CB">
        <w:trPr>
          <w:trHeight w:val="63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094B9C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14A8B076"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2686615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000000" w:fill="FFC000"/>
            <w:vAlign w:val="center"/>
            <w:hideMark/>
          </w:tcPr>
          <w:p w14:paraId="0C50B1C7" w14:textId="77777777" w:rsidR="008E43CB" w:rsidRDefault="008E43CB">
            <w:pPr>
              <w:jc w:val="center"/>
              <w:rPr>
                <w:rFonts w:ascii="Calibri" w:hAnsi="Calibri" w:cs="Calibri"/>
                <w:b/>
                <w:bCs/>
                <w:color w:val="000000"/>
              </w:rPr>
            </w:pPr>
            <w:r>
              <w:rPr>
                <w:rFonts w:ascii="Calibri" w:hAnsi="Calibri" w:cs="Calibri"/>
                <w:b/>
                <w:bCs/>
                <w:color w:val="000000"/>
              </w:rPr>
              <w:t xml:space="preserve">ZELENE  POVRŠINE UZ EKO-OTOKE </w:t>
            </w:r>
          </w:p>
        </w:tc>
        <w:tc>
          <w:tcPr>
            <w:tcW w:w="880" w:type="dxa"/>
            <w:tcBorders>
              <w:top w:val="nil"/>
              <w:left w:val="nil"/>
              <w:bottom w:val="single" w:sz="8" w:space="0" w:color="auto"/>
              <w:right w:val="single" w:sz="8" w:space="0" w:color="auto"/>
            </w:tcBorders>
            <w:shd w:val="clear" w:color="000000" w:fill="FFFFFF"/>
            <w:vAlign w:val="center"/>
            <w:hideMark/>
          </w:tcPr>
          <w:p w14:paraId="0EC0E61B"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19483FE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02254987" w14:textId="77777777" w:rsidTr="008E43CB">
        <w:trPr>
          <w:trHeight w:val="115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BE315C4"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1. </w:t>
            </w:r>
          </w:p>
        </w:tc>
        <w:tc>
          <w:tcPr>
            <w:tcW w:w="1360" w:type="dxa"/>
            <w:tcBorders>
              <w:top w:val="nil"/>
              <w:left w:val="nil"/>
              <w:bottom w:val="single" w:sz="8" w:space="0" w:color="auto"/>
              <w:right w:val="single" w:sz="8" w:space="0" w:color="auto"/>
            </w:tcBorders>
            <w:shd w:val="clear" w:color="auto" w:fill="auto"/>
            <w:vAlign w:val="center"/>
            <w:hideMark/>
          </w:tcPr>
          <w:p w14:paraId="21C6B1BC"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5E9D2F3E"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4F2A5555"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Kostanjica, Sv. Stjepan, Antonci, Jarpetar, Sv. Ivan, Poropati (Povoz), Peroj, Šaltarija, Donja Gomila, Filarija, Makovci, Mužići -Barići, Završje, Gržići, Martinčići, Šauli-Altini, Ljubići, Stanica, Grožnjan  </w:t>
            </w:r>
          </w:p>
        </w:tc>
        <w:tc>
          <w:tcPr>
            <w:tcW w:w="880" w:type="dxa"/>
            <w:tcBorders>
              <w:top w:val="nil"/>
              <w:left w:val="nil"/>
              <w:bottom w:val="single" w:sz="8" w:space="0" w:color="auto"/>
              <w:right w:val="single" w:sz="8" w:space="0" w:color="auto"/>
            </w:tcBorders>
            <w:shd w:val="clear" w:color="000000" w:fill="FFFFFF"/>
            <w:vAlign w:val="center"/>
            <w:hideMark/>
          </w:tcPr>
          <w:p w14:paraId="261888BB"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Ukupno 250</w:t>
            </w:r>
          </w:p>
        </w:tc>
        <w:tc>
          <w:tcPr>
            <w:tcW w:w="1300" w:type="dxa"/>
            <w:tcBorders>
              <w:top w:val="nil"/>
              <w:left w:val="nil"/>
              <w:bottom w:val="single" w:sz="8" w:space="0" w:color="auto"/>
              <w:right w:val="single" w:sz="8" w:space="0" w:color="auto"/>
            </w:tcBorders>
            <w:shd w:val="clear" w:color="000000" w:fill="FFFFFF"/>
            <w:vAlign w:val="center"/>
            <w:hideMark/>
          </w:tcPr>
          <w:p w14:paraId="16422229"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7B777716" w14:textId="77777777" w:rsidTr="008E43CB">
        <w:trPr>
          <w:trHeight w:val="64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6B827038"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06180CAF"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63AB5530" w14:textId="77777777" w:rsidR="008E43CB" w:rsidRDefault="008E43CB">
            <w:pPr>
              <w:jc w:val="center"/>
              <w:rPr>
                <w:rFonts w:ascii="Calibri" w:hAnsi="Calibri" w:cs="Calibri"/>
                <w:b/>
                <w:bCs/>
                <w:color w:val="000000"/>
                <w:sz w:val="18"/>
                <w:szCs w:val="18"/>
              </w:rPr>
            </w:pPr>
            <w:r>
              <w:rPr>
                <w:rFonts w:ascii="Calibri" w:hAnsi="Calibri" w:cs="Calibri"/>
                <w:b/>
                <w:bCs/>
                <w:color w:val="000000"/>
                <w:sz w:val="18"/>
                <w:szCs w:val="18"/>
              </w:rPr>
              <w:t> </w:t>
            </w:r>
          </w:p>
        </w:tc>
        <w:tc>
          <w:tcPr>
            <w:tcW w:w="4140" w:type="dxa"/>
            <w:tcBorders>
              <w:top w:val="nil"/>
              <w:left w:val="nil"/>
              <w:bottom w:val="single" w:sz="8" w:space="0" w:color="auto"/>
              <w:right w:val="single" w:sz="8" w:space="0" w:color="auto"/>
            </w:tcBorders>
            <w:shd w:val="clear" w:color="000000" w:fill="FFC000"/>
            <w:vAlign w:val="center"/>
            <w:hideMark/>
          </w:tcPr>
          <w:p w14:paraId="3EEFF472" w14:textId="77777777" w:rsidR="008E43CB" w:rsidRDefault="008E43CB">
            <w:pPr>
              <w:jc w:val="center"/>
              <w:rPr>
                <w:rFonts w:ascii="Calibri" w:hAnsi="Calibri" w:cs="Calibri"/>
                <w:b/>
                <w:bCs/>
                <w:color w:val="000000"/>
              </w:rPr>
            </w:pPr>
            <w:r>
              <w:rPr>
                <w:rFonts w:ascii="Calibri" w:hAnsi="Calibri" w:cs="Calibri"/>
                <w:b/>
                <w:bCs/>
                <w:color w:val="000000"/>
              </w:rPr>
              <w:t xml:space="preserve">ZELENE POVRŠINE KOD KAPITELA/POKLONCA </w:t>
            </w:r>
          </w:p>
        </w:tc>
        <w:tc>
          <w:tcPr>
            <w:tcW w:w="880" w:type="dxa"/>
            <w:tcBorders>
              <w:top w:val="nil"/>
              <w:left w:val="nil"/>
              <w:bottom w:val="single" w:sz="8" w:space="0" w:color="auto"/>
              <w:right w:val="single" w:sz="8" w:space="0" w:color="auto"/>
            </w:tcBorders>
            <w:shd w:val="clear" w:color="000000" w:fill="FFFFFF"/>
            <w:vAlign w:val="center"/>
            <w:hideMark/>
          </w:tcPr>
          <w:p w14:paraId="1681835F"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019991B5"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2222281D" w14:textId="77777777" w:rsidTr="008E43CB">
        <w:trPr>
          <w:trHeight w:val="48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312078E3"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xml:space="preserve">1. </w:t>
            </w:r>
          </w:p>
        </w:tc>
        <w:tc>
          <w:tcPr>
            <w:tcW w:w="1360" w:type="dxa"/>
            <w:tcBorders>
              <w:top w:val="nil"/>
              <w:left w:val="nil"/>
              <w:bottom w:val="single" w:sz="8" w:space="0" w:color="auto"/>
              <w:right w:val="single" w:sz="8" w:space="0" w:color="auto"/>
            </w:tcBorders>
            <w:shd w:val="clear" w:color="auto" w:fill="auto"/>
            <w:vAlign w:val="center"/>
            <w:hideMark/>
          </w:tcPr>
          <w:p w14:paraId="45CA5F1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7FAE481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5C10CC02"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xml:space="preserve">Peroj, Raskršće Gržići, kod Završja </w:t>
            </w:r>
          </w:p>
        </w:tc>
        <w:tc>
          <w:tcPr>
            <w:tcW w:w="880" w:type="dxa"/>
            <w:tcBorders>
              <w:top w:val="nil"/>
              <w:left w:val="nil"/>
              <w:bottom w:val="single" w:sz="8" w:space="0" w:color="auto"/>
              <w:right w:val="single" w:sz="8" w:space="0" w:color="auto"/>
            </w:tcBorders>
            <w:shd w:val="clear" w:color="auto" w:fill="auto"/>
            <w:vAlign w:val="center"/>
            <w:hideMark/>
          </w:tcPr>
          <w:p w14:paraId="0B6F5C58"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Ukupno 200</w:t>
            </w:r>
          </w:p>
        </w:tc>
        <w:tc>
          <w:tcPr>
            <w:tcW w:w="1300" w:type="dxa"/>
            <w:tcBorders>
              <w:top w:val="nil"/>
              <w:left w:val="nil"/>
              <w:bottom w:val="single" w:sz="8" w:space="0" w:color="auto"/>
              <w:right w:val="single" w:sz="8" w:space="0" w:color="auto"/>
            </w:tcBorders>
            <w:shd w:val="clear" w:color="auto" w:fill="auto"/>
            <w:vAlign w:val="center"/>
            <w:hideMark/>
          </w:tcPr>
          <w:p w14:paraId="4A3659D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606ED48" w14:textId="77777777" w:rsidTr="008E43CB">
        <w:trPr>
          <w:trHeight w:val="12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1369963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54B36503"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0136F91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auto" w:fill="auto"/>
            <w:vAlign w:val="center"/>
            <w:hideMark/>
          </w:tcPr>
          <w:p w14:paraId="34FD8D8A"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880" w:type="dxa"/>
            <w:tcBorders>
              <w:top w:val="nil"/>
              <w:left w:val="nil"/>
              <w:bottom w:val="single" w:sz="8" w:space="0" w:color="auto"/>
              <w:right w:val="single" w:sz="8" w:space="0" w:color="auto"/>
            </w:tcBorders>
            <w:shd w:val="clear" w:color="000000" w:fill="FFFFFF"/>
            <w:vAlign w:val="center"/>
            <w:hideMark/>
          </w:tcPr>
          <w:p w14:paraId="7E2BBFD8" w14:textId="77777777" w:rsidR="008E43CB" w:rsidRDefault="008E43CB">
            <w:pPr>
              <w:jc w:val="right"/>
              <w:rPr>
                <w:rFonts w:ascii="Calibri" w:hAnsi="Calibri" w:cs="Calibri"/>
                <w:color w:val="000000"/>
                <w:sz w:val="20"/>
                <w:szCs w:val="20"/>
              </w:rPr>
            </w:pPr>
            <w:r>
              <w:rPr>
                <w:rFonts w:ascii="Calibri" w:hAnsi="Calibri" w:cs="Calibri"/>
                <w:color w:val="000000"/>
                <w:sz w:val="20"/>
                <w:szCs w:val="20"/>
              </w:rPr>
              <w:t> </w:t>
            </w:r>
          </w:p>
        </w:tc>
        <w:tc>
          <w:tcPr>
            <w:tcW w:w="1300" w:type="dxa"/>
            <w:tcBorders>
              <w:top w:val="nil"/>
              <w:left w:val="nil"/>
              <w:bottom w:val="single" w:sz="8" w:space="0" w:color="auto"/>
              <w:right w:val="single" w:sz="8" w:space="0" w:color="auto"/>
            </w:tcBorders>
            <w:shd w:val="clear" w:color="000000" w:fill="FFFFFF"/>
            <w:vAlign w:val="center"/>
            <w:hideMark/>
          </w:tcPr>
          <w:p w14:paraId="6F6BCF9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68045893" w14:textId="77777777" w:rsidTr="008E43CB">
        <w:trPr>
          <w:trHeight w:val="66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22C9A386"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2C93004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1E7E914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000000" w:fill="FFC000"/>
            <w:vAlign w:val="center"/>
            <w:hideMark/>
          </w:tcPr>
          <w:p w14:paraId="78979FA3" w14:textId="77777777" w:rsidR="008E43CB" w:rsidRDefault="008E43CB">
            <w:pPr>
              <w:jc w:val="center"/>
              <w:rPr>
                <w:rFonts w:ascii="Calibri" w:hAnsi="Calibri" w:cs="Calibri"/>
                <w:b/>
                <w:bCs/>
                <w:color w:val="000000"/>
              </w:rPr>
            </w:pPr>
            <w:r>
              <w:rPr>
                <w:rFonts w:ascii="Calibri" w:hAnsi="Calibri" w:cs="Calibri"/>
                <w:b/>
                <w:bCs/>
                <w:color w:val="000000"/>
              </w:rPr>
              <w:t xml:space="preserve">ROTOR NA D 44  PONTE PORTON </w:t>
            </w:r>
          </w:p>
        </w:tc>
        <w:tc>
          <w:tcPr>
            <w:tcW w:w="880" w:type="dxa"/>
            <w:tcBorders>
              <w:top w:val="nil"/>
              <w:left w:val="nil"/>
              <w:bottom w:val="single" w:sz="8" w:space="0" w:color="auto"/>
              <w:right w:val="single" w:sz="8" w:space="0" w:color="auto"/>
            </w:tcBorders>
            <w:shd w:val="clear" w:color="000000" w:fill="FFFFFF"/>
            <w:vAlign w:val="center"/>
            <w:hideMark/>
          </w:tcPr>
          <w:p w14:paraId="6BD42A6C" w14:textId="77777777" w:rsidR="008E43CB" w:rsidRDefault="008E43CB">
            <w:pPr>
              <w:jc w:val="right"/>
              <w:rPr>
                <w:rFonts w:ascii="Calibri" w:hAnsi="Calibri" w:cs="Calibri"/>
                <w:color w:val="000000"/>
              </w:rPr>
            </w:pPr>
            <w:r>
              <w:rPr>
                <w:rFonts w:ascii="Calibri" w:hAnsi="Calibri" w:cs="Calibri"/>
                <w:color w:val="000000"/>
              </w:rPr>
              <w:t>200</w:t>
            </w:r>
          </w:p>
        </w:tc>
        <w:tc>
          <w:tcPr>
            <w:tcW w:w="1300" w:type="dxa"/>
            <w:tcBorders>
              <w:top w:val="nil"/>
              <w:left w:val="nil"/>
              <w:bottom w:val="single" w:sz="8" w:space="0" w:color="auto"/>
              <w:right w:val="single" w:sz="8" w:space="0" w:color="auto"/>
            </w:tcBorders>
            <w:shd w:val="clear" w:color="000000" w:fill="FFFFFF"/>
            <w:vAlign w:val="center"/>
            <w:hideMark/>
          </w:tcPr>
          <w:p w14:paraId="456C54F7"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3B81A5E8" w14:textId="77777777" w:rsidTr="008E43CB">
        <w:trPr>
          <w:trHeight w:val="66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09C6FF3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1.</w:t>
            </w:r>
          </w:p>
        </w:tc>
        <w:tc>
          <w:tcPr>
            <w:tcW w:w="1360" w:type="dxa"/>
            <w:tcBorders>
              <w:top w:val="nil"/>
              <w:left w:val="nil"/>
              <w:bottom w:val="single" w:sz="4" w:space="0" w:color="auto"/>
              <w:right w:val="single" w:sz="8" w:space="0" w:color="auto"/>
            </w:tcBorders>
            <w:shd w:val="clear" w:color="auto" w:fill="auto"/>
            <w:vAlign w:val="center"/>
            <w:hideMark/>
          </w:tcPr>
          <w:p w14:paraId="323A4FA1"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4" w:space="0" w:color="auto"/>
              <w:right w:val="single" w:sz="8" w:space="0" w:color="auto"/>
            </w:tcBorders>
            <w:shd w:val="clear" w:color="auto" w:fill="auto"/>
            <w:vAlign w:val="center"/>
            <w:hideMark/>
          </w:tcPr>
          <w:p w14:paraId="020D9B20"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4" w:space="0" w:color="auto"/>
              <w:right w:val="single" w:sz="8" w:space="0" w:color="auto"/>
            </w:tcBorders>
            <w:shd w:val="clear" w:color="000000" w:fill="FFFFFF"/>
            <w:vAlign w:val="center"/>
            <w:hideMark/>
          </w:tcPr>
          <w:p w14:paraId="5F04C09D" w14:textId="77777777" w:rsidR="008E43CB" w:rsidRDefault="008E43CB">
            <w:pPr>
              <w:jc w:val="center"/>
              <w:rPr>
                <w:rFonts w:ascii="Calibri" w:hAnsi="Calibri" w:cs="Calibri"/>
                <w:b/>
                <w:bCs/>
                <w:color w:val="000000"/>
              </w:rPr>
            </w:pPr>
            <w:r>
              <w:rPr>
                <w:rFonts w:ascii="Calibri" w:hAnsi="Calibri" w:cs="Calibri"/>
                <w:b/>
                <w:bCs/>
                <w:color w:val="000000"/>
              </w:rPr>
              <w:t xml:space="preserve">Park uz Streljanu -Pertići </w:t>
            </w:r>
          </w:p>
        </w:tc>
        <w:tc>
          <w:tcPr>
            <w:tcW w:w="880" w:type="dxa"/>
            <w:tcBorders>
              <w:top w:val="nil"/>
              <w:left w:val="nil"/>
              <w:bottom w:val="single" w:sz="4" w:space="0" w:color="auto"/>
              <w:right w:val="single" w:sz="8" w:space="0" w:color="auto"/>
            </w:tcBorders>
            <w:shd w:val="clear" w:color="000000" w:fill="FFFFFF"/>
            <w:vAlign w:val="center"/>
            <w:hideMark/>
          </w:tcPr>
          <w:p w14:paraId="545E2466" w14:textId="77777777" w:rsidR="008E43CB" w:rsidRDefault="008E43CB">
            <w:pPr>
              <w:jc w:val="right"/>
              <w:rPr>
                <w:rFonts w:ascii="Calibri" w:hAnsi="Calibri" w:cs="Calibri"/>
                <w:color w:val="000000"/>
              </w:rPr>
            </w:pPr>
            <w:r>
              <w:rPr>
                <w:rFonts w:ascii="Calibri" w:hAnsi="Calibri" w:cs="Calibri"/>
                <w:color w:val="000000"/>
              </w:rPr>
              <w:t>300</w:t>
            </w:r>
          </w:p>
        </w:tc>
        <w:tc>
          <w:tcPr>
            <w:tcW w:w="1300" w:type="dxa"/>
            <w:tcBorders>
              <w:top w:val="nil"/>
              <w:left w:val="nil"/>
              <w:bottom w:val="single" w:sz="4" w:space="0" w:color="auto"/>
              <w:right w:val="single" w:sz="8" w:space="0" w:color="auto"/>
            </w:tcBorders>
            <w:shd w:val="clear" w:color="000000" w:fill="FFFFFF"/>
            <w:vAlign w:val="center"/>
            <w:hideMark/>
          </w:tcPr>
          <w:p w14:paraId="3AA733F9"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089C57DA" w14:textId="77777777" w:rsidTr="008E43CB">
        <w:trPr>
          <w:trHeight w:val="106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7C695F0"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single" w:sz="4" w:space="0" w:color="auto"/>
              <w:left w:val="nil"/>
              <w:bottom w:val="single" w:sz="8" w:space="0" w:color="auto"/>
              <w:right w:val="single" w:sz="8" w:space="0" w:color="auto"/>
            </w:tcBorders>
            <w:shd w:val="clear" w:color="auto" w:fill="auto"/>
            <w:vAlign w:val="center"/>
            <w:hideMark/>
          </w:tcPr>
          <w:p w14:paraId="1872FE2B"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single" w:sz="4" w:space="0" w:color="auto"/>
              <w:left w:val="nil"/>
              <w:bottom w:val="single" w:sz="8" w:space="0" w:color="auto"/>
              <w:right w:val="single" w:sz="8" w:space="0" w:color="auto"/>
            </w:tcBorders>
            <w:shd w:val="clear" w:color="auto" w:fill="auto"/>
            <w:vAlign w:val="center"/>
            <w:hideMark/>
          </w:tcPr>
          <w:p w14:paraId="0E8D7358"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single" w:sz="4" w:space="0" w:color="auto"/>
              <w:left w:val="nil"/>
              <w:bottom w:val="single" w:sz="8" w:space="0" w:color="auto"/>
              <w:right w:val="single" w:sz="8" w:space="0" w:color="auto"/>
            </w:tcBorders>
            <w:shd w:val="clear" w:color="000000" w:fill="FFC000"/>
            <w:vAlign w:val="center"/>
            <w:hideMark/>
          </w:tcPr>
          <w:p w14:paraId="638EA187" w14:textId="77777777" w:rsidR="008E43CB" w:rsidRDefault="008E43CB">
            <w:pPr>
              <w:jc w:val="center"/>
              <w:rPr>
                <w:rFonts w:ascii="Calibri" w:hAnsi="Calibri" w:cs="Calibri"/>
                <w:b/>
                <w:bCs/>
                <w:color w:val="000000"/>
              </w:rPr>
            </w:pPr>
            <w:r>
              <w:rPr>
                <w:rFonts w:ascii="Calibri" w:hAnsi="Calibri" w:cs="Calibri"/>
                <w:b/>
                <w:bCs/>
                <w:color w:val="000000"/>
              </w:rPr>
              <w:t xml:space="preserve">DODATNO ODRŽAVANJE: KOD PROČIŠĆIVAČA  OTPADNIH VODA  ZAVRŠJE I GROŽNJAN </w:t>
            </w:r>
          </w:p>
        </w:tc>
        <w:tc>
          <w:tcPr>
            <w:tcW w:w="880" w:type="dxa"/>
            <w:tcBorders>
              <w:top w:val="single" w:sz="4" w:space="0" w:color="auto"/>
              <w:left w:val="nil"/>
              <w:bottom w:val="single" w:sz="8" w:space="0" w:color="auto"/>
              <w:right w:val="single" w:sz="8" w:space="0" w:color="auto"/>
            </w:tcBorders>
            <w:shd w:val="clear" w:color="000000" w:fill="FFFFFF"/>
            <w:vAlign w:val="center"/>
            <w:hideMark/>
          </w:tcPr>
          <w:p w14:paraId="71D79879" w14:textId="77777777" w:rsidR="008E43CB" w:rsidRDefault="008E43CB">
            <w:pPr>
              <w:jc w:val="right"/>
              <w:rPr>
                <w:rFonts w:ascii="Calibri" w:hAnsi="Calibri" w:cs="Calibri"/>
                <w:color w:val="000000"/>
              </w:rPr>
            </w:pPr>
            <w:r>
              <w:rPr>
                <w:rFonts w:ascii="Calibri" w:hAnsi="Calibri" w:cs="Calibri"/>
                <w:color w:val="000000"/>
              </w:rPr>
              <w:t>Ukupno 300</w:t>
            </w:r>
          </w:p>
        </w:tc>
        <w:tc>
          <w:tcPr>
            <w:tcW w:w="1300" w:type="dxa"/>
            <w:tcBorders>
              <w:top w:val="single" w:sz="4" w:space="0" w:color="auto"/>
              <w:left w:val="nil"/>
              <w:bottom w:val="single" w:sz="8" w:space="0" w:color="auto"/>
              <w:right w:val="single" w:sz="8" w:space="0" w:color="auto"/>
            </w:tcBorders>
            <w:shd w:val="clear" w:color="000000" w:fill="FFFFFF"/>
            <w:vAlign w:val="center"/>
            <w:hideMark/>
          </w:tcPr>
          <w:p w14:paraId="77015164"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11C5A663" w14:textId="77777777" w:rsidTr="008E43CB">
        <w:trPr>
          <w:trHeight w:val="45"/>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70E2F6AC"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4E1E1254"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72B20571" w14:textId="77777777" w:rsidR="008E43CB" w:rsidRDefault="008E43CB">
            <w:pPr>
              <w:jc w:val="center"/>
              <w:rPr>
                <w:rFonts w:ascii="Calibri" w:hAnsi="Calibri" w:cs="Calibri"/>
                <w:b/>
                <w:bCs/>
                <w:color w:val="000000"/>
                <w:sz w:val="20"/>
                <w:szCs w:val="20"/>
              </w:rPr>
            </w:pPr>
            <w:r>
              <w:rPr>
                <w:rFonts w:ascii="Calibri" w:hAnsi="Calibri" w:cs="Calibri"/>
                <w:b/>
                <w:bCs/>
                <w:color w:val="000000"/>
                <w:sz w:val="20"/>
                <w:szCs w:val="20"/>
              </w:rPr>
              <w:t> </w:t>
            </w:r>
          </w:p>
        </w:tc>
        <w:tc>
          <w:tcPr>
            <w:tcW w:w="4140" w:type="dxa"/>
            <w:tcBorders>
              <w:top w:val="nil"/>
              <w:left w:val="nil"/>
              <w:bottom w:val="single" w:sz="8" w:space="0" w:color="auto"/>
              <w:right w:val="single" w:sz="8" w:space="0" w:color="auto"/>
            </w:tcBorders>
            <w:shd w:val="clear" w:color="000000" w:fill="FFFFFF"/>
            <w:vAlign w:val="center"/>
            <w:hideMark/>
          </w:tcPr>
          <w:p w14:paraId="3287B397" w14:textId="77777777" w:rsidR="008E43CB" w:rsidRDefault="008E43CB">
            <w:pPr>
              <w:jc w:val="center"/>
              <w:rPr>
                <w:rFonts w:ascii="Calibri" w:hAnsi="Calibri" w:cs="Calibri"/>
                <w:b/>
                <w:bCs/>
                <w:color w:val="000000"/>
              </w:rPr>
            </w:pPr>
            <w:r>
              <w:rPr>
                <w:rFonts w:ascii="Calibri" w:hAnsi="Calibri" w:cs="Calibri"/>
                <w:b/>
                <w:bCs/>
                <w:color w:val="000000"/>
              </w:rPr>
              <w:t> </w:t>
            </w:r>
          </w:p>
        </w:tc>
        <w:tc>
          <w:tcPr>
            <w:tcW w:w="880" w:type="dxa"/>
            <w:tcBorders>
              <w:top w:val="nil"/>
              <w:left w:val="nil"/>
              <w:bottom w:val="single" w:sz="8" w:space="0" w:color="auto"/>
              <w:right w:val="single" w:sz="8" w:space="0" w:color="auto"/>
            </w:tcBorders>
            <w:shd w:val="clear" w:color="000000" w:fill="FFFFFF"/>
            <w:vAlign w:val="center"/>
            <w:hideMark/>
          </w:tcPr>
          <w:p w14:paraId="1B01854B" w14:textId="77777777" w:rsidR="008E43CB" w:rsidRDefault="008E43CB">
            <w:pPr>
              <w:jc w:val="right"/>
              <w:rPr>
                <w:rFonts w:ascii="Calibri" w:hAnsi="Calibri" w:cs="Calibri"/>
                <w:color w:val="000000"/>
              </w:rPr>
            </w:pPr>
            <w:r>
              <w:rPr>
                <w:rFonts w:ascii="Calibri" w:hAnsi="Calibri" w:cs="Calibri"/>
                <w:color w:val="000000"/>
              </w:rPr>
              <w:t> </w:t>
            </w:r>
          </w:p>
        </w:tc>
        <w:tc>
          <w:tcPr>
            <w:tcW w:w="1300" w:type="dxa"/>
            <w:tcBorders>
              <w:top w:val="nil"/>
              <w:left w:val="nil"/>
              <w:bottom w:val="single" w:sz="8" w:space="0" w:color="auto"/>
              <w:right w:val="single" w:sz="8" w:space="0" w:color="auto"/>
            </w:tcBorders>
            <w:shd w:val="clear" w:color="000000" w:fill="FFFFFF"/>
            <w:vAlign w:val="center"/>
            <w:hideMark/>
          </w:tcPr>
          <w:p w14:paraId="24635521" w14:textId="77777777" w:rsidR="008E43CB" w:rsidRDefault="008E43CB">
            <w:pPr>
              <w:jc w:val="center"/>
              <w:rPr>
                <w:rFonts w:ascii="Calibri" w:hAnsi="Calibri" w:cs="Calibri"/>
                <w:color w:val="000000"/>
                <w:sz w:val="20"/>
                <w:szCs w:val="20"/>
              </w:rPr>
            </w:pPr>
            <w:r>
              <w:rPr>
                <w:rFonts w:ascii="Calibri" w:hAnsi="Calibri" w:cs="Calibri"/>
                <w:color w:val="000000"/>
                <w:sz w:val="20"/>
                <w:szCs w:val="20"/>
              </w:rPr>
              <w:t> </w:t>
            </w:r>
          </w:p>
        </w:tc>
      </w:tr>
      <w:tr w:rsidR="008E43CB" w14:paraId="7638AF7B" w14:textId="77777777" w:rsidTr="008E43CB">
        <w:trPr>
          <w:trHeight w:val="990"/>
        </w:trPr>
        <w:tc>
          <w:tcPr>
            <w:tcW w:w="540" w:type="dxa"/>
            <w:tcBorders>
              <w:top w:val="nil"/>
              <w:left w:val="single" w:sz="8" w:space="0" w:color="auto"/>
              <w:bottom w:val="single" w:sz="8" w:space="0" w:color="auto"/>
              <w:right w:val="single" w:sz="8" w:space="0" w:color="auto"/>
            </w:tcBorders>
            <w:shd w:val="clear" w:color="auto" w:fill="auto"/>
            <w:noWrap/>
            <w:vAlign w:val="center"/>
            <w:hideMark/>
          </w:tcPr>
          <w:p w14:paraId="668CDDCF" w14:textId="77777777" w:rsidR="008E43CB" w:rsidRDefault="008E43CB">
            <w:pPr>
              <w:jc w:val="center"/>
              <w:rPr>
                <w:rFonts w:ascii="Calibri" w:hAnsi="Calibri" w:cs="Calibri"/>
                <w:i/>
                <w:iCs/>
                <w:color w:val="000000"/>
                <w:sz w:val="20"/>
                <w:szCs w:val="20"/>
              </w:rPr>
            </w:pPr>
            <w:r>
              <w:rPr>
                <w:rFonts w:ascii="Calibri" w:hAnsi="Calibri" w:cs="Calibri"/>
                <w:i/>
                <w:iCs/>
                <w:color w:val="000000"/>
                <w:sz w:val="20"/>
                <w:szCs w:val="20"/>
              </w:rPr>
              <w:t> </w:t>
            </w:r>
          </w:p>
        </w:tc>
        <w:tc>
          <w:tcPr>
            <w:tcW w:w="1360" w:type="dxa"/>
            <w:tcBorders>
              <w:top w:val="nil"/>
              <w:left w:val="nil"/>
              <w:bottom w:val="single" w:sz="8" w:space="0" w:color="auto"/>
              <w:right w:val="single" w:sz="8" w:space="0" w:color="auto"/>
            </w:tcBorders>
            <w:shd w:val="clear" w:color="auto" w:fill="auto"/>
            <w:vAlign w:val="center"/>
            <w:hideMark/>
          </w:tcPr>
          <w:p w14:paraId="452630BB"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 </w:t>
            </w:r>
          </w:p>
        </w:tc>
        <w:tc>
          <w:tcPr>
            <w:tcW w:w="920" w:type="dxa"/>
            <w:tcBorders>
              <w:top w:val="nil"/>
              <w:left w:val="nil"/>
              <w:bottom w:val="single" w:sz="8" w:space="0" w:color="auto"/>
              <w:right w:val="single" w:sz="8" w:space="0" w:color="auto"/>
            </w:tcBorders>
            <w:shd w:val="clear" w:color="auto" w:fill="auto"/>
            <w:vAlign w:val="center"/>
            <w:hideMark/>
          </w:tcPr>
          <w:p w14:paraId="65284A4D" w14:textId="77777777" w:rsidR="008E43CB" w:rsidRDefault="008E43CB">
            <w:pPr>
              <w:jc w:val="center"/>
              <w:rPr>
                <w:rFonts w:ascii="Calibri" w:hAnsi="Calibri" w:cs="Calibri"/>
                <w:b/>
                <w:bCs/>
                <w:i/>
                <w:iCs/>
                <w:color w:val="000000"/>
                <w:sz w:val="20"/>
                <w:szCs w:val="20"/>
              </w:rPr>
            </w:pPr>
            <w:r>
              <w:rPr>
                <w:rFonts w:ascii="Calibri" w:hAnsi="Calibri" w:cs="Calibri"/>
                <w:b/>
                <w:bCs/>
                <w:i/>
                <w:iCs/>
                <w:color w:val="000000"/>
                <w:sz w:val="20"/>
                <w:szCs w:val="20"/>
              </w:rPr>
              <w:t> </w:t>
            </w:r>
          </w:p>
        </w:tc>
        <w:tc>
          <w:tcPr>
            <w:tcW w:w="4140" w:type="dxa"/>
            <w:tcBorders>
              <w:top w:val="nil"/>
              <w:left w:val="nil"/>
              <w:bottom w:val="single" w:sz="8" w:space="0" w:color="auto"/>
              <w:right w:val="single" w:sz="8" w:space="0" w:color="auto"/>
            </w:tcBorders>
            <w:shd w:val="clear" w:color="000000" w:fill="A9D08E"/>
            <w:vAlign w:val="center"/>
            <w:hideMark/>
          </w:tcPr>
          <w:p w14:paraId="55B75A0B" w14:textId="77777777" w:rsidR="008E43CB" w:rsidRDefault="008E43CB">
            <w:pPr>
              <w:jc w:val="center"/>
              <w:rPr>
                <w:rFonts w:ascii="Calibri" w:hAnsi="Calibri" w:cs="Calibri"/>
                <w:b/>
                <w:bCs/>
                <w:i/>
                <w:iCs/>
                <w:color w:val="000000"/>
              </w:rPr>
            </w:pPr>
            <w:r>
              <w:rPr>
                <w:rFonts w:ascii="Calibri" w:hAnsi="Calibri" w:cs="Calibri"/>
                <w:b/>
                <w:bCs/>
                <w:i/>
                <w:iCs/>
                <w:color w:val="000000"/>
              </w:rPr>
              <w:t xml:space="preserve">SVEUKUPNO                                         održavanih javnih zelenih površina </w:t>
            </w:r>
          </w:p>
        </w:tc>
        <w:tc>
          <w:tcPr>
            <w:tcW w:w="880" w:type="dxa"/>
            <w:tcBorders>
              <w:top w:val="nil"/>
              <w:left w:val="nil"/>
              <w:bottom w:val="single" w:sz="8" w:space="0" w:color="auto"/>
              <w:right w:val="single" w:sz="8" w:space="0" w:color="auto"/>
            </w:tcBorders>
            <w:shd w:val="clear" w:color="000000" w:fill="FFFFFF"/>
            <w:vAlign w:val="center"/>
            <w:hideMark/>
          </w:tcPr>
          <w:p w14:paraId="76062B50" w14:textId="77777777" w:rsidR="008E43CB" w:rsidRDefault="008E43CB">
            <w:pPr>
              <w:jc w:val="right"/>
              <w:rPr>
                <w:rFonts w:ascii="Calibri" w:hAnsi="Calibri" w:cs="Calibri"/>
                <w:b/>
                <w:bCs/>
                <w:i/>
                <w:iCs/>
                <w:color w:val="000000"/>
              </w:rPr>
            </w:pPr>
            <w:r>
              <w:rPr>
                <w:rFonts w:ascii="Calibri" w:hAnsi="Calibri" w:cs="Calibri"/>
                <w:b/>
                <w:bCs/>
                <w:i/>
                <w:iCs/>
                <w:color w:val="000000"/>
              </w:rPr>
              <w:t>16.164</w:t>
            </w:r>
          </w:p>
        </w:tc>
        <w:tc>
          <w:tcPr>
            <w:tcW w:w="1300" w:type="dxa"/>
            <w:tcBorders>
              <w:top w:val="nil"/>
              <w:left w:val="nil"/>
              <w:bottom w:val="single" w:sz="8" w:space="0" w:color="auto"/>
              <w:right w:val="single" w:sz="8" w:space="0" w:color="auto"/>
            </w:tcBorders>
            <w:shd w:val="clear" w:color="000000" w:fill="FFFFFF"/>
            <w:vAlign w:val="center"/>
            <w:hideMark/>
          </w:tcPr>
          <w:p w14:paraId="65B89BAA" w14:textId="77777777" w:rsidR="008E43CB" w:rsidRDefault="008E43CB">
            <w:pPr>
              <w:jc w:val="center"/>
              <w:rPr>
                <w:rFonts w:ascii="Calibri" w:hAnsi="Calibri" w:cs="Calibri"/>
                <w:i/>
                <w:iCs/>
                <w:color w:val="000000"/>
                <w:sz w:val="20"/>
                <w:szCs w:val="20"/>
              </w:rPr>
            </w:pPr>
            <w:r>
              <w:rPr>
                <w:rFonts w:ascii="Calibri" w:hAnsi="Calibri" w:cs="Calibri"/>
                <w:i/>
                <w:iCs/>
                <w:color w:val="000000"/>
                <w:sz w:val="20"/>
                <w:szCs w:val="20"/>
              </w:rPr>
              <w:t> </w:t>
            </w:r>
          </w:p>
        </w:tc>
      </w:tr>
    </w:tbl>
    <w:p w14:paraId="77B10302" w14:textId="77777777" w:rsidR="00044132" w:rsidRDefault="00044132" w:rsidP="001E0359">
      <w:pPr>
        <w:spacing w:line="276" w:lineRule="auto"/>
        <w:jc w:val="both"/>
        <w:rPr>
          <w:rFonts w:ascii="Arial" w:hAnsi="Arial" w:cs="Arial"/>
          <w:b/>
          <w:bCs/>
          <w:sz w:val="22"/>
          <w:szCs w:val="22"/>
        </w:rPr>
      </w:pPr>
    </w:p>
    <w:p w14:paraId="5CCD5158" w14:textId="77777777" w:rsidR="00960CE0" w:rsidRDefault="00960CE0" w:rsidP="001E0359">
      <w:pPr>
        <w:spacing w:line="276" w:lineRule="auto"/>
        <w:jc w:val="both"/>
        <w:rPr>
          <w:rFonts w:ascii="Arial" w:hAnsi="Arial" w:cs="Arial"/>
          <w:b/>
          <w:bCs/>
          <w:sz w:val="22"/>
          <w:szCs w:val="22"/>
        </w:rPr>
      </w:pPr>
    </w:p>
    <w:p w14:paraId="4BB69348" w14:textId="77777777" w:rsidR="001E0359" w:rsidRDefault="001E0359" w:rsidP="001E0359">
      <w:pPr>
        <w:spacing w:line="276" w:lineRule="auto"/>
        <w:jc w:val="both"/>
        <w:rPr>
          <w:rFonts w:ascii="Arial" w:hAnsi="Arial" w:cs="Arial"/>
          <w:b/>
          <w:bCs/>
          <w:sz w:val="22"/>
          <w:szCs w:val="22"/>
        </w:rPr>
      </w:pPr>
      <w:r w:rsidRPr="001E0359">
        <w:rPr>
          <w:rFonts w:ascii="Arial" w:hAnsi="Arial" w:cs="Arial"/>
          <w:b/>
          <w:bCs/>
          <w:sz w:val="22"/>
          <w:szCs w:val="22"/>
        </w:rPr>
        <w:t>4.</w:t>
      </w:r>
      <w:r w:rsidR="0092006C">
        <w:rPr>
          <w:rFonts w:ascii="Arial" w:hAnsi="Arial" w:cs="Arial"/>
          <w:b/>
          <w:bCs/>
          <w:sz w:val="22"/>
          <w:szCs w:val="22"/>
        </w:rPr>
        <w:t>3</w:t>
      </w:r>
      <w:r w:rsidRPr="001E0359">
        <w:rPr>
          <w:rFonts w:ascii="Arial" w:hAnsi="Arial" w:cs="Arial"/>
          <w:b/>
          <w:bCs/>
          <w:sz w:val="22"/>
          <w:szCs w:val="22"/>
        </w:rPr>
        <w:t>.</w:t>
      </w:r>
      <w:r w:rsidR="00044132">
        <w:rPr>
          <w:rFonts w:ascii="Arial" w:hAnsi="Arial" w:cs="Arial"/>
          <w:b/>
          <w:bCs/>
          <w:sz w:val="22"/>
          <w:szCs w:val="22"/>
        </w:rPr>
        <w:t xml:space="preserve">4.6.  NERAZVRSTANE CESTE: </w:t>
      </w:r>
      <w:r w:rsidRPr="001E0359">
        <w:rPr>
          <w:rFonts w:ascii="Arial" w:hAnsi="Arial" w:cs="Arial"/>
          <w:b/>
          <w:bCs/>
          <w:sz w:val="22"/>
          <w:szCs w:val="22"/>
        </w:rPr>
        <w:t xml:space="preserve"> </w:t>
      </w:r>
    </w:p>
    <w:p w14:paraId="363D03BA" w14:textId="77777777" w:rsidR="00044132" w:rsidRPr="001706F6" w:rsidRDefault="00044132" w:rsidP="001E0359">
      <w:pPr>
        <w:spacing w:line="276" w:lineRule="auto"/>
        <w:jc w:val="both"/>
        <w:rPr>
          <w:rFonts w:ascii="Arial" w:hAnsi="Arial" w:cs="Arial"/>
          <w:sz w:val="22"/>
          <w:szCs w:val="22"/>
        </w:rPr>
      </w:pPr>
      <w:r>
        <w:rPr>
          <w:rFonts w:ascii="Arial" w:hAnsi="Arial" w:cs="Arial"/>
          <w:b/>
          <w:bCs/>
          <w:sz w:val="22"/>
          <w:szCs w:val="22"/>
        </w:rPr>
        <w:t xml:space="preserve">            </w:t>
      </w:r>
      <w:r w:rsidR="001706F6">
        <w:rPr>
          <w:rFonts w:ascii="Arial" w:hAnsi="Arial" w:cs="Arial"/>
          <w:b/>
          <w:bCs/>
          <w:sz w:val="22"/>
          <w:szCs w:val="22"/>
        </w:rPr>
        <w:t xml:space="preserve"> -</w:t>
      </w:r>
      <w:r w:rsidRPr="001706F6">
        <w:rPr>
          <w:rFonts w:ascii="Arial" w:hAnsi="Arial" w:cs="Arial"/>
          <w:sz w:val="22"/>
          <w:szCs w:val="22"/>
        </w:rPr>
        <w:t xml:space="preserve"> </w:t>
      </w:r>
      <w:r w:rsidR="00A87E61">
        <w:rPr>
          <w:rFonts w:ascii="Arial" w:hAnsi="Arial" w:cs="Arial"/>
          <w:sz w:val="22"/>
          <w:szCs w:val="22"/>
        </w:rPr>
        <w:t xml:space="preserve"> </w:t>
      </w:r>
      <w:r w:rsidR="001706F6" w:rsidRPr="001706F6">
        <w:rPr>
          <w:rFonts w:ascii="Arial" w:hAnsi="Arial" w:cs="Arial"/>
          <w:sz w:val="22"/>
          <w:szCs w:val="22"/>
        </w:rPr>
        <w:t>O</w:t>
      </w:r>
      <w:r w:rsidR="001706F6">
        <w:rPr>
          <w:rFonts w:ascii="Arial" w:hAnsi="Arial" w:cs="Arial"/>
          <w:sz w:val="22"/>
          <w:szCs w:val="22"/>
        </w:rPr>
        <w:t xml:space="preserve">DLUKA </w:t>
      </w:r>
      <w:r w:rsidR="001706F6" w:rsidRPr="001706F6">
        <w:rPr>
          <w:rFonts w:ascii="Arial" w:hAnsi="Arial" w:cs="Arial"/>
          <w:sz w:val="22"/>
          <w:szCs w:val="22"/>
        </w:rPr>
        <w:t>o utvrđivanju Jedinstvene baze podataka o nerazvrstanim cestama</w:t>
      </w:r>
      <w:r w:rsidR="001706F6">
        <w:rPr>
          <w:rFonts w:ascii="Arial" w:hAnsi="Arial" w:cs="Arial"/>
          <w:b/>
          <w:bCs/>
          <w:sz w:val="22"/>
          <w:szCs w:val="22"/>
        </w:rPr>
        <w:t xml:space="preserve"> </w:t>
      </w:r>
      <w:r w:rsidR="001706F6" w:rsidRPr="001706F6">
        <w:rPr>
          <w:rFonts w:ascii="Arial" w:hAnsi="Arial" w:cs="Arial"/>
          <w:sz w:val="22"/>
          <w:szCs w:val="22"/>
        </w:rPr>
        <w:t xml:space="preserve">na području Općine Grožnjan Grisignana </w:t>
      </w:r>
      <w:r w:rsidR="001706F6">
        <w:rPr>
          <w:rFonts w:ascii="Arial" w:hAnsi="Arial" w:cs="Arial"/>
          <w:sz w:val="22"/>
          <w:szCs w:val="22"/>
        </w:rPr>
        <w:t>KLASA: 340-03/21-02/16, URBROJ: 2105/06-21-01/1</w:t>
      </w:r>
      <w:r w:rsidR="00A87E61">
        <w:rPr>
          <w:rFonts w:ascii="Arial" w:hAnsi="Arial" w:cs="Arial"/>
          <w:sz w:val="22"/>
          <w:szCs w:val="22"/>
        </w:rPr>
        <w:t>-</w:t>
      </w:r>
      <w:r w:rsidR="001706F6">
        <w:rPr>
          <w:rFonts w:ascii="Arial" w:hAnsi="Arial" w:cs="Arial"/>
          <w:sz w:val="22"/>
          <w:szCs w:val="22"/>
        </w:rPr>
        <w:t xml:space="preserve">2 od 22.10.2021.g.  (SN OGG br. 14/21)  </w:t>
      </w:r>
      <w:r w:rsidRPr="001706F6">
        <w:rPr>
          <w:rFonts w:ascii="Arial" w:hAnsi="Arial" w:cs="Arial"/>
          <w:sz w:val="22"/>
          <w:szCs w:val="22"/>
        </w:rPr>
        <w:t>(U prilogu)</w:t>
      </w:r>
      <w:r w:rsidR="001706F6">
        <w:rPr>
          <w:rFonts w:ascii="Arial" w:hAnsi="Arial" w:cs="Arial"/>
          <w:sz w:val="22"/>
          <w:szCs w:val="22"/>
        </w:rPr>
        <w:t xml:space="preserve"> i </w:t>
      </w:r>
      <w:r w:rsidRPr="001706F6">
        <w:rPr>
          <w:rFonts w:ascii="Arial" w:hAnsi="Arial" w:cs="Arial"/>
          <w:sz w:val="22"/>
          <w:szCs w:val="22"/>
        </w:rPr>
        <w:t xml:space="preserve"> </w:t>
      </w:r>
    </w:p>
    <w:p w14:paraId="5DC4D6DA" w14:textId="77777777" w:rsidR="00044132" w:rsidRPr="001706F6" w:rsidRDefault="001706F6" w:rsidP="001E0359">
      <w:pPr>
        <w:spacing w:line="276" w:lineRule="auto"/>
        <w:jc w:val="both"/>
        <w:rPr>
          <w:rFonts w:ascii="Arial" w:hAnsi="Arial" w:cs="Arial"/>
          <w:sz w:val="22"/>
          <w:szCs w:val="22"/>
        </w:rPr>
      </w:pPr>
      <w:r w:rsidRPr="00A87E61">
        <w:rPr>
          <w:rFonts w:ascii="Arial" w:hAnsi="Arial" w:cs="Arial"/>
          <w:b/>
          <w:bCs/>
          <w:sz w:val="22"/>
          <w:szCs w:val="22"/>
        </w:rPr>
        <w:lastRenderedPageBreak/>
        <w:t xml:space="preserve">            -</w:t>
      </w:r>
      <w:r w:rsidR="00A87E61">
        <w:rPr>
          <w:rFonts w:ascii="Arial" w:hAnsi="Arial" w:cs="Arial"/>
          <w:b/>
          <w:bCs/>
          <w:sz w:val="22"/>
          <w:szCs w:val="22"/>
        </w:rPr>
        <w:t xml:space="preserve"> </w:t>
      </w:r>
      <w:r>
        <w:rPr>
          <w:rFonts w:ascii="Arial" w:hAnsi="Arial" w:cs="Arial"/>
          <w:sz w:val="22"/>
          <w:szCs w:val="22"/>
        </w:rPr>
        <w:t xml:space="preserve">ODLUKA </w:t>
      </w:r>
      <w:r w:rsidRPr="001706F6">
        <w:rPr>
          <w:rFonts w:ascii="Arial" w:hAnsi="Arial" w:cs="Arial"/>
          <w:sz w:val="22"/>
          <w:szCs w:val="22"/>
        </w:rPr>
        <w:t xml:space="preserve">o </w:t>
      </w:r>
      <w:r w:rsidR="00A87E61">
        <w:rPr>
          <w:rFonts w:ascii="Arial" w:hAnsi="Arial" w:cs="Arial"/>
          <w:sz w:val="22"/>
          <w:szCs w:val="22"/>
        </w:rPr>
        <w:t xml:space="preserve">dopuni Odluke o </w:t>
      </w:r>
      <w:r w:rsidRPr="001706F6">
        <w:rPr>
          <w:rFonts w:ascii="Arial" w:hAnsi="Arial" w:cs="Arial"/>
          <w:sz w:val="22"/>
          <w:szCs w:val="22"/>
        </w:rPr>
        <w:t>utvrđivanju Jedinstvene baze podataka o nerazvrstanim cestama</w:t>
      </w:r>
      <w:r>
        <w:rPr>
          <w:rFonts w:ascii="Arial" w:hAnsi="Arial" w:cs="Arial"/>
          <w:b/>
          <w:bCs/>
          <w:sz w:val="22"/>
          <w:szCs w:val="22"/>
        </w:rPr>
        <w:t xml:space="preserve"> </w:t>
      </w:r>
      <w:r w:rsidRPr="001706F6">
        <w:rPr>
          <w:rFonts w:ascii="Arial" w:hAnsi="Arial" w:cs="Arial"/>
          <w:sz w:val="22"/>
          <w:szCs w:val="22"/>
        </w:rPr>
        <w:t xml:space="preserve">na području Općine Grožnjan Grisignana </w:t>
      </w:r>
      <w:r>
        <w:rPr>
          <w:rFonts w:ascii="Arial" w:hAnsi="Arial" w:cs="Arial"/>
          <w:sz w:val="22"/>
          <w:szCs w:val="22"/>
        </w:rPr>
        <w:t xml:space="preserve">KLASA: </w:t>
      </w:r>
      <w:r w:rsidR="00A87E61">
        <w:rPr>
          <w:rFonts w:ascii="Arial" w:hAnsi="Arial" w:cs="Arial"/>
          <w:sz w:val="22"/>
          <w:szCs w:val="22"/>
        </w:rPr>
        <w:t>340-03/21-02/14</w:t>
      </w:r>
      <w:r>
        <w:rPr>
          <w:rFonts w:ascii="Arial" w:hAnsi="Arial" w:cs="Arial"/>
          <w:sz w:val="22"/>
          <w:szCs w:val="22"/>
        </w:rPr>
        <w:t>, URBROJ: 2105/06-</w:t>
      </w:r>
      <w:r w:rsidR="00A87E61">
        <w:rPr>
          <w:rFonts w:ascii="Arial" w:hAnsi="Arial" w:cs="Arial"/>
          <w:sz w:val="22"/>
          <w:szCs w:val="22"/>
        </w:rPr>
        <w:t>02/1-21-4</w:t>
      </w:r>
      <w:r>
        <w:rPr>
          <w:rFonts w:ascii="Arial" w:hAnsi="Arial" w:cs="Arial"/>
          <w:sz w:val="22"/>
          <w:szCs w:val="22"/>
        </w:rPr>
        <w:t xml:space="preserve"> od 2</w:t>
      </w:r>
      <w:r w:rsidR="00A87E61">
        <w:rPr>
          <w:rFonts w:ascii="Arial" w:hAnsi="Arial" w:cs="Arial"/>
          <w:sz w:val="22"/>
          <w:szCs w:val="22"/>
        </w:rPr>
        <w:t>5.11.</w:t>
      </w:r>
      <w:r>
        <w:rPr>
          <w:rFonts w:ascii="Arial" w:hAnsi="Arial" w:cs="Arial"/>
          <w:sz w:val="22"/>
          <w:szCs w:val="22"/>
        </w:rPr>
        <w:t>2021.g.  (SN OGG br. 1</w:t>
      </w:r>
      <w:r w:rsidR="00A87E61">
        <w:rPr>
          <w:rFonts w:ascii="Arial" w:hAnsi="Arial" w:cs="Arial"/>
          <w:sz w:val="22"/>
          <w:szCs w:val="22"/>
        </w:rPr>
        <w:t>6</w:t>
      </w:r>
      <w:r>
        <w:rPr>
          <w:rFonts w:ascii="Arial" w:hAnsi="Arial" w:cs="Arial"/>
          <w:sz w:val="22"/>
          <w:szCs w:val="22"/>
        </w:rPr>
        <w:t xml:space="preserve">/21)  </w:t>
      </w:r>
      <w:r w:rsidRPr="001706F6">
        <w:rPr>
          <w:rFonts w:ascii="Arial" w:hAnsi="Arial" w:cs="Arial"/>
          <w:sz w:val="22"/>
          <w:szCs w:val="22"/>
        </w:rPr>
        <w:t>(U prilogu)</w:t>
      </w:r>
    </w:p>
    <w:p w14:paraId="637352B1" w14:textId="77777777" w:rsidR="00044132" w:rsidRDefault="00044132" w:rsidP="001E0359">
      <w:pPr>
        <w:spacing w:line="276" w:lineRule="auto"/>
        <w:jc w:val="both"/>
        <w:rPr>
          <w:rFonts w:ascii="Arial" w:hAnsi="Arial" w:cs="Arial"/>
          <w:b/>
          <w:bCs/>
          <w:sz w:val="22"/>
          <w:szCs w:val="22"/>
        </w:rPr>
      </w:pPr>
    </w:p>
    <w:p w14:paraId="5A3846E9" w14:textId="77777777" w:rsidR="00044132" w:rsidRDefault="00044132" w:rsidP="001E0359">
      <w:pPr>
        <w:spacing w:line="276" w:lineRule="auto"/>
        <w:jc w:val="both"/>
        <w:rPr>
          <w:rFonts w:ascii="Arial" w:hAnsi="Arial" w:cs="Arial"/>
          <w:b/>
          <w:bCs/>
          <w:sz w:val="22"/>
          <w:szCs w:val="22"/>
        </w:rPr>
      </w:pPr>
    </w:p>
    <w:p w14:paraId="3C054717" w14:textId="77777777" w:rsidR="00044132" w:rsidRDefault="00044132" w:rsidP="001E0359">
      <w:pPr>
        <w:spacing w:line="276" w:lineRule="auto"/>
        <w:jc w:val="both"/>
        <w:rPr>
          <w:rFonts w:ascii="Arial" w:hAnsi="Arial" w:cs="Arial"/>
          <w:b/>
          <w:bCs/>
          <w:sz w:val="22"/>
          <w:szCs w:val="22"/>
        </w:rPr>
      </w:pPr>
      <w:r>
        <w:rPr>
          <w:rFonts w:ascii="Arial" w:hAnsi="Arial" w:cs="Arial"/>
          <w:b/>
          <w:bCs/>
          <w:sz w:val="22"/>
          <w:szCs w:val="22"/>
        </w:rPr>
        <w:t xml:space="preserve">4.3.4.7. OSTALA KOMUNALNA INFRASTRUKTURA: </w:t>
      </w:r>
    </w:p>
    <w:p w14:paraId="31850D28" w14:textId="77777777" w:rsidR="00044132" w:rsidRPr="00596556" w:rsidRDefault="00044132" w:rsidP="001E0359">
      <w:pPr>
        <w:spacing w:line="276" w:lineRule="auto"/>
        <w:jc w:val="both"/>
        <w:rPr>
          <w:rFonts w:ascii="Arial" w:hAnsi="Arial" w:cs="Arial"/>
          <w:sz w:val="22"/>
          <w:szCs w:val="22"/>
        </w:rPr>
      </w:pPr>
      <w:r>
        <w:rPr>
          <w:rFonts w:ascii="Arial" w:hAnsi="Arial" w:cs="Arial"/>
          <w:b/>
          <w:bCs/>
          <w:sz w:val="22"/>
          <w:szCs w:val="22"/>
        </w:rPr>
        <w:t xml:space="preserve">             </w:t>
      </w:r>
      <w:r w:rsidRPr="00596556">
        <w:rPr>
          <w:rFonts w:ascii="Arial" w:hAnsi="Arial" w:cs="Arial"/>
          <w:sz w:val="22"/>
          <w:szCs w:val="22"/>
        </w:rPr>
        <w:t xml:space="preserve">Poseban popis tijela javne rasvjete </w:t>
      </w:r>
      <w:r w:rsidR="00596556" w:rsidRPr="00596556">
        <w:rPr>
          <w:rFonts w:ascii="Arial" w:hAnsi="Arial" w:cs="Arial"/>
          <w:sz w:val="22"/>
          <w:szCs w:val="22"/>
        </w:rPr>
        <w:t xml:space="preserve"> (U prilogu) </w:t>
      </w:r>
    </w:p>
    <w:p w14:paraId="58567C2A" w14:textId="77777777" w:rsidR="00044132" w:rsidRDefault="00044132" w:rsidP="001E0359">
      <w:pPr>
        <w:spacing w:line="276" w:lineRule="auto"/>
        <w:jc w:val="both"/>
        <w:rPr>
          <w:rFonts w:ascii="Arial" w:hAnsi="Arial" w:cs="Arial"/>
          <w:b/>
          <w:bCs/>
          <w:sz w:val="22"/>
          <w:szCs w:val="22"/>
        </w:rPr>
      </w:pPr>
    </w:p>
    <w:p w14:paraId="08E63FC9" w14:textId="77777777" w:rsidR="000D6AD2" w:rsidRPr="00462D06" w:rsidRDefault="000D6AD2" w:rsidP="001E0359">
      <w:pPr>
        <w:spacing w:line="276" w:lineRule="auto"/>
        <w:ind w:firstLine="708"/>
        <w:jc w:val="both"/>
        <w:rPr>
          <w:rFonts w:ascii="Arial" w:hAnsi="Arial" w:cs="Arial"/>
          <w:sz w:val="22"/>
          <w:szCs w:val="22"/>
        </w:rPr>
      </w:pPr>
    </w:p>
    <w:p w14:paraId="0429C469" w14:textId="77777777" w:rsidR="000D6AD2" w:rsidRDefault="000D6AD2" w:rsidP="000D6AD2">
      <w:pPr>
        <w:spacing w:line="276" w:lineRule="auto"/>
        <w:jc w:val="both"/>
        <w:rPr>
          <w:rFonts w:ascii="Arial" w:hAnsi="Arial" w:cs="Arial"/>
          <w:b/>
          <w:bCs/>
          <w:sz w:val="22"/>
          <w:szCs w:val="22"/>
        </w:rPr>
      </w:pPr>
      <w:r>
        <w:rPr>
          <w:rFonts w:ascii="Arial" w:hAnsi="Arial" w:cs="Arial"/>
          <w:b/>
          <w:sz w:val="22"/>
          <w:szCs w:val="22"/>
        </w:rPr>
        <w:t>4.3.</w:t>
      </w:r>
      <w:r w:rsidR="00596556">
        <w:rPr>
          <w:rFonts w:ascii="Arial" w:hAnsi="Arial" w:cs="Arial"/>
          <w:b/>
          <w:sz w:val="22"/>
          <w:szCs w:val="22"/>
        </w:rPr>
        <w:t xml:space="preserve">5.    </w:t>
      </w:r>
      <w:r>
        <w:rPr>
          <w:rFonts w:ascii="Arial" w:hAnsi="Arial" w:cs="Arial"/>
          <w:b/>
          <w:sz w:val="22"/>
          <w:szCs w:val="22"/>
        </w:rPr>
        <w:t xml:space="preserve"> INDUSTRIJSKA ZONA</w:t>
      </w:r>
      <w:r w:rsidR="00015BBC">
        <w:rPr>
          <w:rFonts w:ascii="Arial" w:hAnsi="Arial" w:cs="Arial"/>
          <w:b/>
          <w:sz w:val="22"/>
          <w:szCs w:val="22"/>
        </w:rPr>
        <w:t xml:space="preserve">: </w:t>
      </w:r>
    </w:p>
    <w:tbl>
      <w:tblPr>
        <w:tblW w:w="8560" w:type="dxa"/>
        <w:tblInd w:w="118" w:type="dxa"/>
        <w:tblLook w:val="04A0" w:firstRow="1" w:lastRow="0" w:firstColumn="1" w:lastColumn="0" w:noHBand="0" w:noVBand="1"/>
      </w:tblPr>
      <w:tblGrid>
        <w:gridCol w:w="538"/>
        <w:gridCol w:w="977"/>
        <w:gridCol w:w="894"/>
        <w:gridCol w:w="810"/>
        <w:gridCol w:w="1004"/>
        <w:gridCol w:w="942"/>
        <w:gridCol w:w="1161"/>
        <w:gridCol w:w="732"/>
        <w:gridCol w:w="644"/>
        <w:gridCol w:w="1232"/>
      </w:tblGrid>
      <w:tr w:rsidR="000D6AD2" w14:paraId="2D0EF156" w14:textId="77777777" w:rsidTr="00233794">
        <w:trPr>
          <w:trHeight w:val="775"/>
        </w:trPr>
        <w:tc>
          <w:tcPr>
            <w:tcW w:w="417" w:type="dxa"/>
            <w:tcBorders>
              <w:top w:val="single" w:sz="8" w:space="0" w:color="auto"/>
              <w:left w:val="single" w:sz="8" w:space="0" w:color="auto"/>
              <w:bottom w:val="single" w:sz="8" w:space="0" w:color="auto"/>
              <w:right w:val="single" w:sz="8" w:space="0" w:color="auto"/>
            </w:tcBorders>
            <w:shd w:val="clear" w:color="000000" w:fill="FFFF00"/>
            <w:hideMark/>
          </w:tcPr>
          <w:p w14:paraId="5160A112" w14:textId="77777777" w:rsidR="000D6AD2" w:rsidRDefault="000D6AD2" w:rsidP="00233794">
            <w:pPr>
              <w:jc w:val="center"/>
              <w:rPr>
                <w:rFonts w:ascii="Calibri" w:hAnsi="Calibri" w:cs="Calibri"/>
                <w:b/>
                <w:bCs/>
                <w:i/>
                <w:iCs/>
                <w:color w:val="000000"/>
                <w:sz w:val="22"/>
                <w:szCs w:val="22"/>
              </w:rPr>
            </w:pPr>
            <w:r>
              <w:rPr>
                <w:rFonts w:ascii="Calibri" w:hAnsi="Calibri" w:cs="Calibri"/>
                <w:b/>
                <w:bCs/>
                <w:i/>
                <w:iCs/>
                <w:color w:val="000000"/>
                <w:sz w:val="22"/>
                <w:szCs w:val="22"/>
              </w:rPr>
              <w:t>Red br.</w:t>
            </w:r>
          </w:p>
        </w:tc>
        <w:tc>
          <w:tcPr>
            <w:tcW w:w="980" w:type="dxa"/>
            <w:tcBorders>
              <w:top w:val="single" w:sz="8" w:space="0" w:color="auto"/>
              <w:left w:val="nil"/>
              <w:bottom w:val="single" w:sz="8" w:space="0" w:color="auto"/>
              <w:right w:val="single" w:sz="8" w:space="0" w:color="auto"/>
            </w:tcBorders>
            <w:shd w:val="clear" w:color="000000" w:fill="FFFF00"/>
            <w:noWrap/>
            <w:hideMark/>
          </w:tcPr>
          <w:p w14:paraId="031020D6" w14:textId="77777777" w:rsidR="000D6AD2" w:rsidRDefault="000D6AD2" w:rsidP="00233794">
            <w:pPr>
              <w:jc w:val="center"/>
              <w:rPr>
                <w:rFonts w:ascii="Calibri" w:hAnsi="Calibri" w:cs="Calibri"/>
                <w:b/>
                <w:bCs/>
                <w:i/>
                <w:iCs/>
                <w:color w:val="000000"/>
              </w:rPr>
            </w:pPr>
            <w:r>
              <w:rPr>
                <w:rFonts w:ascii="Calibri" w:hAnsi="Calibri" w:cs="Calibri"/>
                <w:b/>
                <w:bCs/>
                <w:i/>
                <w:iCs/>
                <w:color w:val="000000"/>
              </w:rPr>
              <w:t>k.o</w:t>
            </w:r>
          </w:p>
        </w:tc>
        <w:tc>
          <w:tcPr>
            <w:tcW w:w="791" w:type="dxa"/>
            <w:tcBorders>
              <w:top w:val="single" w:sz="8" w:space="0" w:color="auto"/>
              <w:left w:val="nil"/>
              <w:bottom w:val="single" w:sz="8" w:space="0" w:color="auto"/>
              <w:right w:val="single" w:sz="8" w:space="0" w:color="auto"/>
            </w:tcBorders>
            <w:shd w:val="clear" w:color="000000" w:fill="FFFF00"/>
            <w:hideMark/>
          </w:tcPr>
          <w:p w14:paraId="1CC8576F" w14:textId="77777777" w:rsidR="000D6AD2" w:rsidRDefault="000D6AD2" w:rsidP="00233794">
            <w:pPr>
              <w:jc w:val="center"/>
              <w:rPr>
                <w:rFonts w:ascii="Calibri" w:hAnsi="Calibri" w:cs="Calibri"/>
                <w:b/>
                <w:bCs/>
                <w:i/>
                <w:iCs/>
                <w:color w:val="000000"/>
              </w:rPr>
            </w:pPr>
            <w:r>
              <w:rPr>
                <w:rFonts w:ascii="Calibri" w:hAnsi="Calibri" w:cs="Calibri"/>
                <w:b/>
                <w:bCs/>
                <w:i/>
                <w:iCs/>
                <w:color w:val="000000"/>
              </w:rPr>
              <w:t>Naselje</w:t>
            </w:r>
          </w:p>
        </w:tc>
        <w:tc>
          <w:tcPr>
            <w:tcW w:w="860" w:type="dxa"/>
            <w:tcBorders>
              <w:top w:val="single" w:sz="8" w:space="0" w:color="auto"/>
              <w:left w:val="nil"/>
              <w:bottom w:val="single" w:sz="8" w:space="0" w:color="auto"/>
              <w:right w:val="single" w:sz="8" w:space="0" w:color="auto"/>
            </w:tcBorders>
            <w:shd w:val="clear" w:color="000000" w:fill="FFFF00"/>
            <w:noWrap/>
            <w:hideMark/>
          </w:tcPr>
          <w:p w14:paraId="4CCEFED0" w14:textId="77777777" w:rsidR="000D6AD2" w:rsidRDefault="000D6AD2" w:rsidP="00233794">
            <w:pPr>
              <w:jc w:val="center"/>
              <w:rPr>
                <w:rFonts w:ascii="Calibri" w:hAnsi="Calibri" w:cs="Calibri"/>
                <w:b/>
                <w:bCs/>
                <w:i/>
                <w:iCs/>
                <w:color w:val="000000"/>
              </w:rPr>
            </w:pPr>
            <w:r>
              <w:rPr>
                <w:rFonts w:ascii="Calibri" w:hAnsi="Calibri" w:cs="Calibri"/>
                <w:b/>
                <w:bCs/>
                <w:i/>
                <w:iCs/>
                <w:color w:val="000000"/>
              </w:rPr>
              <w:t>k.č.br.</w:t>
            </w:r>
          </w:p>
        </w:tc>
        <w:tc>
          <w:tcPr>
            <w:tcW w:w="1051" w:type="dxa"/>
            <w:tcBorders>
              <w:top w:val="single" w:sz="8" w:space="0" w:color="auto"/>
              <w:left w:val="nil"/>
              <w:bottom w:val="single" w:sz="8" w:space="0" w:color="auto"/>
              <w:right w:val="single" w:sz="8" w:space="0" w:color="auto"/>
            </w:tcBorders>
            <w:shd w:val="clear" w:color="000000" w:fill="FFFF00"/>
            <w:hideMark/>
          </w:tcPr>
          <w:p w14:paraId="3C1258F7" w14:textId="77777777" w:rsidR="000D6AD2" w:rsidRDefault="000D6AD2" w:rsidP="00233794">
            <w:pPr>
              <w:jc w:val="center"/>
              <w:rPr>
                <w:rFonts w:ascii="Calibri" w:hAnsi="Calibri" w:cs="Calibri"/>
                <w:b/>
                <w:bCs/>
                <w:i/>
                <w:iCs/>
                <w:color w:val="000000"/>
                <w:sz w:val="22"/>
                <w:szCs w:val="22"/>
              </w:rPr>
            </w:pPr>
            <w:r>
              <w:rPr>
                <w:rFonts w:ascii="Calibri" w:hAnsi="Calibri" w:cs="Calibri"/>
                <w:b/>
                <w:bCs/>
                <w:i/>
                <w:iCs/>
                <w:color w:val="000000"/>
                <w:sz w:val="22"/>
                <w:szCs w:val="22"/>
              </w:rPr>
              <w:t> </w:t>
            </w:r>
          </w:p>
        </w:tc>
        <w:tc>
          <w:tcPr>
            <w:tcW w:w="817" w:type="dxa"/>
            <w:tcBorders>
              <w:top w:val="single" w:sz="8" w:space="0" w:color="auto"/>
              <w:left w:val="nil"/>
              <w:bottom w:val="single" w:sz="8" w:space="0" w:color="auto"/>
              <w:right w:val="single" w:sz="8" w:space="0" w:color="auto"/>
            </w:tcBorders>
            <w:shd w:val="clear" w:color="000000" w:fill="FFFF00"/>
            <w:hideMark/>
          </w:tcPr>
          <w:p w14:paraId="26EBC8AF" w14:textId="77777777" w:rsidR="000D6AD2" w:rsidRDefault="000D6AD2" w:rsidP="00233794">
            <w:pPr>
              <w:jc w:val="right"/>
              <w:rPr>
                <w:rFonts w:ascii="Calibri" w:hAnsi="Calibri" w:cs="Calibri"/>
                <w:b/>
                <w:bCs/>
                <w:i/>
                <w:iCs/>
                <w:color w:val="000000"/>
                <w:sz w:val="22"/>
                <w:szCs w:val="22"/>
              </w:rPr>
            </w:pPr>
            <w:r>
              <w:rPr>
                <w:rFonts w:ascii="Calibri" w:hAnsi="Calibri" w:cs="Calibri"/>
                <w:b/>
                <w:bCs/>
                <w:i/>
                <w:iCs/>
                <w:color w:val="000000"/>
                <w:sz w:val="22"/>
                <w:szCs w:val="22"/>
              </w:rPr>
              <w:t>Površina u m2</w:t>
            </w:r>
          </w:p>
        </w:tc>
        <w:tc>
          <w:tcPr>
            <w:tcW w:w="1064" w:type="dxa"/>
            <w:tcBorders>
              <w:top w:val="single" w:sz="8" w:space="0" w:color="auto"/>
              <w:left w:val="nil"/>
              <w:bottom w:val="single" w:sz="8" w:space="0" w:color="auto"/>
              <w:right w:val="nil"/>
            </w:tcBorders>
            <w:shd w:val="clear" w:color="000000" w:fill="FFFF00"/>
            <w:hideMark/>
          </w:tcPr>
          <w:p w14:paraId="3E7EA9F5" w14:textId="77777777" w:rsidR="000D6AD2" w:rsidRDefault="000D6AD2" w:rsidP="00233794">
            <w:pPr>
              <w:jc w:val="center"/>
              <w:rPr>
                <w:rFonts w:ascii="Calibri" w:hAnsi="Calibri" w:cs="Calibri"/>
                <w:b/>
                <w:bCs/>
                <w:i/>
                <w:iCs/>
                <w:color w:val="000000"/>
              </w:rPr>
            </w:pPr>
            <w:r>
              <w:rPr>
                <w:rFonts w:ascii="Calibri" w:hAnsi="Calibri" w:cs="Calibri"/>
                <w:b/>
                <w:bCs/>
                <w:i/>
                <w:iCs/>
                <w:color w:val="000000"/>
              </w:rPr>
              <w:t>Vlasništvo</w:t>
            </w:r>
          </w:p>
        </w:tc>
        <w:tc>
          <w:tcPr>
            <w:tcW w:w="680" w:type="dxa"/>
            <w:tcBorders>
              <w:top w:val="single" w:sz="8" w:space="0" w:color="auto"/>
              <w:left w:val="single" w:sz="8" w:space="0" w:color="auto"/>
              <w:bottom w:val="single" w:sz="8" w:space="0" w:color="auto"/>
              <w:right w:val="single" w:sz="8" w:space="0" w:color="auto"/>
            </w:tcBorders>
            <w:shd w:val="clear" w:color="000000" w:fill="FFFF00"/>
            <w:noWrap/>
            <w:hideMark/>
          </w:tcPr>
          <w:p w14:paraId="1C4AE151" w14:textId="77777777" w:rsidR="000D6AD2" w:rsidRDefault="000D6AD2" w:rsidP="00233794">
            <w:pPr>
              <w:jc w:val="right"/>
              <w:rPr>
                <w:rFonts w:ascii="Calibri" w:hAnsi="Calibri" w:cs="Calibri"/>
                <w:b/>
                <w:bCs/>
                <w:i/>
                <w:iCs/>
                <w:color w:val="000000"/>
              </w:rPr>
            </w:pPr>
            <w:r>
              <w:rPr>
                <w:rFonts w:ascii="Calibri" w:hAnsi="Calibri" w:cs="Calibri"/>
                <w:b/>
                <w:bCs/>
                <w:i/>
                <w:iCs/>
                <w:color w:val="000000"/>
              </w:rPr>
              <w:t>ZK.ul.</w:t>
            </w:r>
          </w:p>
        </w:tc>
        <w:tc>
          <w:tcPr>
            <w:tcW w:w="680" w:type="dxa"/>
            <w:tcBorders>
              <w:top w:val="single" w:sz="8" w:space="0" w:color="auto"/>
              <w:left w:val="nil"/>
              <w:bottom w:val="single" w:sz="8" w:space="0" w:color="auto"/>
              <w:right w:val="single" w:sz="8" w:space="0" w:color="auto"/>
            </w:tcBorders>
            <w:shd w:val="clear" w:color="000000" w:fill="FFFF00"/>
            <w:noWrap/>
            <w:hideMark/>
          </w:tcPr>
          <w:p w14:paraId="7FB29493" w14:textId="77777777" w:rsidR="000D6AD2" w:rsidRDefault="000D6AD2" w:rsidP="00233794">
            <w:pPr>
              <w:jc w:val="right"/>
              <w:rPr>
                <w:rFonts w:ascii="Calibri" w:hAnsi="Calibri" w:cs="Calibri"/>
                <w:b/>
                <w:bCs/>
                <w:i/>
                <w:iCs/>
                <w:color w:val="000000"/>
              </w:rPr>
            </w:pPr>
            <w:r>
              <w:rPr>
                <w:rFonts w:ascii="Calibri" w:hAnsi="Calibri" w:cs="Calibri"/>
                <w:b/>
                <w:bCs/>
                <w:i/>
                <w:iCs/>
                <w:color w:val="000000"/>
              </w:rPr>
              <w:t>P.L</w:t>
            </w:r>
          </w:p>
        </w:tc>
        <w:tc>
          <w:tcPr>
            <w:tcW w:w="1220" w:type="dxa"/>
            <w:tcBorders>
              <w:top w:val="nil"/>
              <w:left w:val="nil"/>
              <w:bottom w:val="single" w:sz="8" w:space="0" w:color="auto"/>
              <w:right w:val="single" w:sz="8" w:space="0" w:color="auto"/>
            </w:tcBorders>
            <w:shd w:val="clear" w:color="000000" w:fill="FFFF00"/>
            <w:hideMark/>
          </w:tcPr>
          <w:p w14:paraId="00FAB56E" w14:textId="77777777" w:rsidR="000D6AD2" w:rsidRDefault="000D6AD2" w:rsidP="00233794">
            <w:pPr>
              <w:jc w:val="center"/>
              <w:rPr>
                <w:rFonts w:ascii="Calibri" w:hAnsi="Calibri" w:cs="Calibri"/>
                <w:b/>
                <w:bCs/>
                <w:i/>
                <w:iCs/>
                <w:color w:val="000000"/>
              </w:rPr>
            </w:pPr>
            <w:r>
              <w:rPr>
                <w:rFonts w:ascii="Calibri" w:hAnsi="Calibri" w:cs="Calibri"/>
                <w:b/>
                <w:bCs/>
                <w:i/>
                <w:iCs/>
                <w:color w:val="000000"/>
              </w:rPr>
              <w:t xml:space="preserve">Napomena </w:t>
            </w:r>
          </w:p>
        </w:tc>
      </w:tr>
      <w:tr w:rsidR="000D6AD2" w14:paraId="552F1897" w14:textId="77777777" w:rsidTr="00233794">
        <w:trPr>
          <w:trHeight w:val="615"/>
        </w:trPr>
        <w:tc>
          <w:tcPr>
            <w:tcW w:w="417" w:type="dxa"/>
            <w:tcBorders>
              <w:top w:val="nil"/>
              <w:left w:val="single" w:sz="8" w:space="0" w:color="auto"/>
              <w:bottom w:val="single" w:sz="8" w:space="0" w:color="auto"/>
              <w:right w:val="single" w:sz="8" w:space="0" w:color="auto"/>
            </w:tcBorders>
            <w:shd w:val="clear" w:color="auto" w:fill="auto"/>
            <w:noWrap/>
            <w:vAlign w:val="bottom"/>
            <w:hideMark/>
          </w:tcPr>
          <w:p w14:paraId="314D48CF"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1.</w:t>
            </w:r>
          </w:p>
        </w:tc>
        <w:tc>
          <w:tcPr>
            <w:tcW w:w="980" w:type="dxa"/>
            <w:tcBorders>
              <w:top w:val="nil"/>
              <w:left w:val="nil"/>
              <w:bottom w:val="single" w:sz="8" w:space="0" w:color="auto"/>
              <w:right w:val="single" w:sz="8" w:space="0" w:color="auto"/>
            </w:tcBorders>
            <w:shd w:val="clear" w:color="auto" w:fill="auto"/>
            <w:vAlign w:val="center"/>
            <w:hideMark/>
          </w:tcPr>
          <w:p w14:paraId="7CEF06FF" w14:textId="77777777" w:rsidR="000D6AD2" w:rsidRDefault="000D6AD2" w:rsidP="00233794">
            <w:pPr>
              <w:jc w:val="center"/>
              <w:rPr>
                <w:rFonts w:ascii="Calibri" w:hAnsi="Calibri" w:cs="Calibri"/>
                <w:b/>
                <w:bCs/>
                <w:color w:val="000000"/>
                <w:sz w:val="22"/>
                <w:szCs w:val="22"/>
              </w:rPr>
            </w:pPr>
            <w:r>
              <w:rPr>
                <w:rFonts w:ascii="Calibri" w:hAnsi="Calibri" w:cs="Calibri"/>
                <w:b/>
                <w:bCs/>
                <w:color w:val="000000"/>
                <w:sz w:val="22"/>
                <w:szCs w:val="22"/>
              </w:rPr>
              <w:t>Grožnjan</w:t>
            </w:r>
          </w:p>
        </w:tc>
        <w:tc>
          <w:tcPr>
            <w:tcW w:w="791" w:type="dxa"/>
            <w:tcBorders>
              <w:top w:val="nil"/>
              <w:left w:val="nil"/>
              <w:bottom w:val="single" w:sz="8" w:space="0" w:color="auto"/>
              <w:right w:val="nil"/>
            </w:tcBorders>
            <w:shd w:val="clear" w:color="auto" w:fill="auto"/>
            <w:noWrap/>
            <w:vAlign w:val="center"/>
            <w:hideMark/>
          </w:tcPr>
          <w:p w14:paraId="78EC6C5E"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Kave </w:t>
            </w:r>
          </w:p>
        </w:tc>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210640D2" w14:textId="77777777" w:rsidR="000D6AD2" w:rsidRDefault="000D6AD2" w:rsidP="00233794">
            <w:pPr>
              <w:jc w:val="center"/>
              <w:rPr>
                <w:rFonts w:ascii="Calibri" w:hAnsi="Calibri" w:cs="Calibri"/>
                <w:b/>
                <w:bCs/>
                <w:color w:val="000000"/>
                <w:sz w:val="22"/>
                <w:szCs w:val="22"/>
              </w:rPr>
            </w:pPr>
            <w:r>
              <w:rPr>
                <w:rFonts w:ascii="Calibri" w:hAnsi="Calibri" w:cs="Calibri"/>
                <w:b/>
                <w:bCs/>
                <w:color w:val="000000"/>
                <w:sz w:val="22"/>
                <w:szCs w:val="22"/>
              </w:rPr>
              <w:t xml:space="preserve">2/5 zgr. </w:t>
            </w:r>
          </w:p>
        </w:tc>
        <w:tc>
          <w:tcPr>
            <w:tcW w:w="1051" w:type="dxa"/>
            <w:tcBorders>
              <w:top w:val="nil"/>
              <w:left w:val="nil"/>
              <w:bottom w:val="single" w:sz="8" w:space="0" w:color="auto"/>
              <w:right w:val="nil"/>
            </w:tcBorders>
            <w:shd w:val="clear" w:color="auto" w:fill="auto"/>
            <w:vAlign w:val="center"/>
            <w:hideMark/>
          </w:tcPr>
          <w:p w14:paraId="07F176B5"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neplodno ostalo </w:t>
            </w:r>
          </w:p>
        </w:tc>
        <w:tc>
          <w:tcPr>
            <w:tcW w:w="817" w:type="dxa"/>
            <w:tcBorders>
              <w:top w:val="nil"/>
              <w:left w:val="single" w:sz="8" w:space="0" w:color="auto"/>
              <w:bottom w:val="single" w:sz="8" w:space="0" w:color="auto"/>
              <w:right w:val="single" w:sz="8" w:space="0" w:color="auto"/>
            </w:tcBorders>
            <w:shd w:val="clear" w:color="auto" w:fill="auto"/>
            <w:noWrap/>
            <w:vAlign w:val="center"/>
            <w:hideMark/>
          </w:tcPr>
          <w:p w14:paraId="5563BCFE"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180</w:t>
            </w:r>
          </w:p>
        </w:tc>
        <w:tc>
          <w:tcPr>
            <w:tcW w:w="1064" w:type="dxa"/>
            <w:tcBorders>
              <w:top w:val="nil"/>
              <w:left w:val="nil"/>
              <w:bottom w:val="single" w:sz="8" w:space="0" w:color="auto"/>
              <w:right w:val="single" w:sz="8" w:space="0" w:color="auto"/>
            </w:tcBorders>
            <w:shd w:val="clear" w:color="auto" w:fill="auto"/>
            <w:noWrap/>
            <w:vAlign w:val="center"/>
            <w:hideMark/>
          </w:tcPr>
          <w:p w14:paraId="6E5641CC"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1/1 OG </w:t>
            </w:r>
          </w:p>
        </w:tc>
        <w:tc>
          <w:tcPr>
            <w:tcW w:w="680" w:type="dxa"/>
            <w:tcBorders>
              <w:top w:val="nil"/>
              <w:left w:val="nil"/>
              <w:bottom w:val="single" w:sz="8" w:space="0" w:color="auto"/>
              <w:right w:val="single" w:sz="8" w:space="0" w:color="auto"/>
            </w:tcBorders>
            <w:shd w:val="clear" w:color="auto" w:fill="auto"/>
            <w:noWrap/>
            <w:vAlign w:val="center"/>
            <w:hideMark/>
          </w:tcPr>
          <w:p w14:paraId="7E273407"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512</w:t>
            </w:r>
          </w:p>
        </w:tc>
        <w:tc>
          <w:tcPr>
            <w:tcW w:w="680" w:type="dxa"/>
            <w:tcBorders>
              <w:top w:val="nil"/>
              <w:left w:val="nil"/>
              <w:bottom w:val="single" w:sz="8" w:space="0" w:color="auto"/>
              <w:right w:val="single" w:sz="8" w:space="0" w:color="auto"/>
            </w:tcBorders>
            <w:shd w:val="clear" w:color="auto" w:fill="auto"/>
            <w:noWrap/>
            <w:vAlign w:val="center"/>
            <w:hideMark/>
          </w:tcPr>
          <w:p w14:paraId="4103F9BD"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502</w:t>
            </w:r>
          </w:p>
        </w:tc>
        <w:tc>
          <w:tcPr>
            <w:tcW w:w="1220" w:type="dxa"/>
            <w:tcBorders>
              <w:top w:val="nil"/>
              <w:left w:val="nil"/>
              <w:bottom w:val="single" w:sz="8" w:space="0" w:color="auto"/>
              <w:right w:val="single" w:sz="8" w:space="0" w:color="auto"/>
            </w:tcBorders>
            <w:shd w:val="clear" w:color="auto" w:fill="auto"/>
            <w:vAlign w:val="bottom"/>
            <w:hideMark/>
          </w:tcPr>
          <w:p w14:paraId="5090919D"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w:t>
            </w:r>
          </w:p>
        </w:tc>
      </w:tr>
      <w:tr w:rsidR="000D6AD2" w14:paraId="6A5BE400" w14:textId="77777777" w:rsidTr="00233794">
        <w:trPr>
          <w:trHeight w:val="615"/>
        </w:trPr>
        <w:tc>
          <w:tcPr>
            <w:tcW w:w="417" w:type="dxa"/>
            <w:tcBorders>
              <w:top w:val="nil"/>
              <w:left w:val="single" w:sz="8" w:space="0" w:color="auto"/>
              <w:bottom w:val="single" w:sz="8" w:space="0" w:color="auto"/>
              <w:right w:val="single" w:sz="8" w:space="0" w:color="auto"/>
            </w:tcBorders>
            <w:shd w:val="clear" w:color="000000" w:fill="FFFFFF"/>
            <w:noWrap/>
            <w:vAlign w:val="center"/>
            <w:hideMark/>
          </w:tcPr>
          <w:p w14:paraId="0ACF298F"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2.</w:t>
            </w:r>
          </w:p>
        </w:tc>
        <w:tc>
          <w:tcPr>
            <w:tcW w:w="980" w:type="dxa"/>
            <w:tcBorders>
              <w:top w:val="nil"/>
              <w:left w:val="nil"/>
              <w:bottom w:val="single" w:sz="8" w:space="0" w:color="auto"/>
              <w:right w:val="single" w:sz="8" w:space="0" w:color="auto"/>
            </w:tcBorders>
            <w:shd w:val="clear" w:color="auto" w:fill="auto"/>
            <w:noWrap/>
            <w:vAlign w:val="bottom"/>
            <w:hideMark/>
          </w:tcPr>
          <w:p w14:paraId="4879F81D" w14:textId="77777777" w:rsidR="000D6AD2" w:rsidRDefault="000D6AD2" w:rsidP="00233794">
            <w:pPr>
              <w:jc w:val="center"/>
              <w:rPr>
                <w:rFonts w:ascii="Calibri" w:hAnsi="Calibri" w:cs="Calibri"/>
                <w:b/>
                <w:bCs/>
                <w:color w:val="000000"/>
                <w:sz w:val="22"/>
                <w:szCs w:val="22"/>
              </w:rPr>
            </w:pPr>
            <w:r>
              <w:rPr>
                <w:rFonts w:ascii="Calibri" w:hAnsi="Calibri" w:cs="Calibri"/>
                <w:b/>
                <w:bCs/>
                <w:color w:val="000000"/>
                <w:sz w:val="22"/>
                <w:szCs w:val="22"/>
              </w:rPr>
              <w:t>Grožnjan</w:t>
            </w:r>
          </w:p>
        </w:tc>
        <w:tc>
          <w:tcPr>
            <w:tcW w:w="791" w:type="dxa"/>
            <w:tcBorders>
              <w:top w:val="nil"/>
              <w:left w:val="nil"/>
              <w:bottom w:val="single" w:sz="8" w:space="0" w:color="auto"/>
              <w:right w:val="nil"/>
            </w:tcBorders>
            <w:shd w:val="clear" w:color="auto" w:fill="auto"/>
            <w:noWrap/>
            <w:vAlign w:val="center"/>
            <w:hideMark/>
          </w:tcPr>
          <w:p w14:paraId="0A304DF9"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Kave </w:t>
            </w:r>
          </w:p>
        </w:tc>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A2C1056" w14:textId="77777777" w:rsidR="000D6AD2" w:rsidRDefault="000D6AD2" w:rsidP="00233794">
            <w:pPr>
              <w:jc w:val="center"/>
              <w:rPr>
                <w:rFonts w:ascii="Calibri" w:hAnsi="Calibri" w:cs="Calibri"/>
                <w:b/>
                <w:bCs/>
                <w:color w:val="000000"/>
                <w:sz w:val="22"/>
                <w:szCs w:val="22"/>
              </w:rPr>
            </w:pPr>
            <w:r>
              <w:rPr>
                <w:rFonts w:ascii="Calibri" w:hAnsi="Calibri" w:cs="Calibri"/>
                <w:b/>
                <w:bCs/>
                <w:color w:val="000000"/>
                <w:sz w:val="22"/>
                <w:szCs w:val="22"/>
              </w:rPr>
              <w:t xml:space="preserve">2/6 zgr. </w:t>
            </w:r>
          </w:p>
        </w:tc>
        <w:tc>
          <w:tcPr>
            <w:tcW w:w="1051" w:type="dxa"/>
            <w:tcBorders>
              <w:top w:val="nil"/>
              <w:left w:val="nil"/>
              <w:bottom w:val="single" w:sz="8" w:space="0" w:color="auto"/>
              <w:right w:val="nil"/>
            </w:tcBorders>
            <w:shd w:val="clear" w:color="auto" w:fill="auto"/>
            <w:vAlign w:val="center"/>
            <w:hideMark/>
          </w:tcPr>
          <w:p w14:paraId="077BAD01"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neplodno ostalo </w:t>
            </w:r>
          </w:p>
        </w:tc>
        <w:tc>
          <w:tcPr>
            <w:tcW w:w="817" w:type="dxa"/>
            <w:tcBorders>
              <w:top w:val="nil"/>
              <w:left w:val="single" w:sz="8" w:space="0" w:color="auto"/>
              <w:bottom w:val="single" w:sz="8" w:space="0" w:color="auto"/>
              <w:right w:val="single" w:sz="8" w:space="0" w:color="auto"/>
            </w:tcBorders>
            <w:shd w:val="clear" w:color="auto" w:fill="auto"/>
            <w:noWrap/>
            <w:vAlign w:val="center"/>
            <w:hideMark/>
          </w:tcPr>
          <w:p w14:paraId="2EA8B949"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137</w:t>
            </w:r>
          </w:p>
        </w:tc>
        <w:tc>
          <w:tcPr>
            <w:tcW w:w="1064" w:type="dxa"/>
            <w:tcBorders>
              <w:top w:val="nil"/>
              <w:left w:val="nil"/>
              <w:bottom w:val="single" w:sz="8" w:space="0" w:color="auto"/>
              <w:right w:val="single" w:sz="8" w:space="0" w:color="auto"/>
            </w:tcBorders>
            <w:shd w:val="clear" w:color="auto" w:fill="auto"/>
            <w:noWrap/>
            <w:vAlign w:val="bottom"/>
            <w:hideMark/>
          </w:tcPr>
          <w:p w14:paraId="19D8E8A8"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1/1 OG </w:t>
            </w:r>
          </w:p>
        </w:tc>
        <w:tc>
          <w:tcPr>
            <w:tcW w:w="680" w:type="dxa"/>
            <w:tcBorders>
              <w:top w:val="nil"/>
              <w:left w:val="nil"/>
              <w:bottom w:val="single" w:sz="8" w:space="0" w:color="auto"/>
              <w:right w:val="single" w:sz="8" w:space="0" w:color="auto"/>
            </w:tcBorders>
            <w:shd w:val="clear" w:color="auto" w:fill="auto"/>
            <w:noWrap/>
            <w:vAlign w:val="center"/>
            <w:hideMark/>
          </w:tcPr>
          <w:p w14:paraId="31624548"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512</w:t>
            </w:r>
          </w:p>
        </w:tc>
        <w:tc>
          <w:tcPr>
            <w:tcW w:w="680" w:type="dxa"/>
            <w:tcBorders>
              <w:top w:val="nil"/>
              <w:left w:val="nil"/>
              <w:bottom w:val="single" w:sz="8" w:space="0" w:color="auto"/>
              <w:right w:val="single" w:sz="8" w:space="0" w:color="auto"/>
            </w:tcBorders>
            <w:shd w:val="clear" w:color="auto" w:fill="auto"/>
            <w:noWrap/>
            <w:vAlign w:val="center"/>
            <w:hideMark/>
          </w:tcPr>
          <w:p w14:paraId="2208A33D"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502</w:t>
            </w:r>
          </w:p>
        </w:tc>
        <w:tc>
          <w:tcPr>
            <w:tcW w:w="1220" w:type="dxa"/>
            <w:tcBorders>
              <w:top w:val="nil"/>
              <w:left w:val="nil"/>
              <w:bottom w:val="single" w:sz="8" w:space="0" w:color="auto"/>
              <w:right w:val="single" w:sz="8" w:space="0" w:color="auto"/>
            </w:tcBorders>
            <w:shd w:val="clear" w:color="000000" w:fill="FFFFFF"/>
            <w:vAlign w:val="center"/>
            <w:hideMark/>
          </w:tcPr>
          <w:p w14:paraId="406B2AF6" w14:textId="77777777" w:rsidR="000D6AD2" w:rsidRDefault="000D6AD2" w:rsidP="00233794">
            <w:pPr>
              <w:rPr>
                <w:rFonts w:ascii="Calibri" w:hAnsi="Calibri" w:cs="Calibri"/>
                <w:color w:val="000000"/>
                <w:sz w:val="22"/>
                <w:szCs w:val="22"/>
              </w:rPr>
            </w:pPr>
            <w:r>
              <w:rPr>
                <w:rFonts w:ascii="Calibri" w:hAnsi="Calibri" w:cs="Calibri"/>
                <w:color w:val="000000"/>
                <w:sz w:val="22"/>
                <w:szCs w:val="22"/>
              </w:rPr>
              <w:t> </w:t>
            </w:r>
          </w:p>
        </w:tc>
      </w:tr>
      <w:tr w:rsidR="000D6AD2" w14:paraId="013E0E95" w14:textId="77777777" w:rsidTr="00233794">
        <w:trPr>
          <w:trHeight w:val="615"/>
        </w:trPr>
        <w:tc>
          <w:tcPr>
            <w:tcW w:w="417" w:type="dxa"/>
            <w:tcBorders>
              <w:top w:val="nil"/>
              <w:left w:val="single" w:sz="8" w:space="0" w:color="auto"/>
              <w:bottom w:val="single" w:sz="8" w:space="0" w:color="auto"/>
              <w:right w:val="single" w:sz="8" w:space="0" w:color="auto"/>
            </w:tcBorders>
            <w:shd w:val="clear" w:color="auto" w:fill="auto"/>
            <w:noWrap/>
            <w:vAlign w:val="center"/>
            <w:hideMark/>
          </w:tcPr>
          <w:p w14:paraId="6246BC86"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3.</w:t>
            </w:r>
          </w:p>
        </w:tc>
        <w:tc>
          <w:tcPr>
            <w:tcW w:w="980" w:type="dxa"/>
            <w:tcBorders>
              <w:top w:val="nil"/>
              <w:left w:val="nil"/>
              <w:bottom w:val="single" w:sz="8" w:space="0" w:color="auto"/>
              <w:right w:val="single" w:sz="8" w:space="0" w:color="auto"/>
            </w:tcBorders>
            <w:shd w:val="clear" w:color="auto" w:fill="auto"/>
            <w:noWrap/>
            <w:vAlign w:val="center"/>
            <w:hideMark/>
          </w:tcPr>
          <w:p w14:paraId="4EBB496E" w14:textId="77777777" w:rsidR="000D6AD2" w:rsidRDefault="000D6AD2" w:rsidP="00233794">
            <w:pPr>
              <w:jc w:val="center"/>
              <w:rPr>
                <w:rFonts w:ascii="Calibri" w:hAnsi="Calibri" w:cs="Calibri"/>
                <w:b/>
                <w:bCs/>
                <w:color w:val="000000"/>
                <w:sz w:val="22"/>
                <w:szCs w:val="22"/>
              </w:rPr>
            </w:pPr>
            <w:r>
              <w:rPr>
                <w:rFonts w:ascii="Calibri" w:hAnsi="Calibri" w:cs="Calibri"/>
                <w:b/>
                <w:bCs/>
                <w:color w:val="000000"/>
                <w:sz w:val="22"/>
                <w:szCs w:val="22"/>
              </w:rPr>
              <w:t>Grožnjan</w:t>
            </w:r>
          </w:p>
        </w:tc>
        <w:tc>
          <w:tcPr>
            <w:tcW w:w="791" w:type="dxa"/>
            <w:tcBorders>
              <w:top w:val="nil"/>
              <w:left w:val="nil"/>
              <w:bottom w:val="single" w:sz="8" w:space="0" w:color="auto"/>
              <w:right w:val="nil"/>
            </w:tcBorders>
            <w:shd w:val="clear" w:color="auto" w:fill="auto"/>
            <w:noWrap/>
            <w:vAlign w:val="center"/>
            <w:hideMark/>
          </w:tcPr>
          <w:p w14:paraId="01FCD842"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Kave </w:t>
            </w:r>
          </w:p>
        </w:tc>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C01008A" w14:textId="77777777" w:rsidR="000D6AD2" w:rsidRDefault="000D6AD2" w:rsidP="00233794">
            <w:pPr>
              <w:jc w:val="center"/>
              <w:rPr>
                <w:rFonts w:ascii="Calibri" w:hAnsi="Calibri" w:cs="Calibri"/>
                <w:b/>
                <w:bCs/>
                <w:color w:val="000000"/>
                <w:sz w:val="22"/>
                <w:szCs w:val="22"/>
              </w:rPr>
            </w:pPr>
            <w:r>
              <w:rPr>
                <w:rFonts w:ascii="Calibri" w:hAnsi="Calibri" w:cs="Calibri"/>
                <w:b/>
                <w:bCs/>
                <w:color w:val="000000"/>
                <w:sz w:val="22"/>
                <w:szCs w:val="22"/>
              </w:rPr>
              <w:t>192/2</w:t>
            </w:r>
          </w:p>
        </w:tc>
        <w:tc>
          <w:tcPr>
            <w:tcW w:w="1051" w:type="dxa"/>
            <w:tcBorders>
              <w:top w:val="nil"/>
              <w:left w:val="nil"/>
              <w:bottom w:val="single" w:sz="8" w:space="0" w:color="auto"/>
              <w:right w:val="nil"/>
            </w:tcBorders>
            <w:shd w:val="clear" w:color="auto" w:fill="auto"/>
            <w:vAlign w:val="center"/>
            <w:hideMark/>
          </w:tcPr>
          <w:p w14:paraId="2D7EA08D"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neplodno ostalo </w:t>
            </w:r>
          </w:p>
        </w:tc>
        <w:tc>
          <w:tcPr>
            <w:tcW w:w="817" w:type="dxa"/>
            <w:tcBorders>
              <w:top w:val="nil"/>
              <w:left w:val="single" w:sz="8" w:space="0" w:color="auto"/>
              <w:bottom w:val="single" w:sz="8" w:space="0" w:color="auto"/>
              <w:right w:val="single" w:sz="8" w:space="0" w:color="auto"/>
            </w:tcBorders>
            <w:shd w:val="clear" w:color="auto" w:fill="auto"/>
            <w:noWrap/>
            <w:vAlign w:val="center"/>
            <w:hideMark/>
          </w:tcPr>
          <w:p w14:paraId="6DE219B6"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575</w:t>
            </w:r>
          </w:p>
        </w:tc>
        <w:tc>
          <w:tcPr>
            <w:tcW w:w="1064" w:type="dxa"/>
            <w:tcBorders>
              <w:top w:val="nil"/>
              <w:left w:val="nil"/>
              <w:bottom w:val="single" w:sz="8" w:space="0" w:color="auto"/>
              <w:right w:val="single" w:sz="8" w:space="0" w:color="auto"/>
            </w:tcBorders>
            <w:shd w:val="clear" w:color="auto" w:fill="auto"/>
            <w:noWrap/>
            <w:vAlign w:val="center"/>
            <w:hideMark/>
          </w:tcPr>
          <w:p w14:paraId="160148D1"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1/1 OG </w:t>
            </w:r>
          </w:p>
        </w:tc>
        <w:tc>
          <w:tcPr>
            <w:tcW w:w="680" w:type="dxa"/>
            <w:tcBorders>
              <w:top w:val="nil"/>
              <w:left w:val="nil"/>
              <w:bottom w:val="single" w:sz="8" w:space="0" w:color="auto"/>
              <w:right w:val="single" w:sz="8" w:space="0" w:color="auto"/>
            </w:tcBorders>
            <w:shd w:val="clear" w:color="auto" w:fill="auto"/>
            <w:noWrap/>
            <w:vAlign w:val="center"/>
            <w:hideMark/>
          </w:tcPr>
          <w:p w14:paraId="4A532A67"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512</w:t>
            </w:r>
          </w:p>
        </w:tc>
        <w:tc>
          <w:tcPr>
            <w:tcW w:w="680" w:type="dxa"/>
            <w:tcBorders>
              <w:top w:val="nil"/>
              <w:left w:val="nil"/>
              <w:bottom w:val="single" w:sz="8" w:space="0" w:color="auto"/>
              <w:right w:val="nil"/>
            </w:tcBorders>
            <w:shd w:val="clear" w:color="auto" w:fill="auto"/>
            <w:noWrap/>
            <w:vAlign w:val="center"/>
            <w:hideMark/>
          </w:tcPr>
          <w:p w14:paraId="738E9F43"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502</w:t>
            </w:r>
          </w:p>
        </w:tc>
        <w:tc>
          <w:tcPr>
            <w:tcW w:w="1220" w:type="dxa"/>
            <w:tcBorders>
              <w:top w:val="nil"/>
              <w:left w:val="single" w:sz="8" w:space="0" w:color="auto"/>
              <w:bottom w:val="single" w:sz="8" w:space="0" w:color="auto"/>
              <w:right w:val="single" w:sz="8" w:space="0" w:color="auto"/>
            </w:tcBorders>
            <w:shd w:val="clear" w:color="auto" w:fill="auto"/>
            <w:noWrap/>
            <w:vAlign w:val="center"/>
            <w:hideMark/>
          </w:tcPr>
          <w:p w14:paraId="4180B21E"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w:t>
            </w:r>
          </w:p>
        </w:tc>
      </w:tr>
      <w:tr w:rsidR="000D6AD2" w14:paraId="0093A5EA" w14:textId="77777777" w:rsidTr="00233794">
        <w:trPr>
          <w:trHeight w:val="615"/>
        </w:trPr>
        <w:tc>
          <w:tcPr>
            <w:tcW w:w="417" w:type="dxa"/>
            <w:tcBorders>
              <w:top w:val="nil"/>
              <w:left w:val="single" w:sz="8" w:space="0" w:color="auto"/>
              <w:bottom w:val="single" w:sz="8" w:space="0" w:color="auto"/>
              <w:right w:val="single" w:sz="8" w:space="0" w:color="auto"/>
            </w:tcBorders>
            <w:shd w:val="clear" w:color="000000" w:fill="FFFFFF"/>
            <w:vAlign w:val="center"/>
            <w:hideMark/>
          </w:tcPr>
          <w:p w14:paraId="44C209E6"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4.</w:t>
            </w:r>
          </w:p>
        </w:tc>
        <w:tc>
          <w:tcPr>
            <w:tcW w:w="980" w:type="dxa"/>
            <w:tcBorders>
              <w:top w:val="nil"/>
              <w:left w:val="nil"/>
              <w:bottom w:val="single" w:sz="8" w:space="0" w:color="auto"/>
              <w:right w:val="single" w:sz="8" w:space="0" w:color="auto"/>
            </w:tcBorders>
            <w:shd w:val="clear" w:color="auto" w:fill="auto"/>
            <w:noWrap/>
            <w:vAlign w:val="center"/>
            <w:hideMark/>
          </w:tcPr>
          <w:p w14:paraId="630296FE" w14:textId="77777777" w:rsidR="000D6AD2" w:rsidRDefault="000D6AD2" w:rsidP="00233794">
            <w:pPr>
              <w:jc w:val="center"/>
              <w:rPr>
                <w:rFonts w:ascii="Calibri" w:hAnsi="Calibri" w:cs="Calibri"/>
                <w:b/>
                <w:bCs/>
                <w:color w:val="000000"/>
                <w:sz w:val="22"/>
                <w:szCs w:val="22"/>
              </w:rPr>
            </w:pPr>
            <w:r>
              <w:rPr>
                <w:rFonts w:ascii="Calibri" w:hAnsi="Calibri" w:cs="Calibri"/>
                <w:b/>
                <w:bCs/>
                <w:color w:val="000000"/>
                <w:sz w:val="22"/>
                <w:szCs w:val="22"/>
              </w:rPr>
              <w:t>Grožnjan</w:t>
            </w:r>
          </w:p>
        </w:tc>
        <w:tc>
          <w:tcPr>
            <w:tcW w:w="791" w:type="dxa"/>
            <w:tcBorders>
              <w:top w:val="nil"/>
              <w:left w:val="nil"/>
              <w:bottom w:val="single" w:sz="8" w:space="0" w:color="auto"/>
              <w:right w:val="nil"/>
            </w:tcBorders>
            <w:shd w:val="clear" w:color="000000" w:fill="FFFFFF"/>
            <w:vAlign w:val="center"/>
            <w:hideMark/>
          </w:tcPr>
          <w:p w14:paraId="75677CCA"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Kave </w:t>
            </w:r>
          </w:p>
        </w:tc>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1E2B4E84" w14:textId="77777777" w:rsidR="000D6AD2" w:rsidRDefault="000D6AD2" w:rsidP="00233794">
            <w:pPr>
              <w:jc w:val="center"/>
              <w:rPr>
                <w:rFonts w:ascii="Calibri" w:hAnsi="Calibri" w:cs="Calibri"/>
                <w:b/>
                <w:bCs/>
                <w:color w:val="000000"/>
                <w:sz w:val="22"/>
                <w:szCs w:val="22"/>
              </w:rPr>
            </w:pPr>
            <w:r>
              <w:rPr>
                <w:rFonts w:ascii="Calibri" w:hAnsi="Calibri" w:cs="Calibri"/>
                <w:b/>
                <w:bCs/>
                <w:color w:val="000000"/>
                <w:sz w:val="22"/>
                <w:szCs w:val="22"/>
              </w:rPr>
              <w:t xml:space="preserve">193/1 </w:t>
            </w:r>
          </w:p>
        </w:tc>
        <w:tc>
          <w:tcPr>
            <w:tcW w:w="1051" w:type="dxa"/>
            <w:tcBorders>
              <w:top w:val="nil"/>
              <w:left w:val="nil"/>
              <w:bottom w:val="single" w:sz="8" w:space="0" w:color="auto"/>
              <w:right w:val="nil"/>
            </w:tcBorders>
            <w:shd w:val="clear" w:color="auto" w:fill="auto"/>
            <w:vAlign w:val="center"/>
            <w:hideMark/>
          </w:tcPr>
          <w:p w14:paraId="7E6FDE9D"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oranica/        neplodno</w:t>
            </w:r>
          </w:p>
        </w:tc>
        <w:tc>
          <w:tcPr>
            <w:tcW w:w="817" w:type="dxa"/>
            <w:tcBorders>
              <w:top w:val="nil"/>
              <w:left w:val="single" w:sz="8" w:space="0" w:color="auto"/>
              <w:bottom w:val="single" w:sz="8" w:space="0" w:color="auto"/>
              <w:right w:val="single" w:sz="8" w:space="0" w:color="auto"/>
            </w:tcBorders>
            <w:shd w:val="clear" w:color="auto" w:fill="auto"/>
            <w:noWrap/>
            <w:vAlign w:val="center"/>
            <w:hideMark/>
          </w:tcPr>
          <w:p w14:paraId="24BC23E0"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1960</w:t>
            </w:r>
          </w:p>
        </w:tc>
        <w:tc>
          <w:tcPr>
            <w:tcW w:w="1064" w:type="dxa"/>
            <w:tcBorders>
              <w:top w:val="nil"/>
              <w:left w:val="nil"/>
              <w:bottom w:val="single" w:sz="8" w:space="0" w:color="auto"/>
              <w:right w:val="single" w:sz="8" w:space="0" w:color="auto"/>
            </w:tcBorders>
            <w:shd w:val="clear" w:color="auto" w:fill="auto"/>
            <w:noWrap/>
            <w:vAlign w:val="center"/>
            <w:hideMark/>
          </w:tcPr>
          <w:p w14:paraId="60B8FF25" w14:textId="77777777" w:rsidR="000D6AD2" w:rsidRDefault="000D6AD2" w:rsidP="00233794">
            <w:pPr>
              <w:jc w:val="center"/>
              <w:rPr>
                <w:rFonts w:ascii="Calibri" w:hAnsi="Calibri" w:cs="Calibri"/>
                <w:color w:val="FF0000"/>
                <w:sz w:val="22"/>
                <w:szCs w:val="22"/>
              </w:rPr>
            </w:pPr>
            <w:r>
              <w:rPr>
                <w:rFonts w:ascii="Calibri" w:hAnsi="Calibri" w:cs="Calibri"/>
                <w:color w:val="000000"/>
                <w:sz w:val="22"/>
                <w:szCs w:val="22"/>
              </w:rPr>
              <w:t>1/1</w:t>
            </w:r>
            <w:r>
              <w:rPr>
                <w:rFonts w:ascii="Calibri" w:hAnsi="Calibri" w:cs="Calibri"/>
                <w:color w:val="FF0000"/>
                <w:sz w:val="22"/>
                <w:szCs w:val="22"/>
              </w:rPr>
              <w:t xml:space="preserve"> RH</w:t>
            </w:r>
            <w:r>
              <w:rPr>
                <w:rFonts w:ascii="Calibri" w:hAnsi="Calibri" w:cs="Calibri"/>
                <w:color w:val="000000"/>
                <w:sz w:val="22"/>
                <w:szCs w:val="22"/>
              </w:rPr>
              <w:t>/OG</w:t>
            </w:r>
          </w:p>
        </w:tc>
        <w:tc>
          <w:tcPr>
            <w:tcW w:w="680" w:type="dxa"/>
            <w:tcBorders>
              <w:top w:val="nil"/>
              <w:left w:val="nil"/>
              <w:bottom w:val="single" w:sz="8" w:space="0" w:color="auto"/>
              <w:right w:val="single" w:sz="8" w:space="0" w:color="auto"/>
            </w:tcBorders>
            <w:shd w:val="clear" w:color="000000" w:fill="FFFFFF"/>
            <w:noWrap/>
            <w:vAlign w:val="center"/>
            <w:hideMark/>
          </w:tcPr>
          <w:p w14:paraId="3421262E"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487</w:t>
            </w:r>
          </w:p>
        </w:tc>
        <w:tc>
          <w:tcPr>
            <w:tcW w:w="680" w:type="dxa"/>
            <w:tcBorders>
              <w:top w:val="nil"/>
              <w:left w:val="nil"/>
              <w:bottom w:val="single" w:sz="8" w:space="0" w:color="auto"/>
              <w:right w:val="nil"/>
            </w:tcBorders>
            <w:shd w:val="clear" w:color="auto" w:fill="auto"/>
            <w:noWrap/>
            <w:vAlign w:val="center"/>
            <w:hideMark/>
          </w:tcPr>
          <w:p w14:paraId="76C27039"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1170</w:t>
            </w:r>
          </w:p>
        </w:tc>
        <w:tc>
          <w:tcPr>
            <w:tcW w:w="1220" w:type="dxa"/>
            <w:tcBorders>
              <w:top w:val="nil"/>
              <w:left w:val="single" w:sz="8" w:space="0" w:color="auto"/>
              <w:bottom w:val="nil"/>
              <w:right w:val="single" w:sz="8" w:space="0" w:color="auto"/>
            </w:tcBorders>
            <w:shd w:val="clear" w:color="000000" w:fill="FFFFFF"/>
            <w:vAlign w:val="center"/>
            <w:hideMark/>
          </w:tcPr>
          <w:p w14:paraId="1C583FC8" w14:textId="77777777" w:rsidR="000D6AD2" w:rsidRDefault="000D6AD2" w:rsidP="00233794">
            <w:pPr>
              <w:jc w:val="center"/>
              <w:rPr>
                <w:rFonts w:ascii="Calibri" w:hAnsi="Calibri" w:cs="Calibri"/>
                <w:color w:val="000000"/>
                <w:sz w:val="22"/>
                <w:szCs w:val="22"/>
              </w:rPr>
            </w:pPr>
            <w:r>
              <w:rPr>
                <w:rFonts w:ascii="Calibri" w:hAnsi="Calibri" w:cs="Calibri"/>
                <w:color w:val="FF0000"/>
                <w:sz w:val="22"/>
                <w:szCs w:val="22"/>
              </w:rPr>
              <w:t>RH</w:t>
            </w:r>
            <w:r>
              <w:rPr>
                <w:rFonts w:ascii="Calibri" w:hAnsi="Calibri" w:cs="Calibri"/>
                <w:color w:val="000000"/>
                <w:sz w:val="22"/>
                <w:szCs w:val="22"/>
              </w:rPr>
              <w:t xml:space="preserve">/OG </w:t>
            </w:r>
          </w:p>
        </w:tc>
      </w:tr>
      <w:tr w:rsidR="000D6AD2" w14:paraId="002813B1" w14:textId="77777777" w:rsidTr="00233794">
        <w:trPr>
          <w:trHeight w:val="615"/>
        </w:trPr>
        <w:tc>
          <w:tcPr>
            <w:tcW w:w="417" w:type="dxa"/>
            <w:tcBorders>
              <w:top w:val="nil"/>
              <w:left w:val="single" w:sz="8" w:space="0" w:color="auto"/>
              <w:bottom w:val="single" w:sz="8" w:space="0" w:color="auto"/>
              <w:right w:val="single" w:sz="8" w:space="0" w:color="auto"/>
            </w:tcBorders>
            <w:shd w:val="clear" w:color="auto" w:fill="auto"/>
            <w:noWrap/>
            <w:vAlign w:val="center"/>
            <w:hideMark/>
          </w:tcPr>
          <w:p w14:paraId="3B50B5B5"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5. </w:t>
            </w:r>
          </w:p>
        </w:tc>
        <w:tc>
          <w:tcPr>
            <w:tcW w:w="980" w:type="dxa"/>
            <w:tcBorders>
              <w:top w:val="nil"/>
              <w:left w:val="nil"/>
              <w:bottom w:val="single" w:sz="8" w:space="0" w:color="auto"/>
              <w:right w:val="single" w:sz="8" w:space="0" w:color="auto"/>
            </w:tcBorders>
            <w:shd w:val="clear" w:color="auto" w:fill="auto"/>
            <w:noWrap/>
            <w:vAlign w:val="center"/>
            <w:hideMark/>
          </w:tcPr>
          <w:p w14:paraId="2257C756" w14:textId="77777777" w:rsidR="000D6AD2" w:rsidRDefault="000D6AD2" w:rsidP="00233794">
            <w:pPr>
              <w:jc w:val="center"/>
              <w:rPr>
                <w:rFonts w:ascii="Calibri" w:hAnsi="Calibri" w:cs="Calibri"/>
                <w:b/>
                <w:bCs/>
                <w:color w:val="000000"/>
                <w:sz w:val="22"/>
                <w:szCs w:val="22"/>
              </w:rPr>
            </w:pPr>
            <w:r>
              <w:rPr>
                <w:rFonts w:ascii="Calibri" w:hAnsi="Calibri" w:cs="Calibri"/>
                <w:b/>
                <w:bCs/>
                <w:color w:val="000000"/>
                <w:sz w:val="22"/>
                <w:szCs w:val="22"/>
              </w:rPr>
              <w:t>Grožnjan</w:t>
            </w:r>
          </w:p>
        </w:tc>
        <w:tc>
          <w:tcPr>
            <w:tcW w:w="791" w:type="dxa"/>
            <w:tcBorders>
              <w:top w:val="nil"/>
              <w:left w:val="nil"/>
              <w:bottom w:val="single" w:sz="8" w:space="0" w:color="auto"/>
              <w:right w:val="nil"/>
            </w:tcBorders>
            <w:shd w:val="clear" w:color="auto" w:fill="auto"/>
            <w:noWrap/>
            <w:vAlign w:val="center"/>
            <w:hideMark/>
          </w:tcPr>
          <w:p w14:paraId="1C86E05F"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Kave </w:t>
            </w:r>
          </w:p>
        </w:tc>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7D5A63D7" w14:textId="77777777" w:rsidR="000D6AD2" w:rsidRDefault="000D6AD2" w:rsidP="00233794">
            <w:pPr>
              <w:jc w:val="center"/>
              <w:rPr>
                <w:rFonts w:ascii="Calibri" w:hAnsi="Calibri" w:cs="Calibri"/>
                <w:b/>
                <w:bCs/>
                <w:color w:val="000000"/>
                <w:sz w:val="22"/>
                <w:szCs w:val="22"/>
              </w:rPr>
            </w:pPr>
            <w:r>
              <w:rPr>
                <w:rFonts w:ascii="Calibri" w:hAnsi="Calibri" w:cs="Calibri"/>
                <w:b/>
                <w:bCs/>
                <w:color w:val="000000"/>
                <w:sz w:val="22"/>
                <w:szCs w:val="22"/>
              </w:rPr>
              <w:t>193/2</w:t>
            </w:r>
          </w:p>
        </w:tc>
        <w:tc>
          <w:tcPr>
            <w:tcW w:w="1051" w:type="dxa"/>
            <w:tcBorders>
              <w:top w:val="nil"/>
              <w:left w:val="nil"/>
              <w:bottom w:val="single" w:sz="8" w:space="0" w:color="auto"/>
              <w:right w:val="nil"/>
            </w:tcBorders>
            <w:shd w:val="clear" w:color="auto" w:fill="auto"/>
            <w:vAlign w:val="center"/>
            <w:hideMark/>
          </w:tcPr>
          <w:p w14:paraId="0FB52C50"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oranica   neplodno</w:t>
            </w:r>
          </w:p>
        </w:tc>
        <w:tc>
          <w:tcPr>
            <w:tcW w:w="817" w:type="dxa"/>
            <w:tcBorders>
              <w:top w:val="nil"/>
              <w:left w:val="single" w:sz="8" w:space="0" w:color="auto"/>
              <w:bottom w:val="single" w:sz="8" w:space="0" w:color="auto"/>
              <w:right w:val="single" w:sz="8" w:space="0" w:color="auto"/>
            </w:tcBorders>
            <w:shd w:val="clear" w:color="auto" w:fill="auto"/>
            <w:vAlign w:val="center"/>
            <w:hideMark/>
          </w:tcPr>
          <w:p w14:paraId="3471C09F"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400      399</w:t>
            </w:r>
          </w:p>
        </w:tc>
        <w:tc>
          <w:tcPr>
            <w:tcW w:w="1064" w:type="dxa"/>
            <w:tcBorders>
              <w:top w:val="nil"/>
              <w:left w:val="nil"/>
              <w:bottom w:val="single" w:sz="8" w:space="0" w:color="auto"/>
              <w:right w:val="single" w:sz="8" w:space="0" w:color="auto"/>
            </w:tcBorders>
            <w:shd w:val="clear" w:color="auto" w:fill="auto"/>
            <w:noWrap/>
            <w:vAlign w:val="center"/>
            <w:hideMark/>
          </w:tcPr>
          <w:p w14:paraId="0AF75926"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1/1 </w:t>
            </w:r>
            <w:r>
              <w:rPr>
                <w:rFonts w:ascii="Calibri" w:hAnsi="Calibri" w:cs="Calibri"/>
                <w:color w:val="FF0000"/>
                <w:sz w:val="22"/>
                <w:szCs w:val="22"/>
              </w:rPr>
              <w:t xml:space="preserve">RH </w:t>
            </w:r>
            <w:r>
              <w:rPr>
                <w:rFonts w:ascii="Calibri" w:hAnsi="Calibri" w:cs="Calibri"/>
                <w:color w:val="000000"/>
                <w:sz w:val="22"/>
                <w:szCs w:val="22"/>
              </w:rPr>
              <w:t xml:space="preserve">/OG </w:t>
            </w:r>
          </w:p>
        </w:tc>
        <w:tc>
          <w:tcPr>
            <w:tcW w:w="680" w:type="dxa"/>
            <w:tcBorders>
              <w:top w:val="nil"/>
              <w:left w:val="nil"/>
              <w:bottom w:val="single" w:sz="8" w:space="0" w:color="auto"/>
              <w:right w:val="single" w:sz="8" w:space="0" w:color="auto"/>
            </w:tcBorders>
            <w:shd w:val="clear" w:color="auto" w:fill="auto"/>
            <w:noWrap/>
            <w:vAlign w:val="center"/>
            <w:hideMark/>
          </w:tcPr>
          <w:p w14:paraId="4E23C1EC"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487</w:t>
            </w:r>
          </w:p>
        </w:tc>
        <w:tc>
          <w:tcPr>
            <w:tcW w:w="680" w:type="dxa"/>
            <w:tcBorders>
              <w:top w:val="nil"/>
              <w:left w:val="nil"/>
              <w:bottom w:val="single" w:sz="8" w:space="0" w:color="auto"/>
              <w:right w:val="single" w:sz="8" w:space="0" w:color="auto"/>
            </w:tcBorders>
            <w:shd w:val="clear" w:color="auto" w:fill="auto"/>
            <w:noWrap/>
            <w:vAlign w:val="center"/>
            <w:hideMark/>
          </w:tcPr>
          <w:p w14:paraId="4CD360A3"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1170</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642F2840"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Industr. zona     </w:t>
            </w:r>
            <w:r>
              <w:rPr>
                <w:rFonts w:ascii="Calibri" w:hAnsi="Calibri" w:cs="Calibri"/>
                <w:color w:val="FF0000"/>
                <w:sz w:val="22"/>
                <w:szCs w:val="22"/>
              </w:rPr>
              <w:t>RH</w:t>
            </w:r>
            <w:r>
              <w:rPr>
                <w:rFonts w:ascii="Calibri" w:hAnsi="Calibri" w:cs="Calibri"/>
                <w:color w:val="000000"/>
                <w:sz w:val="22"/>
                <w:szCs w:val="22"/>
              </w:rPr>
              <w:t xml:space="preserve">/OG </w:t>
            </w:r>
          </w:p>
        </w:tc>
      </w:tr>
      <w:tr w:rsidR="000D6AD2" w14:paraId="42A4C945" w14:textId="77777777" w:rsidTr="00233794">
        <w:trPr>
          <w:trHeight w:val="615"/>
        </w:trPr>
        <w:tc>
          <w:tcPr>
            <w:tcW w:w="417" w:type="dxa"/>
            <w:tcBorders>
              <w:top w:val="nil"/>
              <w:left w:val="single" w:sz="8" w:space="0" w:color="auto"/>
              <w:bottom w:val="single" w:sz="8" w:space="0" w:color="auto"/>
              <w:right w:val="single" w:sz="8" w:space="0" w:color="auto"/>
            </w:tcBorders>
            <w:shd w:val="clear" w:color="auto" w:fill="auto"/>
            <w:noWrap/>
            <w:vAlign w:val="center"/>
            <w:hideMark/>
          </w:tcPr>
          <w:p w14:paraId="1C882B1E"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6.</w:t>
            </w:r>
          </w:p>
        </w:tc>
        <w:tc>
          <w:tcPr>
            <w:tcW w:w="980" w:type="dxa"/>
            <w:tcBorders>
              <w:top w:val="nil"/>
              <w:left w:val="nil"/>
              <w:bottom w:val="single" w:sz="8" w:space="0" w:color="auto"/>
              <w:right w:val="single" w:sz="8" w:space="0" w:color="auto"/>
            </w:tcBorders>
            <w:shd w:val="clear" w:color="auto" w:fill="auto"/>
            <w:noWrap/>
            <w:vAlign w:val="center"/>
            <w:hideMark/>
          </w:tcPr>
          <w:p w14:paraId="2EEAF21F" w14:textId="77777777" w:rsidR="000D6AD2" w:rsidRDefault="000D6AD2" w:rsidP="00233794">
            <w:pPr>
              <w:jc w:val="center"/>
              <w:rPr>
                <w:rFonts w:ascii="Calibri" w:hAnsi="Calibri" w:cs="Calibri"/>
                <w:b/>
                <w:bCs/>
                <w:color w:val="000000"/>
                <w:sz w:val="22"/>
                <w:szCs w:val="22"/>
              </w:rPr>
            </w:pPr>
            <w:r>
              <w:rPr>
                <w:rFonts w:ascii="Calibri" w:hAnsi="Calibri" w:cs="Calibri"/>
                <w:b/>
                <w:bCs/>
                <w:color w:val="000000"/>
                <w:sz w:val="22"/>
                <w:szCs w:val="22"/>
              </w:rPr>
              <w:t>Grožnjan</w:t>
            </w:r>
          </w:p>
        </w:tc>
        <w:tc>
          <w:tcPr>
            <w:tcW w:w="791" w:type="dxa"/>
            <w:tcBorders>
              <w:top w:val="nil"/>
              <w:left w:val="nil"/>
              <w:bottom w:val="single" w:sz="8" w:space="0" w:color="auto"/>
              <w:right w:val="nil"/>
            </w:tcBorders>
            <w:shd w:val="clear" w:color="auto" w:fill="auto"/>
            <w:noWrap/>
            <w:vAlign w:val="center"/>
            <w:hideMark/>
          </w:tcPr>
          <w:p w14:paraId="0657576C"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Kave </w:t>
            </w:r>
          </w:p>
        </w:tc>
        <w:tc>
          <w:tcPr>
            <w:tcW w:w="860" w:type="dxa"/>
            <w:tcBorders>
              <w:top w:val="nil"/>
              <w:left w:val="single" w:sz="8" w:space="0" w:color="auto"/>
              <w:bottom w:val="single" w:sz="8" w:space="0" w:color="auto"/>
              <w:right w:val="single" w:sz="8" w:space="0" w:color="auto"/>
            </w:tcBorders>
            <w:shd w:val="clear" w:color="auto" w:fill="auto"/>
            <w:noWrap/>
            <w:vAlign w:val="center"/>
            <w:hideMark/>
          </w:tcPr>
          <w:p w14:paraId="5FC17AA3" w14:textId="77777777" w:rsidR="000D6AD2" w:rsidRDefault="000D6AD2" w:rsidP="00233794">
            <w:pPr>
              <w:jc w:val="center"/>
              <w:rPr>
                <w:rFonts w:ascii="Calibri" w:hAnsi="Calibri" w:cs="Calibri"/>
                <w:b/>
                <w:bCs/>
                <w:color w:val="000000"/>
                <w:sz w:val="22"/>
                <w:szCs w:val="22"/>
              </w:rPr>
            </w:pPr>
            <w:r>
              <w:rPr>
                <w:rFonts w:ascii="Calibri" w:hAnsi="Calibri" w:cs="Calibri"/>
                <w:b/>
                <w:bCs/>
                <w:color w:val="000000"/>
                <w:sz w:val="22"/>
                <w:szCs w:val="22"/>
              </w:rPr>
              <w:t>193/3</w:t>
            </w:r>
          </w:p>
        </w:tc>
        <w:tc>
          <w:tcPr>
            <w:tcW w:w="1051" w:type="dxa"/>
            <w:tcBorders>
              <w:top w:val="nil"/>
              <w:left w:val="nil"/>
              <w:bottom w:val="single" w:sz="8" w:space="0" w:color="auto"/>
              <w:right w:val="nil"/>
            </w:tcBorders>
            <w:shd w:val="clear" w:color="auto" w:fill="auto"/>
            <w:vAlign w:val="center"/>
            <w:hideMark/>
          </w:tcPr>
          <w:p w14:paraId="1C8AA618"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oranica   neplodno</w:t>
            </w:r>
          </w:p>
        </w:tc>
        <w:tc>
          <w:tcPr>
            <w:tcW w:w="817" w:type="dxa"/>
            <w:tcBorders>
              <w:top w:val="nil"/>
              <w:left w:val="single" w:sz="8" w:space="0" w:color="auto"/>
              <w:bottom w:val="single" w:sz="8" w:space="0" w:color="auto"/>
              <w:right w:val="single" w:sz="8" w:space="0" w:color="auto"/>
            </w:tcBorders>
            <w:shd w:val="clear" w:color="auto" w:fill="auto"/>
            <w:vAlign w:val="center"/>
            <w:hideMark/>
          </w:tcPr>
          <w:p w14:paraId="0E12A942"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400      402</w:t>
            </w:r>
          </w:p>
        </w:tc>
        <w:tc>
          <w:tcPr>
            <w:tcW w:w="1064" w:type="dxa"/>
            <w:tcBorders>
              <w:top w:val="nil"/>
              <w:left w:val="nil"/>
              <w:bottom w:val="single" w:sz="8" w:space="0" w:color="auto"/>
              <w:right w:val="single" w:sz="8" w:space="0" w:color="auto"/>
            </w:tcBorders>
            <w:shd w:val="clear" w:color="auto" w:fill="auto"/>
            <w:noWrap/>
            <w:vAlign w:val="center"/>
            <w:hideMark/>
          </w:tcPr>
          <w:p w14:paraId="7CF407D7"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1/1 </w:t>
            </w:r>
            <w:r>
              <w:rPr>
                <w:rFonts w:ascii="Calibri" w:hAnsi="Calibri" w:cs="Calibri"/>
                <w:color w:val="FF0000"/>
                <w:sz w:val="22"/>
                <w:szCs w:val="22"/>
              </w:rPr>
              <w:t xml:space="preserve">RH </w:t>
            </w:r>
            <w:r>
              <w:rPr>
                <w:rFonts w:ascii="Calibri" w:hAnsi="Calibri" w:cs="Calibri"/>
                <w:color w:val="000000"/>
                <w:sz w:val="22"/>
                <w:szCs w:val="22"/>
              </w:rPr>
              <w:t xml:space="preserve">/OG </w:t>
            </w:r>
          </w:p>
        </w:tc>
        <w:tc>
          <w:tcPr>
            <w:tcW w:w="680" w:type="dxa"/>
            <w:tcBorders>
              <w:top w:val="nil"/>
              <w:left w:val="nil"/>
              <w:bottom w:val="single" w:sz="8" w:space="0" w:color="auto"/>
              <w:right w:val="single" w:sz="8" w:space="0" w:color="auto"/>
            </w:tcBorders>
            <w:shd w:val="clear" w:color="auto" w:fill="auto"/>
            <w:noWrap/>
            <w:vAlign w:val="center"/>
            <w:hideMark/>
          </w:tcPr>
          <w:p w14:paraId="38DDAC28"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487</w:t>
            </w:r>
          </w:p>
        </w:tc>
        <w:tc>
          <w:tcPr>
            <w:tcW w:w="680" w:type="dxa"/>
            <w:tcBorders>
              <w:top w:val="nil"/>
              <w:left w:val="nil"/>
              <w:bottom w:val="single" w:sz="8" w:space="0" w:color="auto"/>
              <w:right w:val="single" w:sz="8" w:space="0" w:color="auto"/>
            </w:tcBorders>
            <w:shd w:val="clear" w:color="auto" w:fill="auto"/>
            <w:noWrap/>
            <w:vAlign w:val="center"/>
            <w:hideMark/>
          </w:tcPr>
          <w:p w14:paraId="2B22477C" w14:textId="77777777" w:rsidR="000D6AD2" w:rsidRDefault="000D6AD2" w:rsidP="00233794">
            <w:pPr>
              <w:jc w:val="right"/>
              <w:rPr>
                <w:rFonts w:ascii="Calibri" w:hAnsi="Calibri" w:cs="Calibri"/>
                <w:color w:val="000000"/>
                <w:sz w:val="22"/>
                <w:szCs w:val="22"/>
              </w:rPr>
            </w:pPr>
            <w:r>
              <w:rPr>
                <w:rFonts w:ascii="Calibri" w:hAnsi="Calibri" w:cs="Calibri"/>
                <w:color w:val="000000"/>
                <w:sz w:val="22"/>
                <w:szCs w:val="22"/>
              </w:rPr>
              <w:t>1170</w:t>
            </w:r>
          </w:p>
        </w:tc>
        <w:tc>
          <w:tcPr>
            <w:tcW w:w="1220" w:type="dxa"/>
            <w:tcBorders>
              <w:top w:val="nil"/>
              <w:left w:val="nil"/>
              <w:bottom w:val="single" w:sz="8" w:space="0" w:color="auto"/>
              <w:right w:val="single" w:sz="8" w:space="0" w:color="auto"/>
            </w:tcBorders>
            <w:shd w:val="clear" w:color="auto" w:fill="auto"/>
            <w:vAlign w:val="center"/>
            <w:hideMark/>
          </w:tcPr>
          <w:p w14:paraId="5D1D286D" w14:textId="77777777" w:rsidR="000D6AD2" w:rsidRDefault="000D6AD2" w:rsidP="00233794">
            <w:pPr>
              <w:jc w:val="center"/>
              <w:rPr>
                <w:rFonts w:ascii="Calibri" w:hAnsi="Calibri" w:cs="Calibri"/>
                <w:color w:val="000000"/>
                <w:sz w:val="22"/>
                <w:szCs w:val="22"/>
              </w:rPr>
            </w:pPr>
            <w:r>
              <w:rPr>
                <w:rFonts w:ascii="Calibri" w:hAnsi="Calibri" w:cs="Calibri"/>
                <w:color w:val="000000"/>
                <w:sz w:val="22"/>
                <w:szCs w:val="22"/>
              </w:rPr>
              <w:t xml:space="preserve">Industr. zona     </w:t>
            </w:r>
            <w:r>
              <w:rPr>
                <w:rFonts w:ascii="Calibri" w:hAnsi="Calibri" w:cs="Calibri"/>
                <w:color w:val="FF0000"/>
                <w:sz w:val="22"/>
                <w:szCs w:val="22"/>
              </w:rPr>
              <w:t>RH</w:t>
            </w:r>
            <w:r>
              <w:rPr>
                <w:rFonts w:ascii="Calibri" w:hAnsi="Calibri" w:cs="Calibri"/>
                <w:color w:val="000000"/>
                <w:sz w:val="22"/>
                <w:szCs w:val="22"/>
              </w:rPr>
              <w:t xml:space="preserve">/OG </w:t>
            </w:r>
          </w:p>
        </w:tc>
      </w:tr>
    </w:tbl>
    <w:p w14:paraId="46CA3694" w14:textId="77777777" w:rsidR="000D6AD2" w:rsidRDefault="000D6AD2" w:rsidP="000D6AD2">
      <w:pPr>
        <w:spacing w:line="276" w:lineRule="auto"/>
        <w:jc w:val="both"/>
        <w:rPr>
          <w:rFonts w:ascii="Arial" w:hAnsi="Arial" w:cs="Arial"/>
          <w:b/>
          <w:bCs/>
          <w:sz w:val="22"/>
          <w:szCs w:val="22"/>
        </w:rPr>
      </w:pPr>
    </w:p>
    <w:p w14:paraId="569CB5CA" w14:textId="77777777" w:rsidR="000D6AD2" w:rsidRDefault="000D6AD2" w:rsidP="001E0359">
      <w:pPr>
        <w:spacing w:line="276" w:lineRule="auto"/>
        <w:jc w:val="both"/>
        <w:rPr>
          <w:rFonts w:ascii="Arial" w:hAnsi="Arial" w:cs="Arial"/>
          <w:b/>
          <w:sz w:val="22"/>
          <w:szCs w:val="22"/>
        </w:rPr>
      </w:pPr>
    </w:p>
    <w:p w14:paraId="54F6E10C" w14:textId="77777777" w:rsidR="001E0359" w:rsidRPr="00462D06" w:rsidRDefault="001E0359" w:rsidP="001E0359">
      <w:pPr>
        <w:spacing w:line="276" w:lineRule="auto"/>
        <w:jc w:val="both"/>
        <w:rPr>
          <w:rFonts w:ascii="Arial" w:hAnsi="Arial" w:cs="Arial"/>
          <w:b/>
          <w:sz w:val="22"/>
          <w:szCs w:val="22"/>
        </w:rPr>
      </w:pPr>
      <w:r w:rsidRPr="00462D06">
        <w:rPr>
          <w:rFonts w:ascii="Arial" w:hAnsi="Arial" w:cs="Arial"/>
          <w:b/>
          <w:sz w:val="22"/>
          <w:szCs w:val="22"/>
        </w:rPr>
        <w:t>4.</w:t>
      </w:r>
      <w:r w:rsidR="0092006C">
        <w:rPr>
          <w:rFonts w:ascii="Arial" w:hAnsi="Arial" w:cs="Arial"/>
          <w:b/>
          <w:sz w:val="22"/>
          <w:szCs w:val="22"/>
        </w:rPr>
        <w:t>4</w:t>
      </w:r>
      <w:r w:rsidRPr="00462D06">
        <w:rPr>
          <w:rFonts w:ascii="Arial" w:hAnsi="Arial" w:cs="Arial"/>
          <w:b/>
          <w:sz w:val="22"/>
          <w:szCs w:val="22"/>
        </w:rPr>
        <w:t>. Novčana sredstva, prava i pokretnine</w:t>
      </w:r>
    </w:p>
    <w:p w14:paraId="1E245AF5" w14:textId="77777777" w:rsidR="001E0359" w:rsidRPr="00462D06" w:rsidRDefault="001E0359" w:rsidP="001E0359">
      <w:pPr>
        <w:spacing w:line="276" w:lineRule="auto"/>
        <w:ind w:firstLine="708"/>
        <w:jc w:val="both"/>
        <w:rPr>
          <w:rFonts w:ascii="Arial" w:hAnsi="Arial" w:cs="Arial"/>
          <w:sz w:val="22"/>
          <w:szCs w:val="22"/>
        </w:rPr>
      </w:pPr>
      <w:r w:rsidRPr="00462D06">
        <w:rPr>
          <w:rFonts w:ascii="Arial" w:hAnsi="Arial" w:cs="Arial"/>
          <w:sz w:val="22"/>
          <w:szCs w:val="22"/>
        </w:rPr>
        <w:t xml:space="preserve"> Ovim oblicima imovine raspolaže se na temelju odredbi Zakona o proračunu, ostalih propisa donesenih temeljem istog te u skladu s posebnim propisima u određenom području pa iz tog razloga nisu predmetom daljnje razrade u ovoj Strategiji. </w:t>
      </w:r>
    </w:p>
    <w:p w14:paraId="73C23B6C" w14:textId="77777777" w:rsidR="001E0359" w:rsidRPr="00462D06" w:rsidRDefault="001E0359" w:rsidP="001E0359">
      <w:pPr>
        <w:spacing w:line="276" w:lineRule="auto"/>
        <w:ind w:firstLine="708"/>
        <w:jc w:val="both"/>
        <w:rPr>
          <w:rFonts w:ascii="Arial" w:hAnsi="Arial" w:cs="Arial"/>
          <w:sz w:val="22"/>
          <w:szCs w:val="22"/>
        </w:rPr>
      </w:pPr>
    </w:p>
    <w:p w14:paraId="7D6E96F1" w14:textId="77777777" w:rsidR="004F2356" w:rsidRPr="004F2356" w:rsidRDefault="004F2356" w:rsidP="004F2356">
      <w:pPr>
        <w:spacing w:after="196" w:line="225" w:lineRule="auto"/>
        <w:ind w:right="57"/>
        <w:rPr>
          <w:rFonts w:ascii="Arial" w:hAnsi="Arial" w:cs="Arial"/>
          <w:b/>
          <w:sz w:val="22"/>
          <w:szCs w:val="22"/>
        </w:rPr>
      </w:pPr>
      <w:r w:rsidRPr="004F2356">
        <w:rPr>
          <w:rFonts w:ascii="Arial" w:hAnsi="Arial" w:cs="Arial"/>
          <w:b/>
          <w:sz w:val="22"/>
          <w:szCs w:val="22"/>
        </w:rPr>
        <w:t xml:space="preserve">4. </w:t>
      </w:r>
      <w:r w:rsidR="0092006C">
        <w:rPr>
          <w:rFonts w:ascii="Arial" w:hAnsi="Arial" w:cs="Arial"/>
          <w:b/>
          <w:sz w:val="22"/>
          <w:szCs w:val="22"/>
        </w:rPr>
        <w:t>5</w:t>
      </w:r>
      <w:r w:rsidRPr="004F2356">
        <w:rPr>
          <w:rFonts w:ascii="Arial" w:hAnsi="Arial" w:cs="Arial"/>
          <w:b/>
          <w:sz w:val="22"/>
          <w:szCs w:val="22"/>
        </w:rPr>
        <w:t>. Baza podataka o nekretninama - Registar nekretnina</w:t>
      </w:r>
      <w:r w:rsidR="00596556">
        <w:rPr>
          <w:rFonts w:ascii="Arial" w:hAnsi="Arial" w:cs="Arial"/>
          <w:b/>
          <w:sz w:val="22"/>
          <w:szCs w:val="22"/>
        </w:rPr>
        <w:t xml:space="preserve"> (za zakup i prodaju)</w:t>
      </w:r>
    </w:p>
    <w:p w14:paraId="16A18D5F"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 xml:space="preserve">Registar nekretnina bi trebao dati cjelokupan pregled nekretnina Općine </w:t>
      </w:r>
      <w:r w:rsidR="001A6A07">
        <w:rPr>
          <w:rFonts w:ascii="Arial" w:hAnsi="Arial" w:cs="Arial"/>
          <w:color w:val="000000"/>
          <w:sz w:val="22"/>
          <w:szCs w:val="22"/>
        </w:rPr>
        <w:t>Grožnjan - Grisignana</w:t>
      </w:r>
      <w:r w:rsidRPr="00D20BC0">
        <w:rPr>
          <w:rFonts w:ascii="Arial" w:hAnsi="Arial" w:cs="Arial"/>
          <w:color w:val="000000"/>
          <w:sz w:val="22"/>
          <w:szCs w:val="22"/>
        </w:rPr>
        <w:t>, pravnih osoba kojima je Općina osnivač i/ili vlasnik, sa svim relevantnim podacima kao što su:</w:t>
      </w:r>
    </w:p>
    <w:p w14:paraId="4EB925B1"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broj zemljišnoknjižne čestice,</w:t>
      </w:r>
    </w:p>
    <w:p w14:paraId="2FE7C946" w14:textId="77777777" w:rsidR="00644AC2" w:rsidRPr="00D20BC0" w:rsidRDefault="00644AC2" w:rsidP="00644AC2">
      <w:pPr>
        <w:pStyle w:val="Bezproreda"/>
        <w:ind w:left="720" w:hanging="720"/>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broj zemljišnoknjižnog uloška u koji je nekretnina upisana, te broj poduloška ako postoji,</w:t>
      </w:r>
    </w:p>
    <w:p w14:paraId="6A215154"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naziv katastarske općine gdje se zemljišnoknjižna čestica nalazi,</w:t>
      </w:r>
    </w:p>
    <w:p w14:paraId="1B39E79F"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površinu i kulturu zemljišnoknjižne čestice,</w:t>
      </w:r>
    </w:p>
    <w:p w14:paraId="17778C04" w14:textId="77777777" w:rsidR="00644AC2" w:rsidRPr="00D20BC0" w:rsidRDefault="00644AC2" w:rsidP="00644AC2">
      <w:pPr>
        <w:pStyle w:val="Bezproreda"/>
        <w:ind w:left="708" w:hanging="708"/>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 xml:space="preserve">vrstu vlasništva na nekretnini – isključivo vlasništvo, suvlasništvo, zajedničko vlasništvo </w:t>
      </w:r>
    </w:p>
    <w:p w14:paraId="60433358" w14:textId="77777777" w:rsidR="00644AC2" w:rsidRPr="00D20BC0" w:rsidRDefault="00644AC2" w:rsidP="00644AC2">
      <w:pPr>
        <w:pStyle w:val="Bezproreda"/>
        <w:ind w:left="708"/>
        <w:jc w:val="both"/>
        <w:rPr>
          <w:rFonts w:ascii="Arial" w:hAnsi="Arial" w:cs="Arial"/>
          <w:color w:val="000000"/>
          <w:sz w:val="22"/>
          <w:szCs w:val="22"/>
        </w:rPr>
      </w:pPr>
      <w:r w:rsidRPr="00D20BC0">
        <w:rPr>
          <w:rFonts w:ascii="Arial" w:hAnsi="Arial" w:cs="Arial"/>
          <w:color w:val="000000"/>
          <w:sz w:val="22"/>
          <w:szCs w:val="22"/>
        </w:rPr>
        <w:t>ili izvan knjižno vlasništvo, udio u vlasništvu u slučajevima suvlasništva ili zajedničkog vlasništva, drugi suvlasnici ili zajednički vlasnici u slučaju suvlasništva ili zajedničkog vlasništva,</w:t>
      </w:r>
    </w:p>
    <w:p w14:paraId="0D159229"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titular vlasništva,</w:t>
      </w:r>
    </w:p>
    <w:p w14:paraId="0F94E48C"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lastRenderedPageBreak/>
        <w:t>-</w:t>
      </w:r>
      <w:r w:rsidRPr="00D20BC0">
        <w:rPr>
          <w:rFonts w:ascii="Arial" w:hAnsi="Arial" w:cs="Arial"/>
          <w:color w:val="000000"/>
          <w:sz w:val="22"/>
          <w:szCs w:val="22"/>
        </w:rPr>
        <w:tab/>
        <w:t>podatke o teretima na nekretnini,</w:t>
      </w:r>
    </w:p>
    <w:p w14:paraId="5E10846E"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podatke o sudskim sporovima koji se vode vezano za nekretninu,</w:t>
      </w:r>
    </w:p>
    <w:p w14:paraId="3AB56B4B"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broj posjedovnog lista,</w:t>
      </w:r>
    </w:p>
    <w:p w14:paraId="5CE1F556"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broj, naziv i površinu katastarske čestice,</w:t>
      </w:r>
    </w:p>
    <w:p w14:paraId="638DBCF5"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nositelja prava i udio,</w:t>
      </w:r>
    </w:p>
    <w:p w14:paraId="4F96DF3D"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broj katastarskog plana i katastarski plan za katastarsku česticu,</w:t>
      </w:r>
    </w:p>
    <w:p w14:paraId="69FF1800"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adresu katastarske čestice,</w:t>
      </w:r>
    </w:p>
    <w:p w14:paraId="7A48A6F7"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prostorno-plansku namjenu nekretnine,</w:t>
      </w:r>
    </w:p>
    <w:p w14:paraId="503A524F"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korisnika nekretnine i pravnu osnovu korištenja nekretnine,</w:t>
      </w:r>
    </w:p>
    <w:p w14:paraId="68746ED9"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w:t>
      </w:r>
      <w:r w:rsidRPr="00D20BC0">
        <w:rPr>
          <w:rFonts w:ascii="Arial" w:hAnsi="Arial" w:cs="Arial"/>
          <w:color w:val="000000"/>
          <w:sz w:val="22"/>
          <w:szCs w:val="22"/>
        </w:rPr>
        <w:tab/>
        <w:t>vrijednost nekretnine, ukoliko je ista iskazana.</w:t>
      </w:r>
    </w:p>
    <w:p w14:paraId="55CD65FA" w14:textId="77777777" w:rsidR="00644AC2" w:rsidRPr="00D20BC0" w:rsidRDefault="00644AC2" w:rsidP="00644AC2">
      <w:pPr>
        <w:pStyle w:val="Bezproreda"/>
        <w:jc w:val="both"/>
        <w:rPr>
          <w:rFonts w:ascii="Arial" w:hAnsi="Arial" w:cs="Arial"/>
          <w:color w:val="000000"/>
          <w:sz w:val="22"/>
          <w:szCs w:val="22"/>
        </w:rPr>
      </w:pPr>
    </w:p>
    <w:p w14:paraId="43CE1E48" w14:textId="77777777" w:rsidR="00644AC2" w:rsidRPr="00D20BC0" w:rsidRDefault="00644AC2" w:rsidP="00644AC2">
      <w:pPr>
        <w:pStyle w:val="Bezproreda"/>
        <w:jc w:val="both"/>
        <w:rPr>
          <w:rFonts w:ascii="Arial" w:hAnsi="Arial" w:cs="Arial"/>
          <w:color w:val="000000"/>
          <w:sz w:val="22"/>
          <w:szCs w:val="22"/>
        </w:rPr>
      </w:pPr>
      <w:r w:rsidRPr="00D20BC0">
        <w:rPr>
          <w:rFonts w:ascii="Arial" w:hAnsi="Arial" w:cs="Arial"/>
          <w:color w:val="000000"/>
          <w:sz w:val="22"/>
          <w:szCs w:val="22"/>
        </w:rPr>
        <w:t>Registar nekretnina može, osim navedenih, sadržavati i druge podatke. Podaci iz Registra nekretnina se trajno čuvaju, a baza se mijenja i dopunjava novim podacima prema dinamici njihova nastanka.</w:t>
      </w:r>
    </w:p>
    <w:p w14:paraId="556C90AA" w14:textId="77777777" w:rsidR="00644AC2" w:rsidRPr="00D20BC0" w:rsidRDefault="00644AC2" w:rsidP="00644AC2">
      <w:pPr>
        <w:pStyle w:val="Bezproreda"/>
        <w:jc w:val="both"/>
        <w:rPr>
          <w:rFonts w:ascii="Arial" w:hAnsi="Arial" w:cs="Arial"/>
          <w:color w:val="000000"/>
          <w:sz w:val="22"/>
          <w:szCs w:val="22"/>
        </w:rPr>
      </w:pPr>
    </w:p>
    <w:p w14:paraId="40F6A1CC" w14:textId="77777777" w:rsidR="00644AC2" w:rsidRPr="00D20BC0" w:rsidRDefault="00644AC2" w:rsidP="00644AC2">
      <w:pPr>
        <w:ind w:left="47" w:right="47"/>
        <w:jc w:val="both"/>
        <w:rPr>
          <w:rFonts w:ascii="Arial" w:hAnsi="Arial" w:cs="Arial"/>
          <w:color w:val="000000"/>
          <w:sz w:val="22"/>
          <w:szCs w:val="22"/>
        </w:rPr>
      </w:pPr>
      <w:r w:rsidRPr="00D20BC0">
        <w:rPr>
          <w:rFonts w:ascii="Arial" w:hAnsi="Arial" w:cs="Arial"/>
          <w:color w:val="000000"/>
          <w:sz w:val="22"/>
          <w:szCs w:val="22"/>
        </w:rPr>
        <w:t>Vođenjem ovakve baze podataka o nekretninama pruža se mogućnost donošenja kvalitetnih strateških odluka radi učinkovitog korištenja, upravljanja i raspolaganja nekretninama.</w:t>
      </w:r>
    </w:p>
    <w:p w14:paraId="50A9F95B" w14:textId="77777777" w:rsidR="000D6AD2" w:rsidRDefault="000D6AD2" w:rsidP="004F2356">
      <w:pPr>
        <w:spacing w:after="253"/>
        <w:ind w:left="47" w:right="47"/>
        <w:jc w:val="both"/>
        <w:rPr>
          <w:rFonts w:ascii="Arial" w:hAnsi="Arial" w:cs="Arial"/>
          <w:color w:val="000000"/>
          <w:sz w:val="22"/>
          <w:szCs w:val="22"/>
        </w:rPr>
      </w:pPr>
    </w:p>
    <w:p w14:paraId="23D007A1" w14:textId="77777777" w:rsidR="000D6AD2" w:rsidRDefault="006C760C" w:rsidP="004F2356">
      <w:pPr>
        <w:spacing w:after="253"/>
        <w:ind w:left="47" w:right="47"/>
        <w:jc w:val="both"/>
        <w:rPr>
          <w:rFonts w:ascii="Arial" w:hAnsi="Arial" w:cs="Arial"/>
          <w:b/>
          <w:bCs/>
          <w:color w:val="000000"/>
          <w:sz w:val="22"/>
          <w:szCs w:val="22"/>
        </w:rPr>
      </w:pPr>
      <w:r w:rsidRPr="000D6AD2">
        <w:rPr>
          <w:rFonts w:ascii="Arial" w:hAnsi="Arial" w:cs="Arial"/>
          <w:b/>
          <w:bCs/>
          <w:color w:val="000000"/>
          <w:sz w:val="22"/>
          <w:szCs w:val="22"/>
        </w:rPr>
        <w:t>Prilog:</w:t>
      </w:r>
    </w:p>
    <w:p w14:paraId="7EC170B8" w14:textId="77777777" w:rsidR="000D6AD2" w:rsidRDefault="006C760C" w:rsidP="004F2356">
      <w:pPr>
        <w:spacing w:after="253"/>
        <w:ind w:left="47" w:right="47"/>
        <w:jc w:val="both"/>
        <w:rPr>
          <w:rFonts w:ascii="Arial" w:hAnsi="Arial" w:cs="Arial"/>
          <w:color w:val="000000"/>
          <w:sz w:val="22"/>
          <w:szCs w:val="22"/>
        </w:rPr>
      </w:pPr>
      <w:r>
        <w:rPr>
          <w:rFonts w:ascii="Arial" w:hAnsi="Arial" w:cs="Arial"/>
          <w:color w:val="000000"/>
          <w:sz w:val="22"/>
          <w:szCs w:val="22"/>
        </w:rPr>
        <w:t>Tablica Popis nekretnina u vlasništvu Općine Grožnjan Grisignana</w:t>
      </w:r>
      <w:r w:rsidR="000D6AD2">
        <w:rPr>
          <w:rFonts w:ascii="Arial" w:hAnsi="Arial" w:cs="Arial"/>
          <w:color w:val="000000"/>
          <w:sz w:val="22"/>
          <w:szCs w:val="22"/>
        </w:rPr>
        <w:t xml:space="preserve"> (</w:t>
      </w:r>
      <w:r w:rsidR="009265F4" w:rsidRPr="001706F6">
        <w:rPr>
          <w:rFonts w:ascii="Arial" w:hAnsi="Arial" w:cs="Arial"/>
          <w:color w:val="000000"/>
          <w:sz w:val="22"/>
          <w:szCs w:val="22"/>
        </w:rPr>
        <w:t>zgrad</w:t>
      </w:r>
      <w:r w:rsidR="00142797" w:rsidRPr="001706F6">
        <w:rPr>
          <w:rFonts w:ascii="Arial" w:hAnsi="Arial" w:cs="Arial"/>
          <w:color w:val="000000"/>
          <w:sz w:val="22"/>
          <w:szCs w:val="22"/>
        </w:rPr>
        <w:t>e</w:t>
      </w:r>
      <w:r w:rsidR="009265F4" w:rsidRPr="001706F6">
        <w:rPr>
          <w:rFonts w:ascii="Arial" w:hAnsi="Arial" w:cs="Arial"/>
          <w:color w:val="000000"/>
          <w:sz w:val="22"/>
          <w:szCs w:val="22"/>
        </w:rPr>
        <w:t>, građevinsko zemljište i poljoprivredno zemljište</w:t>
      </w:r>
      <w:r w:rsidR="009265F4">
        <w:rPr>
          <w:rFonts w:ascii="Arial" w:hAnsi="Arial" w:cs="Arial"/>
          <w:color w:val="000000"/>
          <w:sz w:val="22"/>
          <w:szCs w:val="22"/>
        </w:rPr>
        <w:t xml:space="preserve"> </w:t>
      </w:r>
      <w:r w:rsidR="000D6AD2">
        <w:rPr>
          <w:rFonts w:ascii="Arial" w:hAnsi="Arial" w:cs="Arial"/>
          <w:color w:val="000000"/>
          <w:sz w:val="22"/>
          <w:szCs w:val="22"/>
        </w:rPr>
        <w:t>za raspolaganje)</w:t>
      </w:r>
      <w:r w:rsidR="009265F4">
        <w:rPr>
          <w:rFonts w:ascii="Arial" w:hAnsi="Arial" w:cs="Arial"/>
          <w:color w:val="000000"/>
          <w:sz w:val="22"/>
          <w:szCs w:val="22"/>
        </w:rPr>
        <w:t>:</w:t>
      </w:r>
      <w:r w:rsidR="000D6AD2">
        <w:rPr>
          <w:rFonts w:ascii="Arial" w:hAnsi="Arial" w:cs="Arial"/>
          <w:color w:val="000000"/>
          <w:sz w:val="22"/>
          <w:szCs w:val="22"/>
        </w:rPr>
        <w:t xml:space="preserve"> </w:t>
      </w:r>
      <w:r>
        <w:rPr>
          <w:rFonts w:ascii="Arial" w:hAnsi="Arial" w:cs="Arial"/>
          <w:color w:val="000000"/>
          <w:sz w:val="22"/>
          <w:szCs w:val="22"/>
        </w:rPr>
        <w:t xml:space="preserve"> </w:t>
      </w:r>
      <w:r w:rsidR="001A6A07">
        <w:rPr>
          <w:rFonts w:ascii="Arial" w:hAnsi="Arial" w:cs="Arial"/>
          <w:color w:val="000000"/>
          <w:sz w:val="22"/>
          <w:szCs w:val="22"/>
        </w:rPr>
        <w:tab/>
      </w:r>
    </w:p>
    <w:p w14:paraId="5E0E3CC0" w14:textId="77777777" w:rsidR="000D6AD2" w:rsidRPr="009265F4" w:rsidRDefault="000D6AD2" w:rsidP="004F2356">
      <w:pPr>
        <w:spacing w:after="253"/>
        <w:ind w:left="47" w:right="47"/>
        <w:jc w:val="both"/>
        <w:rPr>
          <w:rFonts w:ascii="Arial" w:hAnsi="Arial" w:cs="Arial"/>
          <w:b/>
          <w:bCs/>
          <w:color w:val="000000"/>
          <w:sz w:val="22"/>
          <w:szCs w:val="22"/>
        </w:rPr>
      </w:pPr>
      <w:r w:rsidRPr="009265F4">
        <w:rPr>
          <w:rFonts w:ascii="Arial" w:hAnsi="Arial" w:cs="Arial"/>
          <w:b/>
          <w:bCs/>
          <w:color w:val="000000"/>
          <w:sz w:val="22"/>
          <w:szCs w:val="22"/>
        </w:rPr>
        <w:t>4.5.</w:t>
      </w:r>
      <w:r w:rsidR="009265F4" w:rsidRPr="009265F4">
        <w:rPr>
          <w:rFonts w:ascii="Arial" w:hAnsi="Arial" w:cs="Arial"/>
          <w:b/>
          <w:bCs/>
          <w:color w:val="000000"/>
          <w:sz w:val="22"/>
          <w:szCs w:val="22"/>
        </w:rPr>
        <w:t>1.</w:t>
      </w:r>
      <w:r w:rsidRPr="009265F4">
        <w:rPr>
          <w:rFonts w:ascii="Arial" w:hAnsi="Arial" w:cs="Arial"/>
          <w:b/>
          <w:bCs/>
          <w:color w:val="000000"/>
          <w:sz w:val="22"/>
          <w:szCs w:val="22"/>
        </w:rPr>
        <w:t xml:space="preserve"> </w:t>
      </w:r>
      <w:r w:rsidR="009265F4" w:rsidRPr="009265F4">
        <w:rPr>
          <w:rFonts w:ascii="Arial" w:hAnsi="Arial" w:cs="Arial"/>
          <w:b/>
          <w:bCs/>
          <w:color w:val="000000"/>
          <w:sz w:val="22"/>
          <w:szCs w:val="22"/>
        </w:rPr>
        <w:t xml:space="preserve">  </w:t>
      </w:r>
      <w:r w:rsidRPr="009265F4">
        <w:rPr>
          <w:rFonts w:ascii="Arial" w:hAnsi="Arial" w:cs="Arial"/>
          <w:b/>
          <w:bCs/>
          <w:color w:val="000000"/>
          <w:sz w:val="22"/>
          <w:szCs w:val="22"/>
        </w:rPr>
        <w:t xml:space="preserve">Popis k.č. u k.o. Grožnjan </w:t>
      </w:r>
    </w:p>
    <w:p w14:paraId="633D7FF8" w14:textId="77777777" w:rsidR="009265F4" w:rsidRPr="009265F4" w:rsidRDefault="000D6AD2" w:rsidP="004F2356">
      <w:pPr>
        <w:spacing w:after="253"/>
        <w:ind w:left="47" w:right="47"/>
        <w:jc w:val="both"/>
        <w:rPr>
          <w:rFonts w:ascii="Arial" w:hAnsi="Arial" w:cs="Arial"/>
          <w:b/>
          <w:bCs/>
          <w:color w:val="000000"/>
          <w:sz w:val="22"/>
          <w:szCs w:val="22"/>
        </w:rPr>
      </w:pPr>
      <w:r w:rsidRPr="009265F4">
        <w:rPr>
          <w:rFonts w:ascii="Arial" w:hAnsi="Arial" w:cs="Arial"/>
          <w:b/>
          <w:bCs/>
          <w:color w:val="000000"/>
          <w:sz w:val="22"/>
          <w:szCs w:val="22"/>
        </w:rPr>
        <w:t xml:space="preserve">4.5.2.  </w:t>
      </w:r>
      <w:r w:rsidR="009265F4" w:rsidRPr="009265F4">
        <w:rPr>
          <w:rFonts w:ascii="Arial" w:hAnsi="Arial" w:cs="Arial"/>
          <w:b/>
          <w:bCs/>
          <w:color w:val="000000"/>
          <w:sz w:val="22"/>
          <w:szCs w:val="22"/>
        </w:rPr>
        <w:t xml:space="preserve"> </w:t>
      </w:r>
      <w:r w:rsidRPr="009265F4">
        <w:rPr>
          <w:rFonts w:ascii="Arial" w:hAnsi="Arial" w:cs="Arial"/>
          <w:b/>
          <w:bCs/>
          <w:color w:val="000000"/>
          <w:sz w:val="22"/>
          <w:szCs w:val="22"/>
        </w:rPr>
        <w:t>Po</w:t>
      </w:r>
      <w:r w:rsidR="009265F4" w:rsidRPr="009265F4">
        <w:rPr>
          <w:rFonts w:ascii="Arial" w:hAnsi="Arial" w:cs="Arial"/>
          <w:b/>
          <w:bCs/>
          <w:color w:val="000000"/>
          <w:sz w:val="22"/>
          <w:szCs w:val="22"/>
        </w:rPr>
        <w:t xml:space="preserve">pis k.č. u k.o. Završje </w:t>
      </w:r>
    </w:p>
    <w:p w14:paraId="49632E5A" w14:textId="77777777" w:rsidR="009265F4" w:rsidRPr="009265F4" w:rsidRDefault="009265F4" w:rsidP="004F2356">
      <w:pPr>
        <w:spacing w:after="253"/>
        <w:ind w:left="47" w:right="47"/>
        <w:jc w:val="both"/>
        <w:rPr>
          <w:rFonts w:ascii="Arial" w:hAnsi="Arial" w:cs="Arial"/>
          <w:b/>
          <w:bCs/>
          <w:color w:val="000000"/>
          <w:sz w:val="22"/>
          <w:szCs w:val="22"/>
        </w:rPr>
      </w:pPr>
      <w:r w:rsidRPr="009265F4">
        <w:rPr>
          <w:rFonts w:ascii="Arial" w:hAnsi="Arial" w:cs="Arial"/>
          <w:b/>
          <w:bCs/>
          <w:color w:val="000000"/>
          <w:sz w:val="22"/>
          <w:szCs w:val="22"/>
        </w:rPr>
        <w:t xml:space="preserve">4.5.3.   Popis k.č. u k.o. Šterna </w:t>
      </w:r>
    </w:p>
    <w:p w14:paraId="7CF603B0" w14:textId="77777777" w:rsidR="009265F4" w:rsidRPr="009265F4" w:rsidRDefault="009265F4" w:rsidP="004F2356">
      <w:pPr>
        <w:spacing w:after="253"/>
        <w:ind w:left="47" w:right="47"/>
        <w:jc w:val="both"/>
        <w:rPr>
          <w:rFonts w:ascii="Arial" w:hAnsi="Arial" w:cs="Arial"/>
          <w:b/>
          <w:bCs/>
          <w:color w:val="000000"/>
          <w:sz w:val="22"/>
          <w:szCs w:val="22"/>
        </w:rPr>
      </w:pPr>
      <w:r w:rsidRPr="009265F4">
        <w:rPr>
          <w:rFonts w:ascii="Arial" w:hAnsi="Arial" w:cs="Arial"/>
          <w:b/>
          <w:bCs/>
          <w:color w:val="000000"/>
          <w:sz w:val="22"/>
          <w:szCs w:val="22"/>
        </w:rPr>
        <w:t xml:space="preserve">4.5.4.   Popis k.č. u k.o. Kostanjica </w:t>
      </w:r>
    </w:p>
    <w:p w14:paraId="04F884B5" w14:textId="77777777" w:rsidR="000D6AD2" w:rsidRDefault="009265F4" w:rsidP="004F2356">
      <w:pPr>
        <w:spacing w:after="253"/>
        <w:ind w:left="47" w:right="47"/>
        <w:jc w:val="both"/>
        <w:rPr>
          <w:rFonts w:ascii="Arial" w:hAnsi="Arial" w:cs="Arial"/>
          <w:color w:val="000000"/>
          <w:sz w:val="22"/>
          <w:szCs w:val="22"/>
        </w:rPr>
      </w:pPr>
      <w:r w:rsidRPr="009265F4">
        <w:rPr>
          <w:rFonts w:ascii="Arial" w:hAnsi="Arial" w:cs="Arial"/>
          <w:b/>
          <w:bCs/>
          <w:color w:val="000000"/>
          <w:sz w:val="22"/>
          <w:szCs w:val="22"/>
        </w:rPr>
        <w:t>4.5.5.   Popis k.č. u k.o. Kuberton</w:t>
      </w:r>
      <w:r>
        <w:rPr>
          <w:rFonts w:ascii="Arial" w:hAnsi="Arial" w:cs="Arial"/>
          <w:color w:val="000000"/>
          <w:sz w:val="22"/>
          <w:szCs w:val="22"/>
        </w:rPr>
        <w:t xml:space="preserve">  </w:t>
      </w:r>
      <w:r w:rsidR="001A6A07">
        <w:rPr>
          <w:rFonts w:ascii="Arial" w:hAnsi="Arial" w:cs="Arial"/>
          <w:color w:val="000000"/>
          <w:sz w:val="22"/>
          <w:szCs w:val="22"/>
        </w:rPr>
        <w:tab/>
      </w:r>
      <w:r w:rsidR="001A6A07">
        <w:rPr>
          <w:rFonts w:ascii="Arial" w:hAnsi="Arial" w:cs="Arial"/>
          <w:color w:val="000000"/>
          <w:sz w:val="22"/>
          <w:szCs w:val="22"/>
        </w:rPr>
        <w:tab/>
      </w:r>
      <w:r w:rsidR="001A6A07">
        <w:rPr>
          <w:rFonts w:ascii="Arial" w:hAnsi="Arial" w:cs="Arial"/>
          <w:color w:val="000000"/>
          <w:sz w:val="22"/>
          <w:szCs w:val="22"/>
        </w:rPr>
        <w:tab/>
      </w:r>
      <w:r w:rsidR="001A6A07">
        <w:rPr>
          <w:rFonts w:ascii="Arial" w:hAnsi="Arial" w:cs="Arial"/>
          <w:color w:val="000000"/>
          <w:sz w:val="22"/>
          <w:szCs w:val="22"/>
        </w:rPr>
        <w:tab/>
      </w:r>
    </w:p>
    <w:p w14:paraId="4D07BA57" w14:textId="77777777" w:rsidR="00644AC2" w:rsidRDefault="004F2356" w:rsidP="004F2356">
      <w:pPr>
        <w:spacing w:after="253"/>
        <w:ind w:left="47" w:right="47"/>
        <w:jc w:val="both"/>
        <w:rPr>
          <w:rFonts w:ascii="Arial" w:hAnsi="Arial" w:cs="Arial"/>
          <w:color w:val="000000"/>
          <w:sz w:val="22"/>
          <w:szCs w:val="22"/>
        </w:rPr>
      </w:pPr>
      <w:r w:rsidRPr="00D20BC0">
        <w:rPr>
          <w:rFonts w:ascii="Arial" w:hAnsi="Arial" w:cs="Arial"/>
          <w:color w:val="000000"/>
          <w:sz w:val="22"/>
          <w:szCs w:val="22"/>
        </w:rPr>
        <w:t xml:space="preserve">Općina </w:t>
      </w:r>
      <w:r w:rsidR="001A6A07">
        <w:rPr>
          <w:rFonts w:ascii="Arial" w:hAnsi="Arial" w:cs="Arial"/>
          <w:color w:val="000000"/>
          <w:sz w:val="22"/>
          <w:szCs w:val="22"/>
        </w:rPr>
        <w:t>Grožnjan - Grisignana</w:t>
      </w:r>
      <w:r w:rsidRPr="00D20BC0">
        <w:rPr>
          <w:rFonts w:ascii="Arial" w:hAnsi="Arial" w:cs="Arial"/>
          <w:color w:val="000000"/>
          <w:sz w:val="22"/>
          <w:szCs w:val="22"/>
        </w:rPr>
        <w:t xml:space="preserve"> </w:t>
      </w:r>
      <w:r w:rsidR="008613BB" w:rsidRPr="00D20BC0">
        <w:rPr>
          <w:rFonts w:ascii="Arial" w:hAnsi="Arial" w:cs="Arial"/>
          <w:color w:val="000000"/>
          <w:sz w:val="22"/>
          <w:szCs w:val="22"/>
        </w:rPr>
        <w:t xml:space="preserve">djelomično je </w:t>
      </w:r>
      <w:r w:rsidRPr="00D20BC0">
        <w:rPr>
          <w:rFonts w:ascii="Arial" w:hAnsi="Arial" w:cs="Arial"/>
          <w:color w:val="000000"/>
          <w:sz w:val="22"/>
          <w:szCs w:val="22"/>
        </w:rPr>
        <w:t xml:space="preserve">uspostavila </w:t>
      </w:r>
      <w:r w:rsidR="00644AC2">
        <w:rPr>
          <w:rFonts w:ascii="Arial" w:hAnsi="Arial" w:cs="Arial"/>
          <w:color w:val="000000"/>
          <w:sz w:val="22"/>
          <w:szCs w:val="22"/>
        </w:rPr>
        <w:t xml:space="preserve">jedinstvenu </w:t>
      </w:r>
      <w:r w:rsidRPr="00D20BC0">
        <w:rPr>
          <w:rFonts w:ascii="Arial" w:hAnsi="Arial" w:cs="Arial"/>
          <w:color w:val="000000"/>
          <w:sz w:val="22"/>
          <w:szCs w:val="22"/>
        </w:rPr>
        <w:t xml:space="preserve">elektroničku bazu podataka o nekretninama - Registar nekretnina. </w:t>
      </w:r>
    </w:p>
    <w:p w14:paraId="3C848A5A" w14:textId="77777777" w:rsidR="004F2356" w:rsidRPr="00233794" w:rsidRDefault="00644AC2" w:rsidP="00644AC2">
      <w:pPr>
        <w:pStyle w:val="Tekstkomentara"/>
        <w:jc w:val="both"/>
        <w:rPr>
          <w:rFonts w:ascii="Arial" w:hAnsi="Arial" w:cs="Arial"/>
          <w:color w:val="000000"/>
          <w:sz w:val="22"/>
          <w:szCs w:val="22"/>
        </w:rPr>
      </w:pPr>
      <w:r w:rsidRPr="00233794">
        <w:rPr>
          <w:rFonts w:ascii="Arial" w:hAnsi="Arial" w:cs="Arial"/>
          <w:color w:val="000000"/>
          <w:sz w:val="22"/>
          <w:szCs w:val="22"/>
        </w:rPr>
        <w:t xml:space="preserve">Naime, Registar nekretnina koji je u excel formatu i ima sve stavke koje su bile propisane  Uredbom o registru državne imovine (NN br.55/11). Redovito se ažurira te se sve k.č. </w:t>
      </w:r>
      <w:r w:rsidR="000D6AD2" w:rsidRPr="00233794">
        <w:rPr>
          <w:rFonts w:ascii="Arial" w:hAnsi="Arial" w:cs="Arial"/>
          <w:color w:val="000000"/>
          <w:sz w:val="22"/>
          <w:szCs w:val="22"/>
        </w:rPr>
        <w:t xml:space="preserve">će se </w:t>
      </w:r>
      <w:r w:rsidRPr="00233794">
        <w:rPr>
          <w:rFonts w:ascii="Arial" w:hAnsi="Arial" w:cs="Arial"/>
          <w:color w:val="000000"/>
          <w:sz w:val="22"/>
          <w:szCs w:val="22"/>
        </w:rPr>
        <w:t>prikaz</w:t>
      </w:r>
      <w:r w:rsidR="000D6AD2" w:rsidRPr="00233794">
        <w:rPr>
          <w:rFonts w:ascii="Arial" w:hAnsi="Arial" w:cs="Arial"/>
          <w:color w:val="000000"/>
          <w:sz w:val="22"/>
          <w:szCs w:val="22"/>
        </w:rPr>
        <w:t xml:space="preserve">ivati </w:t>
      </w:r>
      <w:r w:rsidRPr="00233794">
        <w:rPr>
          <w:rFonts w:ascii="Arial" w:hAnsi="Arial" w:cs="Arial"/>
          <w:color w:val="000000"/>
          <w:sz w:val="22"/>
          <w:szCs w:val="22"/>
        </w:rPr>
        <w:t xml:space="preserve">na PIP Gis programskom sustavu tako da </w:t>
      </w:r>
      <w:r w:rsidR="000D6AD2" w:rsidRPr="00233794">
        <w:rPr>
          <w:rFonts w:ascii="Arial" w:hAnsi="Arial" w:cs="Arial"/>
          <w:color w:val="000000"/>
          <w:sz w:val="22"/>
          <w:szCs w:val="22"/>
        </w:rPr>
        <w:t xml:space="preserve">će </w:t>
      </w:r>
      <w:r w:rsidRPr="00233794">
        <w:rPr>
          <w:rFonts w:ascii="Arial" w:hAnsi="Arial" w:cs="Arial"/>
          <w:color w:val="000000"/>
          <w:sz w:val="22"/>
          <w:szCs w:val="22"/>
        </w:rPr>
        <w:t>se odmah mo</w:t>
      </w:r>
      <w:r w:rsidR="000D6AD2" w:rsidRPr="00233794">
        <w:rPr>
          <w:rFonts w:ascii="Arial" w:hAnsi="Arial" w:cs="Arial"/>
          <w:color w:val="000000"/>
          <w:sz w:val="22"/>
          <w:szCs w:val="22"/>
        </w:rPr>
        <w:t xml:space="preserve">ći </w:t>
      </w:r>
      <w:r w:rsidRPr="00233794">
        <w:rPr>
          <w:rFonts w:ascii="Arial" w:hAnsi="Arial" w:cs="Arial"/>
          <w:color w:val="000000"/>
          <w:sz w:val="22"/>
          <w:szCs w:val="22"/>
        </w:rPr>
        <w:t xml:space="preserve">vidjeti o kakvoj je </w:t>
      </w:r>
      <w:r w:rsidR="001A6A07" w:rsidRPr="00233794">
        <w:rPr>
          <w:rFonts w:ascii="Arial" w:hAnsi="Arial" w:cs="Arial"/>
          <w:color w:val="000000"/>
          <w:sz w:val="22"/>
          <w:szCs w:val="22"/>
        </w:rPr>
        <w:t>nekretnini riječ.</w:t>
      </w:r>
    </w:p>
    <w:p w14:paraId="43BC6401" w14:textId="77777777" w:rsidR="00D80021" w:rsidRPr="00233794" w:rsidRDefault="00D80021" w:rsidP="00D80021">
      <w:pPr>
        <w:ind w:right="47"/>
        <w:jc w:val="both"/>
        <w:rPr>
          <w:rFonts w:ascii="Arial" w:hAnsi="Arial" w:cs="Arial"/>
          <w:color w:val="000000"/>
          <w:sz w:val="22"/>
          <w:szCs w:val="22"/>
        </w:rPr>
      </w:pPr>
    </w:p>
    <w:p w14:paraId="2D5554E1" w14:textId="77777777" w:rsidR="008613BB" w:rsidRPr="00D20BC0" w:rsidRDefault="008613BB" w:rsidP="00D80021">
      <w:pPr>
        <w:ind w:right="47"/>
        <w:jc w:val="both"/>
        <w:rPr>
          <w:rFonts w:ascii="Arial" w:hAnsi="Arial" w:cs="Arial"/>
          <w:b/>
          <w:bCs/>
          <w:color w:val="000000"/>
          <w:sz w:val="22"/>
          <w:szCs w:val="22"/>
        </w:rPr>
      </w:pPr>
      <w:r w:rsidRPr="00D20BC0">
        <w:rPr>
          <w:rFonts w:ascii="Arial" w:hAnsi="Arial" w:cs="Arial"/>
          <w:color w:val="000000"/>
          <w:sz w:val="22"/>
          <w:szCs w:val="22"/>
        </w:rPr>
        <w:t xml:space="preserve">Stoga, je </w:t>
      </w:r>
      <w:r w:rsidRPr="00D20BC0">
        <w:rPr>
          <w:rFonts w:ascii="Arial" w:hAnsi="Arial" w:cs="Arial"/>
          <w:b/>
          <w:bCs/>
          <w:color w:val="000000"/>
          <w:sz w:val="22"/>
          <w:szCs w:val="22"/>
        </w:rPr>
        <w:t>PRIORITETNI CILJ uspostava cjelovitog Registra nekretnina.</w:t>
      </w:r>
    </w:p>
    <w:p w14:paraId="3DA5FF66" w14:textId="77777777" w:rsidR="004F2356" w:rsidRPr="00D20BC0" w:rsidRDefault="004F2356" w:rsidP="004F2356">
      <w:pPr>
        <w:ind w:left="47" w:right="47"/>
        <w:rPr>
          <w:rFonts w:ascii="Arial" w:hAnsi="Arial" w:cs="Arial"/>
          <w:b/>
          <w:bCs/>
          <w:color w:val="000000"/>
          <w:sz w:val="22"/>
          <w:szCs w:val="22"/>
        </w:rPr>
      </w:pPr>
    </w:p>
    <w:p w14:paraId="2443C6B8" w14:textId="77777777" w:rsidR="004F2356" w:rsidRDefault="004F2356" w:rsidP="004F2356">
      <w:pPr>
        <w:pStyle w:val="Naslov2"/>
        <w:spacing w:after="175"/>
        <w:ind w:left="432" w:hanging="432"/>
        <w:rPr>
          <w:rFonts w:ascii="Arial" w:hAnsi="Arial" w:cs="Arial"/>
          <w:b/>
          <w:color w:val="auto"/>
          <w:sz w:val="22"/>
        </w:rPr>
      </w:pPr>
      <w:r w:rsidRPr="004F2356">
        <w:rPr>
          <w:rFonts w:ascii="Arial" w:hAnsi="Arial" w:cs="Arial"/>
          <w:b/>
          <w:color w:val="auto"/>
          <w:sz w:val="22"/>
        </w:rPr>
        <w:t>4.</w:t>
      </w:r>
      <w:r w:rsidR="0092006C">
        <w:rPr>
          <w:rFonts w:ascii="Arial" w:hAnsi="Arial" w:cs="Arial"/>
          <w:b/>
          <w:color w:val="auto"/>
          <w:sz w:val="22"/>
        </w:rPr>
        <w:t>6</w:t>
      </w:r>
      <w:r w:rsidRPr="004F2356">
        <w:rPr>
          <w:rFonts w:ascii="Arial" w:hAnsi="Arial" w:cs="Arial"/>
          <w:b/>
          <w:color w:val="auto"/>
          <w:sz w:val="22"/>
        </w:rPr>
        <w:t xml:space="preserve">. Godišnji Plan upravljanja </w:t>
      </w:r>
      <w:r w:rsidR="00CE787B">
        <w:rPr>
          <w:rFonts w:ascii="Arial" w:hAnsi="Arial" w:cs="Arial"/>
          <w:b/>
          <w:color w:val="auto"/>
          <w:sz w:val="22"/>
        </w:rPr>
        <w:t xml:space="preserve"> </w:t>
      </w:r>
      <w:r w:rsidRPr="004F2356">
        <w:rPr>
          <w:rFonts w:ascii="Arial" w:hAnsi="Arial" w:cs="Arial"/>
          <w:b/>
          <w:color w:val="auto"/>
          <w:sz w:val="22"/>
        </w:rPr>
        <w:t xml:space="preserve"> Općine </w:t>
      </w:r>
      <w:r w:rsidR="001A6A07">
        <w:rPr>
          <w:rFonts w:ascii="Arial" w:hAnsi="Arial" w:cs="Arial"/>
          <w:b/>
          <w:color w:val="auto"/>
          <w:sz w:val="22"/>
        </w:rPr>
        <w:t>Grožnjan – Grisignana</w:t>
      </w:r>
    </w:p>
    <w:p w14:paraId="572B5271" w14:textId="77777777" w:rsidR="001A6A07" w:rsidRPr="001A6A07" w:rsidRDefault="001A6A07" w:rsidP="001A6A07"/>
    <w:p w14:paraId="34068B79" w14:textId="77777777" w:rsidR="004F2356" w:rsidRPr="004F2356" w:rsidRDefault="004F2356" w:rsidP="004F2356">
      <w:pPr>
        <w:spacing w:after="145"/>
        <w:ind w:left="47" w:right="47"/>
        <w:jc w:val="both"/>
        <w:rPr>
          <w:rFonts w:ascii="Arial" w:hAnsi="Arial" w:cs="Arial"/>
          <w:sz w:val="22"/>
          <w:szCs w:val="22"/>
        </w:rPr>
      </w:pPr>
      <w:r>
        <w:rPr>
          <w:rFonts w:ascii="Arial" w:hAnsi="Arial" w:cs="Arial"/>
          <w:sz w:val="22"/>
          <w:szCs w:val="22"/>
        </w:rPr>
        <w:t>Općinsk</w:t>
      </w:r>
      <w:r w:rsidR="001A6A07">
        <w:rPr>
          <w:rFonts w:ascii="Arial" w:hAnsi="Arial" w:cs="Arial"/>
          <w:sz w:val="22"/>
          <w:szCs w:val="22"/>
        </w:rPr>
        <w:t>o</w:t>
      </w:r>
      <w:r>
        <w:rPr>
          <w:rFonts w:ascii="Arial" w:hAnsi="Arial" w:cs="Arial"/>
          <w:sz w:val="22"/>
          <w:szCs w:val="22"/>
        </w:rPr>
        <w:t xml:space="preserve"> </w:t>
      </w:r>
      <w:r w:rsidR="001A6A07">
        <w:rPr>
          <w:rFonts w:ascii="Arial" w:hAnsi="Arial" w:cs="Arial"/>
          <w:sz w:val="22"/>
          <w:szCs w:val="22"/>
        </w:rPr>
        <w:t>vijeće</w:t>
      </w:r>
      <w:r w:rsidRPr="004F2356">
        <w:rPr>
          <w:rFonts w:ascii="Arial" w:hAnsi="Arial" w:cs="Arial"/>
          <w:sz w:val="22"/>
          <w:szCs w:val="22"/>
        </w:rPr>
        <w:t xml:space="preserve"> svake godine donosi Plan upravljanja i raspolaganja </w:t>
      </w:r>
      <w:r w:rsidR="00567253">
        <w:rPr>
          <w:rFonts w:ascii="Arial" w:hAnsi="Arial" w:cs="Arial"/>
          <w:sz w:val="22"/>
          <w:szCs w:val="22"/>
        </w:rPr>
        <w:t>imovinom u vlasništvu</w:t>
      </w:r>
      <w:r w:rsidRPr="004F2356">
        <w:rPr>
          <w:rFonts w:ascii="Arial" w:hAnsi="Arial" w:cs="Arial"/>
          <w:sz w:val="22"/>
          <w:szCs w:val="22"/>
        </w:rPr>
        <w:t xml:space="preserve"> Općine </w:t>
      </w:r>
      <w:r w:rsidR="001A6A07">
        <w:rPr>
          <w:rFonts w:ascii="Arial" w:hAnsi="Arial" w:cs="Arial"/>
          <w:sz w:val="22"/>
          <w:szCs w:val="22"/>
        </w:rPr>
        <w:t>Grožnjan Grisignana</w:t>
      </w:r>
      <w:r w:rsidRPr="004F2356">
        <w:rPr>
          <w:rFonts w:ascii="Arial" w:hAnsi="Arial" w:cs="Arial"/>
          <w:sz w:val="22"/>
          <w:szCs w:val="22"/>
        </w:rPr>
        <w:t xml:space="preserve"> i pravnih osoba kojima je </w:t>
      </w:r>
      <w:r w:rsidR="00567253">
        <w:rPr>
          <w:rFonts w:ascii="Arial" w:hAnsi="Arial" w:cs="Arial"/>
          <w:sz w:val="22"/>
          <w:szCs w:val="22"/>
        </w:rPr>
        <w:t>Općina</w:t>
      </w:r>
      <w:r w:rsidRPr="004F2356">
        <w:rPr>
          <w:rFonts w:ascii="Arial" w:hAnsi="Arial" w:cs="Arial"/>
          <w:sz w:val="22"/>
          <w:szCs w:val="22"/>
        </w:rPr>
        <w:t xml:space="preserve"> osnivač i/ili vlasnik. </w:t>
      </w:r>
    </w:p>
    <w:p w14:paraId="7A21734D" w14:textId="77777777" w:rsidR="004F2356" w:rsidRPr="004F2356" w:rsidRDefault="004F2356" w:rsidP="004F2356">
      <w:pPr>
        <w:spacing w:after="145"/>
        <w:ind w:left="47" w:right="47"/>
        <w:jc w:val="both"/>
        <w:rPr>
          <w:rFonts w:ascii="Arial" w:hAnsi="Arial" w:cs="Arial"/>
          <w:sz w:val="22"/>
          <w:szCs w:val="22"/>
        </w:rPr>
      </w:pPr>
      <w:r w:rsidRPr="004F2356">
        <w:rPr>
          <w:rFonts w:ascii="Arial" w:hAnsi="Arial" w:cs="Arial"/>
          <w:sz w:val="22"/>
          <w:szCs w:val="22"/>
        </w:rPr>
        <w:t>Godišnjim planom upravljanja i raspolaganja</w:t>
      </w:r>
      <w:r w:rsidR="00567253">
        <w:rPr>
          <w:rFonts w:ascii="Arial" w:hAnsi="Arial" w:cs="Arial"/>
          <w:sz w:val="22"/>
          <w:szCs w:val="22"/>
        </w:rPr>
        <w:t xml:space="preserve"> imovinom</w:t>
      </w:r>
      <w:r w:rsidRPr="004F2356">
        <w:rPr>
          <w:rFonts w:ascii="Arial" w:hAnsi="Arial" w:cs="Arial"/>
          <w:sz w:val="22"/>
          <w:szCs w:val="22"/>
        </w:rPr>
        <w:t xml:space="preserve"> određuju se kratkoročni ciljevi i smjernice raspolaganja i upravljanja </w:t>
      </w:r>
      <w:r w:rsidR="00567253">
        <w:rPr>
          <w:rFonts w:ascii="Arial" w:hAnsi="Arial" w:cs="Arial"/>
          <w:sz w:val="22"/>
          <w:szCs w:val="22"/>
        </w:rPr>
        <w:t>imovinom</w:t>
      </w:r>
      <w:r w:rsidRPr="004F2356">
        <w:rPr>
          <w:rFonts w:ascii="Arial" w:hAnsi="Arial" w:cs="Arial"/>
          <w:sz w:val="22"/>
          <w:szCs w:val="22"/>
        </w:rPr>
        <w:t xml:space="preserve"> u vlasništvu Općine </w:t>
      </w:r>
      <w:r w:rsidR="001A42F2">
        <w:rPr>
          <w:rFonts w:ascii="Arial" w:hAnsi="Arial" w:cs="Arial"/>
          <w:sz w:val="22"/>
          <w:szCs w:val="22"/>
        </w:rPr>
        <w:t>Grožnjan Grisignana</w:t>
      </w:r>
      <w:r w:rsidRPr="004F2356">
        <w:rPr>
          <w:rFonts w:ascii="Arial" w:hAnsi="Arial" w:cs="Arial"/>
          <w:sz w:val="22"/>
          <w:szCs w:val="22"/>
        </w:rPr>
        <w:t xml:space="preserve"> i navedenih pravnih osoba, kao i pronalaženje optimalnih rješenja koja će dugoročno očuvati </w:t>
      </w:r>
      <w:r w:rsidR="00567253">
        <w:rPr>
          <w:rFonts w:ascii="Arial" w:hAnsi="Arial" w:cs="Arial"/>
          <w:sz w:val="22"/>
          <w:szCs w:val="22"/>
        </w:rPr>
        <w:t>imovinu</w:t>
      </w:r>
      <w:r w:rsidRPr="004F2356">
        <w:rPr>
          <w:rFonts w:ascii="Arial" w:hAnsi="Arial" w:cs="Arial"/>
          <w:sz w:val="22"/>
          <w:szCs w:val="22"/>
        </w:rPr>
        <w:t xml:space="preserve"> i interese Općine </w:t>
      </w:r>
      <w:r w:rsidR="001A42F2">
        <w:rPr>
          <w:rFonts w:ascii="Arial" w:hAnsi="Arial" w:cs="Arial"/>
          <w:sz w:val="22"/>
          <w:szCs w:val="22"/>
        </w:rPr>
        <w:t>Grožnjan Grisignana</w:t>
      </w:r>
      <w:r w:rsidRPr="004F2356">
        <w:rPr>
          <w:rFonts w:ascii="Arial" w:hAnsi="Arial" w:cs="Arial"/>
          <w:sz w:val="22"/>
          <w:szCs w:val="22"/>
        </w:rPr>
        <w:t>.</w:t>
      </w:r>
    </w:p>
    <w:p w14:paraId="705142B6" w14:textId="77777777" w:rsidR="004F2356" w:rsidRPr="004F2356" w:rsidRDefault="004F2356" w:rsidP="004F2356">
      <w:pPr>
        <w:keepNext/>
        <w:keepLines/>
        <w:spacing w:line="265" w:lineRule="auto"/>
        <w:ind w:left="7" w:hanging="10"/>
        <w:outlineLvl w:val="0"/>
        <w:rPr>
          <w:rFonts w:ascii="Arial" w:hAnsi="Arial" w:cs="Arial"/>
          <w:b/>
          <w:sz w:val="22"/>
          <w:szCs w:val="22"/>
        </w:rPr>
      </w:pPr>
      <w:r w:rsidRPr="004F2356">
        <w:rPr>
          <w:rFonts w:ascii="Arial" w:hAnsi="Arial" w:cs="Arial"/>
          <w:b/>
          <w:sz w:val="22"/>
          <w:szCs w:val="22"/>
        </w:rPr>
        <w:lastRenderedPageBreak/>
        <w:t xml:space="preserve">5. STRATEŠKO USMJERENJE UPRAVLJANJA NEKRETNINAMA OPĆINE </w:t>
      </w:r>
      <w:r w:rsidR="001A42F2">
        <w:rPr>
          <w:rFonts w:ascii="Arial" w:hAnsi="Arial" w:cs="Arial"/>
          <w:b/>
          <w:sz w:val="22"/>
          <w:szCs w:val="22"/>
        </w:rPr>
        <w:t>GROŽNJAN - GRISIGNANA</w:t>
      </w:r>
    </w:p>
    <w:p w14:paraId="78793620" w14:textId="77777777" w:rsidR="004F2356" w:rsidRPr="004F2356" w:rsidRDefault="004F2356" w:rsidP="004F2356">
      <w:pPr>
        <w:pStyle w:val="Bezproreda"/>
        <w:rPr>
          <w:rFonts w:ascii="Arial" w:hAnsi="Arial" w:cs="Arial"/>
          <w:sz w:val="22"/>
          <w:szCs w:val="22"/>
        </w:rPr>
      </w:pPr>
    </w:p>
    <w:p w14:paraId="5D1E6D1F" w14:textId="77777777" w:rsidR="004F2356" w:rsidRPr="004F2356" w:rsidRDefault="004F2356" w:rsidP="00071802">
      <w:pPr>
        <w:spacing w:after="286" w:line="259" w:lineRule="auto"/>
        <w:jc w:val="both"/>
        <w:rPr>
          <w:rFonts w:ascii="Arial" w:hAnsi="Arial" w:cs="Arial"/>
          <w:b/>
          <w:sz w:val="22"/>
          <w:szCs w:val="22"/>
        </w:rPr>
      </w:pPr>
      <w:r w:rsidRPr="004F2356">
        <w:rPr>
          <w:rFonts w:ascii="Arial" w:hAnsi="Arial" w:cs="Arial"/>
          <w:b/>
          <w:sz w:val="22"/>
          <w:szCs w:val="22"/>
        </w:rPr>
        <w:t>5.1.  Strateški cilj upravljanja nekretninama</w:t>
      </w:r>
    </w:p>
    <w:p w14:paraId="734D3612" w14:textId="77777777" w:rsidR="004F2356" w:rsidRPr="004F2356" w:rsidRDefault="004F2356" w:rsidP="00071802">
      <w:pPr>
        <w:spacing w:after="112" w:line="259" w:lineRule="auto"/>
        <w:ind w:left="12"/>
        <w:jc w:val="both"/>
        <w:rPr>
          <w:rFonts w:ascii="Arial" w:hAnsi="Arial" w:cs="Arial"/>
          <w:sz w:val="22"/>
          <w:szCs w:val="22"/>
        </w:rPr>
      </w:pPr>
      <w:r w:rsidRPr="004F2356">
        <w:rPr>
          <w:rFonts w:ascii="Arial" w:hAnsi="Arial" w:cs="Arial"/>
          <w:sz w:val="22"/>
          <w:szCs w:val="22"/>
        </w:rPr>
        <w:t xml:space="preserve">Strateški cilj upravljanja nekretninama u vlasništvu Općine </w:t>
      </w:r>
      <w:r w:rsidR="00E06623">
        <w:rPr>
          <w:rFonts w:ascii="Arial" w:hAnsi="Arial" w:cs="Arial"/>
          <w:sz w:val="22"/>
          <w:szCs w:val="22"/>
        </w:rPr>
        <w:t>Grožnjan Grisignana</w:t>
      </w:r>
      <w:r w:rsidRPr="004F2356">
        <w:rPr>
          <w:rFonts w:ascii="Arial" w:hAnsi="Arial" w:cs="Arial"/>
          <w:sz w:val="22"/>
          <w:szCs w:val="22"/>
        </w:rPr>
        <w:t xml:space="preserve"> je održivo, ekonomično i transparentno upravljanje i raspolaganje istima, na način da budu u službi građana Općine </w:t>
      </w:r>
      <w:r w:rsidR="00E06623">
        <w:rPr>
          <w:rFonts w:ascii="Arial" w:hAnsi="Arial" w:cs="Arial"/>
          <w:sz w:val="22"/>
          <w:szCs w:val="22"/>
        </w:rPr>
        <w:t>Grožnjan Grisignana</w:t>
      </w:r>
      <w:r w:rsidRPr="004F2356">
        <w:rPr>
          <w:rFonts w:ascii="Arial" w:hAnsi="Arial" w:cs="Arial"/>
          <w:sz w:val="22"/>
          <w:szCs w:val="22"/>
        </w:rPr>
        <w:t>.</w:t>
      </w:r>
    </w:p>
    <w:p w14:paraId="74203B62" w14:textId="77777777" w:rsidR="004F2356" w:rsidRPr="004F2356" w:rsidRDefault="004F2356" w:rsidP="00071802">
      <w:pPr>
        <w:spacing w:after="266"/>
        <w:ind w:left="47" w:right="47"/>
        <w:jc w:val="both"/>
        <w:rPr>
          <w:rFonts w:ascii="Arial" w:hAnsi="Arial" w:cs="Arial"/>
          <w:sz w:val="22"/>
          <w:szCs w:val="22"/>
        </w:rPr>
      </w:pPr>
      <w:r w:rsidRPr="004F2356">
        <w:rPr>
          <w:rFonts w:ascii="Arial" w:hAnsi="Arial" w:cs="Arial"/>
          <w:sz w:val="22"/>
          <w:szCs w:val="22"/>
        </w:rPr>
        <w:t xml:space="preserve">U svrhu ostvarenja strateškog cilja definiraju se sljedeći posebni ciljevi upravljanja nekretninama Općine </w:t>
      </w:r>
      <w:r w:rsidR="00E06623">
        <w:rPr>
          <w:rFonts w:ascii="Arial" w:hAnsi="Arial" w:cs="Arial"/>
          <w:sz w:val="22"/>
          <w:szCs w:val="22"/>
        </w:rPr>
        <w:t>Grožnjan Grisignana</w:t>
      </w:r>
      <w:r w:rsidR="00080C5A">
        <w:rPr>
          <w:rFonts w:ascii="Arial" w:hAnsi="Arial" w:cs="Arial"/>
          <w:sz w:val="22"/>
          <w:szCs w:val="22"/>
        </w:rPr>
        <w:t xml:space="preserve"> (NEKRETNINAMA za koje je predviđeno da ostanu u vlasništvu Općine Grožnjan</w:t>
      </w:r>
      <w:r w:rsidR="00217AA8">
        <w:rPr>
          <w:rFonts w:ascii="Arial" w:hAnsi="Arial" w:cs="Arial"/>
          <w:sz w:val="22"/>
          <w:szCs w:val="22"/>
        </w:rPr>
        <w:t xml:space="preserve"> Grisignana</w:t>
      </w:r>
      <w:r w:rsidR="00080C5A">
        <w:rPr>
          <w:rFonts w:ascii="Arial" w:hAnsi="Arial" w:cs="Arial"/>
          <w:sz w:val="22"/>
          <w:szCs w:val="22"/>
        </w:rPr>
        <w:t xml:space="preserve"> </w:t>
      </w:r>
      <w:r w:rsidR="00217AA8">
        <w:rPr>
          <w:rFonts w:ascii="Arial" w:hAnsi="Arial" w:cs="Arial"/>
          <w:sz w:val="22"/>
          <w:szCs w:val="22"/>
        </w:rPr>
        <w:t>kao zgrade za upravu i druge javne potrebe)</w:t>
      </w:r>
      <w:r w:rsidRPr="004F2356">
        <w:rPr>
          <w:rFonts w:ascii="Arial" w:hAnsi="Arial" w:cs="Arial"/>
          <w:sz w:val="22"/>
          <w:szCs w:val="22"/>
        </w:rPr>
        <w:t xml:space="preserve">: </w:t>
      </w:r>
    </w:p>
    <w:p w14:paraId="13931FB5" w14:textId="77777777" w:rsidR="004F2356" w:rsidRPr="004F2356" w:rsidRDefault="004F2356" w:rsidP="00071802">
      <w:pPr>
        <w:pStyle w:val="Bezproreda"/>
        <w:numPr>
          <w:ilvl w:val="0"/>
          <w:numId w:val="31"/>
        </w:numPr>
        <w:ind w:right="82"/>
        <w:jc w:val="both"/>
        <w:rPr>
          <w:rFonts w:ascii="Arial" w:hAnsi="Arial" w:cs="Arial"/>
          <w:sz w:val="22"/>
          <w:szCs w:val="22"/>
        </w:rPr>
      </w:pPr>
      <w:r w:rsidRPr="004F2356">
        <w:rPr>
          <w:rFonts w:ascii="Arial" w:hAnsi="Arial" w:cs="Arial"/>
          <w:sz w:val="22"/>
          <w:szCs w:val="22"/>
        </w:rPr>
        <w:t xml:space="preserve">Učinkovito upravljanje nekretninama u vlasništvu Općine </w:t>
      </w:r>
      <w:r w:rsidR="00E06623">
        <w:rPr>
          <w:rFonts w:ascii="Arial" w:hAnsi="Arial" w:cs="Arial"/>
          <w:sz w:val="22"/>
          <w:szCs w:val="22"/>
        </w:rPr>
        <w:t>Grožnjan Grisignana</w:t>
      </w:r>
      <w:r w:rsidRPr="004F2356">
        <w:rPr>
          <w:rFonts w:ascii="Arial" w:hAnsi="Arial" w:cs="Arial"/>
          <w:sz w:val="22"/>
          <w:szCs w:val="22"/>
        </w:rPr>
        <w:t>,</w:t>
      </w:r>
    </w:p>
    <w:p w14:paraId="0E341509" w14:textId="77777777" w:rsidR="004F2356" w:rsidRPr="00567253" w:rsidRDefault="004F2356" w:rsidP="00071802">
      <w:pPr>
        <w:pStyle w:val="Bezproreda"/>
        <w:numPr>
          <w:ilvl w:val="0"/>
          <w:numId w:val="31"/>
        </w:numPr>
        <w:ind w:right="82"/>
        <w:jc w:val="both"/>
        <w:rPr>
          <w:rFonts w:ascii="Arial" w:hAnsi="Arial" w:cs="Arial"/>
          <w:sz w:val="22"/>
          <w:szCs w:val="22"/>
        </w:rPr>
      </w:pPr>
      <w:r w:rsidRPr="00567253">
        <w:rPr>
          <w:rFonts w:ascii="Arial" w:hAnsi="Arial" w:cs="Arial"/>
          <w:sz w:val="22"/>
          <w:szCs w:val="22"/>
        </w:rPr>
        <w:t xml:space="preserve">Osiguranje optimalnih uvjeta za rad upravnih tijela Općine </w:t>
      </w:r>
      <w:r w:rsidR="00E06623">
        <w:rPr>
          <w:rFonts w:ascii="Arial" w:hAnsi="Arial" w:cs="Arial"/>
          <w:sz w:val="22"/>
          <w:szCs w:val="22"/>
        </w:rPr>
        <w:t>Grožnjan Grisignana</w:t>
      </w:r>
      <w:r w:rsidRPr="00567253">
        <w:rPr>
          <w:rFonts w:ascii="Arial" w:hAnsi="Arial" w:cs="Arial"/>
          <w:sz w:val="22"/>
          <w:szCs w:val="22"/>
        </w:rPr>
        <w:t xml:space="preserve">, pravnih osoba  kojima je </w:t>
      </w:r>
      <w:r w:rsidR="00567253">
        <w:rPr>
          <w:rFonts w:ascii="Arial" w:hAnsi="Arial" w:cs="Arial"/>
          <w:sz w:val="22"/>
          <w:szCs w:val="22"/>
        </w:rPr>
        <w:t>Općina</w:t>
      </w:r>
      <w:r w:rsidRPr="00567253">
        <w:rPr>
          <w:rFonts w:ascii="Arial" w:hAnsi="Arial" w:cs="Arial"/>
          <w:sz w:val="22"/>
          <w:szCs w:val="22"/>
        </w:rPr>
        <w:t xml:space="preserve"> osnivač i/ili vlasnik,</w:t>
      </w:r>
    </w:p>
    <w:p w14:paraId="7F17A92C" w14:textId="77777777" w:rsidR="004F2356" w:rsidRPr="004F2356" w:rsidRDefault="004F2356" w:rsidP="00071802">
      <w:pPr>
        <w:pStyle w:val="Bezproreda"/>
        <w:numPr>
          <w:ilvl w:val="0"/>
          <w:numId w:val="31"/>
        </w:numPr>
        <w:ind w:right="82"/>
        <w:jc w:val="both"/>
        <w:rPr>
          <w:rFonts w:ascii="Arial" w:hAnsi="Arial" w:cs="Arial"/>
          <w:sz w:val="22"/>
          <w:szCs w:val="22"/>
        </w:rPr>
      </w:pPr>
      <w:r w:rsidRPr="004F2356">
        <w:rPr>
          <w:rFonts w:ascii="Arial" w:hAnsi="Arial" w:cs="Arial"/>
          <w:sz w:val="22"/>
          <w:szCs w:val="22"/>
        </w:rPr>
        <w:t>Rješavanje imovinsko-pravnih odnosa na nekretninama,</w:t>
      </w:r>
    </w:p>
    <w:p w14:paraId="49C1F1F2" w14:textId="77777777" w:rsidR="004F2356" w:rsidRPr="00567253" w:rsidRDefault="004F2356" w:rsidP="00071802">
      <w:pPr>
        <w:pStyle w:val="Bezproreda"/>
        <w:numPr>
          <w:ilvl w:val="0"/>
          <w:numId w:val="31"/>
        </w:numPr>
        <w:ind w:right="82"/>
        <w:jc w:val="both"/>
        <w:rPr>
          <w:rFonts w:ascii="Arial" w:hAnsi="Arial" w:cs="Arial"/>
          <w:sz w:val="22"/>
          <w:szCs w:val="22"/>
        </w:rPr>
      </w:pPr>
      <w:r w:rsidRPr="00567253">
        <w:rPr>
          <w:rFonts w:ascii="Arial" w:hAnsi="Arial" w:cs="Arial"/>
          <w:sz w:val="22"/>
          <w:szCs w:val="22"/>
        </w:rPr>
        <w:t xml:space="preserve">Vođenje, razvoj i unaprjeđenje sveobuhvatne interne evidencije nekretnina kojima upravlja Općina </w:t>
      </w:r>
      <w:r w:rsidR="00E06623">
        <w:rPr>
          <w:rFonts w:ascii="Arial" w:hAnsi="Arial" w:cs="Arial"/>
          <w:sz w:val="22"/>
          <w:szCs w:val="22"/>
        </w:rPr>
        <w:t>Grožnjan Grisignana</w:t>
      </w:r>
      <w:r w:rsidRPr="00567253">
        <w:rPr>
          <w:rFonts w:ascii="Arial" w:hAnsi="Arial" w:cs="Arial"/>
          <w:sz w:val="22"/>
          <w:szCs w:val="22"/>
        </w:rPr>
        <w:t xml:space="preserve">, pravnih osoba kojima je </w:t>
      </w:r>
      <w:r w:rsidR="00567253">
        <w:rPr>
          <w:rFonts w:ascii="Arial" w:hAnsi="Arial" w:cs="Arial"/>
          <w:sz w:val="22"/>
          <w:szCs w:val="22"/>
        </w:rPr>
        <w:t xml:space="preserve">Općina </w:t>
      </w:r>
      <w:r w:rsidRPr="00567253">
        <w:rPr>
          <w:rFonts w:ascii="Arial" w:hAnsi="Arial" w:cs="Arial"/>
          <w:sz w:val="22"/>
          <w:szCs w:val="22"/>
        </w:rPr>
        <w:t xml:space="preserve"> osnivač i/ili vlasnik.</w:t>
      </w:r>
    </w:p>
    <w:p w14:paraId="306BBF96" w14:textId="77777777" w:rsidR="004F2356" w:rsidRPr="004F2356" w:rsidRDefault="004F2356" w:rsidP="00071802">
      <w:pPr>
        <w:pStyle w:val="Bezproreda"/>
        <w:jc w:val="both"/>
        <w:rPr>
          <w:rFonts w:ascii="Arial" w:hAnsi="Arial" w:cs="Arial"/>
          <w:sz w:val="22"/>
          <w:szCs w:val="22"/>
        </w:rPr>
      </w:pPr>
    </w:p>
    <w:p w14:paraId="30A19BD5" w14:textId="77777777" w:rsidR="00C53522" w:rsidRPr="00462D06" w:rsidRDefault="00C53522" w:rsidP="00C53522">
      <w:pPr>
        <w:spacing w:line="276" w:lineRule="auto"/>
        <w:jc w:val="both"/>
        <w:rPr>
          <w:rFonts w:ascii="Arial" w:hAnsi="Arial" w:cs="Arial"/>
          <w:sz w:val="22"/>
          <w:szCs w:val="22"/>
        </w:rPr>
      </w:pPr>
      <w:r>
        <w:rPr>
          <w:rFonts w:ascii="Arial" w:hAnsi="Arial" w:cs="Arial"/>
          <w:b/>
          <w:sz w:val="22"/>
          <w:szCs w:val="22"/>
        </w:rPr>
        <w:t>6</w:t>
      </w:r>
      <w:r w:rsidRPr="00462D06">
        <w:rPr>
          <w:rFonts w:ascii="Arial" w:hAnsi="Arial" w:cs="Arial"/>
          <w:b/>
          <w:sz w:val="22"/>
          <w:szCs w:val="22"/>
        </w:rPr>
        <w:t>. POSEBNI CILJEVI UPRAVLJANJA IMOVINOM U VLASNIŠTVU OPĆINE</w:t>
      </w:r>
    </w:p>
    <w:p w14:paraId="42E41903" w14:textId="77777777" w:rsidR="00E06623"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 Strateški cilj upravljanja imovinom Općine razrađuje se u 4 posebna cilja. </w:t>
      </w:r>
    </w:p>
    <w:p w14:paraId="43A071BD" w14:textId="77777777" w:rsidR="00C53522" w:rsidRPr="00462D06" w:rsidRDefault="006C55B0" w:rsidP="00C53522">
      <w:pPr>
        <w:spacing w:line="276" w:lineRule="auto"/>
        <w:ind w:firstLine="708"/>
        <w:jc w:val="both"/>
        <w:rPr>
          <w:rFonts w:ascii="Arial" w:hAnsi="Arial" w:cs="Arial"/>
          <w:sz w:val="22"/>
          <w:szCs w:val="22"/>
        </w:rPr>
      </w:pPr>
      <w:r>
        <w:rPr>
          <w:rFonts w:ascii="Arial" w:hAnsi="Arial" w:cs="Arial"/>
          <w:sz w:val="22"/>
          <w:szCs w:val="22"/>
        </w:rPr>
        <w:t>S</w:t>
      </w:r>
      <w:r w:rsidR="00E06623">
        <w:rPr>
          <w:rFonts w:ascii="Arial" w:hAnsi="Arial" w:cs="Arial"/>
          <w:sz w:val="22"/>
          <w:szCs w:val="22"/>
        </w:rPr>
        <w:t>u</w:t>
      </w:r>
      <w:r>
        <w:rPr>
          <w:rFonts w:ascii="Arial" w:hAnsi="Arial" w:cs="Arial"/>
          <w:sz w:val="22"/>
          <w:szCs w:val="22"/>
        </w:rPr>
        <w:t>kladno</w:t>
      </w:r>
      <w:r w:rsidR="00C53522" w:rsidRPr="00462D06">
        <w:rPr>
          <w:rFonts w:ascii="Arial" w:hAnsi="Arial" w:cs="Arial"/>
          <w:sz w:val="22"/>
          <w:szCs w:val="22"/>
        </w:rPr>
        <w:t xml:space="preserve"> članku 2. Zakona o sustavu strateškog planiranja i upravljanja razvojem Republike Hrvatske </w:t>
      </w:r>
      <w:r w:rsidR="00291AF1">
        <w:rPr>
          <w:rFonts w:ascii="Arial" w:hAnsi="Arial" w:cs="Arial"/>
          <w:sz w:val="22"/>
          <w:szCs w:val="22"/>
        </w:rPr>
        <w:t xml:space="preserve">(NN broj: 123/17), </w:t>
      </w:r>
      <w:r w:rsidR="00C53522" w:rsidRPr="00462D06">
        <w:rPr>
          <w:rFonts w:ascii="Arial" w:hAnsi="Arial" w:cs="Arial"/>
          <w:sz w:val="22"/>
          <w:szCs w:val="22"/>
        </w:rPr>
        <w:t xml:space="preserve">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Prema istom propisu, mjere su skup međusobno povezanih aktivnosti i projekata u određenom upravnom području kojim se izravno ostvaruje poseban cilj, a neizravno se pridonosi ostvarenju strateškog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p w14:paraId="7D383DD7"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U svrhu ostvarenja strateškog cilja definiraju se sljedeći posebni ciljevi upravljanja imovinom Općine: </w:t>
      </w:r>
    </w:p>
    <w:p w14:paraId="71A96DAB"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1. Učinkovito upravljanje nekretninama u vlasništvu Općine</w:t>
      </w:r>
    </w:p>
    <w:p w14:paraId="0BE13009"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2. Normativno uređenje područja upravljanja imovinom </w:t>
      </w:r>
    </w:p>
    <w:p w14:paraId="58FC86EF" w14:textId="77777777" w:rsidR="00C53522" w:rsidRPr="00462D06" w:rsidRDefault="00C53522" w:rsidP="00C53522">
      <w:pPr>
        <w:spacing w:line="276" w:lineRule="auto"/>
        <w:ind w:left="708"/>
        <w:jc w:val="both"/>
        <w:rPr>
          <w:rFonts w:ascii="Arial" w:hAnsi="Arial" w:cs="Arial"/>
          <w:sz w:val="22"/>
          <w:szCs w:val="22"/>
        </w:rPr>
      </w:pPr>
      <w:r w:rsidRPr="00462D06">
        <w:rPr>
          <w:rFonts w:ascii="Arial" w:hAnsi="Arial" w:cs="Arial"/>
          <w:sz w:val="22"/>
          <w:szCs w:val="22"/>
        </w:rPr>
        <w:t>3. Vođenje, razvoj i unapređenje sveobuhvatne interne evidencije pojavnih oblika imovine kojom upravlja Općina</w:t>
      </w:r>
    </w:p>
    <w:p w14:paraId="6AD16B78" w14:textId="77777777" w:rsidR="00C53522" w:rsidRPr="00462D06" w:rsidRDefault="00C53522" w:rsidP="00C53522">
      <w:pPr>
        <w:spacing w:line="276" w:lineRule="auto"/>
        <w:ind w:left="708"/>
        <w:jc w:val="both"/>
        <w:rPr>
          <w:rFonts w:ascii="Arial" w:hAnsi="Arial" w:cs="Arial"/>
          <w:sz w:val="22"/>
          <w:szCs w:val="22"/>
        </w:rPr>
      </w:pPr>
      <w:r w:rsidRPr="00462D06">
        <w:rPr>
          <w:rFonts w:ascii="Arial" w:hAnsi="Arial" w:cs="Arial"/>
          <w:sz w:val="22"/>
          <w:szCs w:val="22"/>
        </w:rPr>
        <w:t>4. Jačanje ljudskih potencijala, informacijsko-komunikacije tehnologije i financijskih potencijala Općine</w:t>
      </w:r>
    </w:p>
    <w:p w14:paraId="7F14C2F7"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5. Učinkovito upravljanje ustanov</w:t>
      </w:r>
      <w:r w:rsidR="00217AA8">
        <w:rPr>
          <w:rFonts w:ascii="Arial" w:hAnsi="Arial" w:cs="Arial"/>
          <w:sz w:val="22"/>
          <w:szCs w:val="22"/>
        </w:rPr>
        <w:t>om</w:t>
      </w:r>
      <w:r w:rsidRPr="00462D06">
        <w:rPr>
          <w:rFonts w:ascii="Arial" w:hAnsi="Arial" w:cs="Arial"/>
          <w:sz w:val="22"/>
          <w:szCs w:val="22"/>
        </w:rPr>
        <w:t xml:space="preserve"> u vlasništvu Općine</w:t>
      </w:r>
      <w:r w:rsidR="00217AA8">
        <w:rPr>
          <w:rFonts w:ascii="Arial" w:hAnsi="Arial" w:cs="Arial"/>
          <w:sz w:val="22"/>
          <w:szCs w:val="22"/>
        </w:rPr>
        <w:t xml:space="preserve"> i trgovačkim društvima u suvlasništvu.</w:t>
      </w:r>
    </w:p>
    <w:p w14:paraId="5A887EFB"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Posebni ciljevi biti će analizirani u nastavku Strategije, dok će se godišnjim planovima upravljanja imovinom Općine, kao provedbenim dokumentima koji se temelje na Strategiji, detaljnije razrađivati projekti i aktivnosti. </w:t>
      </w:r>
    </w:p>
    <w:p w14:paraId="417C49C3" w14:textId="77777777" w:rsidR="00C53522" w:rsidRDefault="00C53522" w:rsidP="00C53522">
      <w:pPr>
        <w:spacing w:line="276" w:lineRule="auto"/>
        <w:jc w:val="both"/>
        <w:rPr>
          <w:rFonts w:ascii="Arial" w:hAnsi="Arial" w:cs="Arial"/>
          <w:b/>
          <w:sz w:val="22"/>
          <w:szCs w:val="22"/>
        </w:rPr>
      </w:pPr>
    </w:p>
    <w:p w14:paraId="58268ADD" w14:textId="77777777" w:rsidR="00C53522" w:rsidRPr="00462D06" w:rsidRDefault="00C53522" w:rsidP="00C53522">
      <w:pPr>
        <w:spacing w:line="276" w:lineRule="auto"/>
        <w:jc w:val="both"/>
        <w:rPr>
          <w:rFonts w:ascii="Arial" w:hAnsi="Arial" w:cs="Arial"/>
          <w:b/>
          <w:sz w:val="22"/>
          <w:szCs w:val="22"/>
        </w:rPr>
      </w:pPr>
      <w:r w:rsidRPr="00462D06">
        <w:rPr>
          <w:rFonts w:ascii="Arial" w:hAnsi="Arial" w:cs="Arial"/>
          <w:b/>
          <w:sz w:val="22"/>
          <w:szCs w:val="22"/>
        </w:rPr>
        <w:t>6.1. Učinkovito upravljanje nekretninama u vlasništvu Općine</w:t>
      </w:r>
    </w:p>
    <w:p w14:paraId="59AA35FF"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lastRenderedPageBreak/>
        <w:t xml:space="preserve">Nekretninama u vlasništvu Općine treba raspolagati u svrhu ostvarivanja socijalnog, kulturnog i gospodarskog napretka i očuvanja za buduće generacije. Subjekti kojima je povjereno pravo upravljanja moraju osigurati da se sve aktivnosti upravljanja i raspolaganja odvijaju sukladno važećim zakonima. Mjere za ostvarenje ovog posebnog cilja su: </w:t>
      </w:r>
    </w:p>
    <w:p w14:paraId="71E65F2F" w14:textId="77777777" w:rsidR="00C53522" w:rsidRDefault="00C53522" w:rsidP="00C53522">
      <w:pPr>
        <w:spacing w:line="276" w:lineRule="auto"/>
        <w:jc w:val="both"/>
        <w:rPr>
          <w:rFonts w:ascii="Arial" w:hAnsi="Arial" w:cs="Arial"/>
          <w:sz w:val="22"/>
          <w:szCs w:val="22"/>
        </w:rPr>
      </w:pPr>
    </w:p>
    <w:p w14:paraId="2DDE8F54" w14:textId="77777777" w:rsidR="00C53522" w:rsidRPr="00AD61E4" w:rsidRDefault="00C53522" w:rsidP="00C53522">
      <w:pPr>
        <w:spacing w:line="276" w:lineRule="auto"/>
        <w:jc w:val="both"/>
        <w:rPr>
          <w:rFonts w:ascii="Arial" w:hAnsi="Arial" w:cs="Arial"/>
          <w:b/>
          <w:bCs/>
          <w:sz w:val="22"/>
          <w:szCs w:val="22"/>
        </w:rPr>
      </w:pPr>
      <w:r w:rsidRPr="00AD61E4">
        <w:rPr>
          <w:rFonts w:ascii="Arial" w:hAnsi="Arial" w:cs="Arial"/>
          <w:b/>
          <w:bCs/>
          <w:sz w:val="22"/>
          <w:szCs w:val="22"/>
        </w:rPr>
        <w:t xml:space="preserve">6.1.1. Rješavanje imovinsko-pravnih odnosa na nekretninama </w:t>
      </w:r>
    </w:p>
    <w:p w14:paraId="4E2D49BB"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Potrebno je voditi računa o kontinuiranom rješavanju imovinsko-pravnih odnosa na nekretninama radi upisa prava vlasništva ili drugih prava u korist Općine ili pravnih osoba kojih je osnivač ili vlasnik Općina u skladu s važećim propisima. Prioritetno je rješavanje imovinsko-pravnih odnosa u svrhu realizacije strateških i drugih investicijskih projekata od značaja za Općinu te imovinsko-pravni odnosi vezano uz komunalnu infrastrukturu.</w:t>
      </w:r>
    </w:p>
    <w:p w14:paraId="3A7257F6" w14:textId="77777777" w:rsidR="00C53522" w:rsidRPr="00462D06" w:rsidRDefault="00C53522" w:rsidP="00C53522">
      <w:pPr>
        <w:spacing w:line="276" w:lineRule="auto"/>
        <w:ind w:firstLine="708"/>
        <w:jc w:val="both"/>
        <w:rPr>
          <w:rFonts w:ascii="Arial" w:hAnsi="Arial" w:cs="Arial"/>
          <w:sz w:val="22"/>
          <w:szCs w:val="22"/>
        </w:rPr>
      </w:pPr>
    </w:p>
    <w:p w14:paraId="4FA547B7" w14:textId="77777777" w:rsidR="00C53522" w:rsidRPr="00AD61E4" w:rsidRDefault="00C53522" w:rsidP="00C53522">
      <w:pPr>
        <w:spacing w:line="276" w:lineRule="auto"/>
        <w:jc w:val="both"/>
        <w:rPr>
          <w:rFonts w:ascii="Arial" w:hAnsi="Arial" w:cs="Arial"/>
          <w:b/>
          <w:bCs/>
          <w:sz w:val="22"/>
          <w:szCs w:val="22"/>
        </w:rPr>
      </w:pPr>
      <w:r w:rsidRPr="00AD61E4">
        <w:rPr>
          <w:rFonts w:ascii="Arial" w:hAnsi="Arial" w:cs="Arial"/>
          <w:b/>
          <w:bCs/>
          <w:sz w:val="22"/>
          <w:szCs w:val="22"/>
        </w:rPr>
        <w:t xml:space="preserve">6.1.2. Aktivacija općinske imovine </w:t>
      </w:r>
    </w:p>
    <w:p w14:paraId="12BD1F09" w14:textId="77777777" w:rsidR="000F0445"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Objekti u vlasništvu Općine </w:t>
      </w:r>
      <w:r w:rsidR="000F0445">
        <w:rPr>
          <w:rFonts w:ascii="Arial" w:hAnsi="Arial" w:cs="Arial"/>
          <w:sz w:val="22"/>
          <w:szCs w:val="22"/>
        </w:rPr>
        <w:t>Grožnjan Grisignana</w:t>
      </w:r>
      <w:r w:rsidRPr="00462D06">
        <w:rPr>
          <w:rFonts w:ascii="Arial" w:hAnsi="Arial" w:cs="Arial"/>
          <w:sz w:val="22"/>
          <w:szCs w:val="22"/>
        </w:rPr>
        <w:t xml:space="preserve"> </w:t>
      </w:r>
      <w:r w:rsidR="000F0445">
        <w:rPr>
          <w:rFonts w:ascii="Arial" w:hAnsi="Arial" w:cs="Arial"/>
          <w:sz w:val="22"/>
          <w:szCs w:val="22"/>
        </w:rPr>
        <w:t xml:space="preserve">koji </w:t>
      </w:r>
      <w:r w:rsidRPr="00462D06">
        <w:rPr>
          <w:rFonts w:ascii="Arial" w:hAnsi="Arial" w:cs="Arial"/>
          <w:sz w:val="22"/>
          <w:szCs w:val="22"/>
        </w:rPr>
        <w:t xml:space="preserve">se </w:t>
      </w:r>
      <w:r w:rsidR="000F0445">
        <w:rPr>
          <w:rFonts w:ascii="Arial" w:hAnsi="Arial" w:cs="Arial"/>
          <w:sz w:val="22"/>
          <w:szCs w:val="22"/>
        </w:rPr>
        <w:t>koriste za rad općinske uprave i proračunsk</w:t>
      </w:r>
      <w:r w:rsidR="00217AA8">
        <w:rPr>
          <w:rFonts w:ascii="Arial" w:hAnsi="Arial" w:cs="Arial"/>
          <w:sz w:val="22"/>
          <w:szCs w:val="22"/>
        </w:rPr>
        <w:t>og</w:t>
      </w:r>
      <w:r w:rsidR="000F0445">
        <w:rPr>
          <w:rFonts w:ascii="Arial" w:hAnsi="Arial" w:cs="Arial"/>
          <w:sz w:val="22"/>
          <w:szCs w:val="22"/>
        </w:rPr>
        <w:t xml:space="preserve"> korisnika, te za javne namjene </w:t>
      </w:r>
      <w:r w:rsidRPr="00462D06">
        <w:rPr>
          <w:rFonts w:ascii="Arial" w:hAnsi="Arial" w:cs="Arial"/>
          <w:sz w:val="22"/>
          <w:szCs w:val="22"/>
        </w:rPr>
        <w:t xml:space="preserve">redovito </w:t>
      </w:r>
      <w:r w:rsidR="000F0445">
        <w:rPr>
          <w:rFonts w:ascii="Arial" w:hAnsi="Arial" w:cs="Arial"/>
          <w:sz w:val="22"/>
          <w:szCs w:val="22"/>
        </w:rPr>
        <w:t xml:space="preserve">se </w:t>
      </w:r>
      <w:r w:rsidRPr="00462D06">
        <w:rPr>
          <w:rFonts w:ascii="Arial" w:hAnsi="Arial" w:cs="Arial"/>
          <w:sz w:val="22"/>
          <w:szCs w:val="22"/>
        </w:rPr>
        <w:t xml:space="preserve">održavaju, svi su u funkciji, no neki traže značajnija investicijska ulaganja. </w:t>
      </w:r>
    </w:p>
    <w:p w14:paraId="7C5C50CA" w14:textId="77777777" w:rsidR="00BA0467" w:rsidRDefault="000F0445" w:rsidP="00C53522">
      <w:pPr>
        <w:spacing w:line="276" w:lineRule="auto"/>
        <w:ind w:firstLine="708"/>
        <w:jc w:val="both"/>
        <w:rPr>
          <w:rFonts w:ascii="Arial" w:hAnsi="Arial" w:cs="Arial"/>
          <w:sz w:val="22"/>
          <w:szCs w:val="22"/>
        </w:rPr>
      </w:pPr>
      <w:r>
        <w:rPr>
          <w:rFonts w:ascii="Arial" w:hAnsi="Arial" w:cs="Arial"/>
          <w:sz w:val="22"/>
          <w:szCs w:val="22"/>
        </w:rPr>
        <w:t>Poslovni prostori su u funkciji</w:t>
      </w:r>
      <w:r w:rsidR="00BA0467">
        <w:rPr>
          <w:rFonts w:ascii="Arial" w:hAnsi="Arial" w:cs="Arial"/>
          <w:sz w:val="22"/>
          <w:szCs w:val="22"/>
        </w:rPr>
        <w:t>, neki zahtijevaju</w:t>
      </w:r>
      <w:r>
        <w:rPr>
          <w:rFonts w:ascii="Arial" w:hAnsi="Arial" w:cs="Arial"/>
          <w:sz w:val="22"/>
          <w:szCs w:val="22"/>
        </w:rPr>
        <w:t xml:space="preserve"> </w:t>
      </w:r>
      <w:r w:rsidR="00BA0467">
        <w:rPr>
          <w:rFonts w:ascii="Arial" w:hAnsi="Arial" w:cs="Arial"/>
          <w:sz w:val="22"/>
          <w:szCs w:val="22"/>
        </w:rPr>
        <w:t xml:space="preserve">značajnija ulaganja. </w:t>
      </w:r>
    </w:p>
    <w:p w14:paraId="7C94623F" w14:textId="77777777" w:rsidR="00C53522" w:rsidRPr="00233794" w:rsidRDefault="00BA0467" w:rsidP="00C53522">
      <w:pPr>
        <w:spacing w:line="276" w:lineRule="auto"/>
        <w:ind w:firstLine="708"/>
        <w:jc w:val="both"/>
        <w:rPr>
          <w:rFonts w:ascii="Arial" w:hAnsi="Arial" w:cs="Arial"/>
          <w:color w:val="000000"/>
          <w:sz w:val="22"/>
          <w:szCs w:val="22"/>
        </w:rPr>
      </w:pPr>
      <w:r w:rsidRPr="00233794">
        <w:rPr>
          <w:rFonts w:ascii="Arial" w:hAnsi="Arial" w:cs="Arial"/>
          <w:color w:val="000000"/>
          <w:sz w:val="22"/>
          <w:szCs w:val="22"/>
        </w:rPr>
        <w:t>Zgrade predviđene za javne namjene</w:t>
      </w:r>
      <w:r w:rsidR="00217AA8" w:rsidRPr="00233794">
        <w:rPr>
          <w:rFonts w:ascii="Arial" w:hAnsi="Arial" w:cs="Arial"/>
          <w:color w:val="000000"/>
          <w:sz w:val="22"/>
          <w:szCs w:val="22"/>
        </w:rPr>
        <w:t>,</w:t>
      </w:r>
      <w:r w:rsidRPr="00233794">
        <w:rPr>
          <w:rFonts w:ascii="Arial" w:hAnsi="Arial" w:cs="Arial"/>
          <w:color w:val="000000"/>
          <w:sz w:val="22"/>
          <w:szCs w:val="22"/>
        </w:rPr>
        <w:t xml:space="preserve"> koje se još ne koriste zahtijevaju značajnija ulaganja. </w:t>
      </w:r>
      <w:r w:rsidR="00C53522" w:rsidRPr="00233794">
        <w:rPr>
          <w:rFonts w:ascii="Arial" w:hAnsi="Arial" w:cs="Arial"/>
          <w:color w:val="000000"/>
          <w:sz w:val="22"/>
          <w:szCs w:val="22"/>
        </w:rPr>
        <w:t xml:space="preserve">Određeni objekti zahtijevaju i rješavanje imovinsko-pravnih odnosa. </w:t>
      </w:r>
    </w:p>
    <w:p w14:paraId="6389F74E" w14:textId="77777777" w:rsidR="005B0A04" w:rsidRPr="00233794" w:rsidRDefault="000F0445" w:rsidP="00C53522">
      <w:pPr>
        <w:spacing w:line="276" w:lineRule="auto"/>
        <w:ind w:firstLine="708"/>
        <w:jc w:val="both"/>
        <w:rPr>
          <w:rFonts w:ascii="Arial" w:hAnsi="Arial" w:cs="Arial"/>
          <w:color w:val="000000"/>
          <w:sz w:val="22"/>
          <w:szCs w:val="22"/>
        </w:rPr>
      </w:pPr>
      <w:r w:rsidRPr="00233794">
        <w:rPr>
          <w:rFonts w:ascii="Arial" w:hAnsi="Arial" w:cs="Arial"/>
          <w:color w:val="000000"/>
          <w:sz w:val="22"/>
          <w:szCs w:val="22"/>
        </w:rPr>
        <w:t xml:space="preserve">Ruševni </w:t>
      </w:r>
      <w:r w:rsidR="00BA0467" w:rsidRPr="00233794">
        <w:rPr>
          <w:rFonts w:ascii="Arial" w:hAnsi="Arial" w:cs="Arial"/>
          <w:color w:val="000000"/>
          <w:sz w:val="22"/>
          <w:szCs w:val="22"/>
        </w:rPr>
        <w:t>objekti</w:t>
      </w:r>
      <w:r w:rsidR="005B0A04" w:rsidRPr="00233794">
        <w:rPr>
          <w:rFonts w:ascii="Arial" w:hAnsi="Arial" w:cs="Arial"/>
          <w:color w:val="000000"/>
          <w:sz w:val="22"/>
          <w:szCs w:val="22"/>
        </w:rPr>
        <w:t>, koji nisu predviđeni za javnu namjenu,</w:t>
      </w:r>
      <w:r w:rsidR="00BA0467" w:rsidRPr="00233794">
        <w:rPr>
          <w:rFonts w:ascii="Arial" w:hAnsi="Arial" w:cs="Arial"/>
          <w:color w:val="000000"/>
          <w:sz w:val="22"/>
          <w:szCs w:val="22"/>
        </w:rPr>
        <w:t xml:space="preserve"> predviđeni </w:t>
      </w:r>
      <w:r w:rsidR="005B0A04" w:rsidRPr="00233794">
        <w:rPr>
          <w:rFonts w:ascii="Arial" w:hAnsi="Arial" w:cs="Arial"/>
          <w:color w:val="000000"/>
          <w:sz w:val="22"/>
          <w:szCs w:val="22"/>
        </w:rPr>
        <w:t xml:space="preserve">su </w:t>
      </w:r>
      <w:r w:rsidR="00BA0467" w:rsidRPr="00233794">
        <w:rPr>
          <w:rFonts w:ascii="Arial" w:hAnsi="Arial" w:cs="Arial"/>
          <w:color w:val="000000"/>
          <w:sz w:val="22"/>
          <w:szCs w:val="22"/>
        </w:rPr>
        <w:t>za prodaju tako da ih novi vlasnici obnove i privedu namjeni, osim skupine objekata u Završju</w:t>
      </w:r>
      <w:r w:rsidR="003C443B" w:rsidRPr="00233794">
        <w:rPr>
          <w:rFonts w:ascii="Arial" w:hAnsi="Arial" w:cs="Arial"/>
          <w:color w:val="000000"/>
          <w:sz w:val="22"/>
          <w:szCs w:val="22"/>
        </w:rPr>
        <w:t>, koji su predviđeni za poseban projekt u suradnji sa Istarskom županijom.</w:t>
      </w:r>
      <w:r w:rsidR="005B0A04" w:rsidRPr="00233794">
        <w:rPr>
          <w:rFonts w:ascii="Arial" w:hAnsi="Arial" w:cs="Arial"/>
          <w:color w:val="000000"/>
          <w:sz w:val="22"/>
          <w:szCs w:val="22"/>
        </w:rPr>
        <w:t xml:space="preserve"> </w:t>
      </w:r>
    </w:p>
    <w:p w14:paraId="3EE1653F" w14:textId="77777777" w:rsidR="000F0445" w:rsidRPr="00462D06" w:rsidRDefault="005B0A04" w:rsidP="00C53522">
      <w:pPr>
        <w:spacing w:line="276" w:lineRule="auto"/>
        <w:ind w:firstLine="708"/>
        <w:jc w:val="both"/>
        <w:rPr>
          <w:rFonts w:ascii="Arial" w:hAnsi="Arial" w:cs="Arial"/>
          <w:sz w:val="22"/>
          <w:szCs w:val="22"/>
        </w:rPr>
      </w:pPr>
      <w:r>
        <w:rPr>
          <w:rFonts w:ascii="Arial" w:hAnsi="Arial" w:cs="Arial"/>
          <w:sz w:val="22"/>
          <w:szCs w:val="22"/>
        </w:rPr>
        <w:t>Cilj je da se u narednom razdoblju obnove svi ruševni objekti na području Općine Grožnjan Grisignana.</w:t>
      </w:r>
    </w:p>
    <w:p w14:paraId="67F5E9AA"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Za </w:t>
      </w:r>
      <w:r w:rsidR="0003161A">
        <w:rPr>
          <w:rFonts w:ascii="Arial" w:hAnsi="Arial" w:cs="Arial"/>
          <w:sz w:val="22"/>
          <w:szCs w:val="22"/>
        </w:rPr>
        <w:t xml:space="preserve">građevinska </w:t>
      </w:r>
      <w:r w:rsidRPr="00462D06">
        <w:rPr>
          <w:rFonts w:ascii="Arial" w:hAnsi="Arial" w:cs="Arial"/>
          <w:sz w:val="22"/>
          <w:szCs w:val="22"/>
        </w:rPr>
        <w:t xml:space="preserve">zemljišta koja nisu u funkciji </w:t>
      </w:r>
      <w:r w:rsidR="0003161A">
        <w:rPr>
          <w:rFonts w:ascii="Arial" w:hAnsi="Arial" w:cs="Arial"/>
          <w:sz w:val="22"/>
          <w:szCs w:val="22"/>
        </w:rPr>
        <w:t xml:space="preserve">i nije predviđeno da ostanu za javnu namjenu </w:t>
      </w:r>
      <w:r w:rsidRPr="00462D06">
        <w:rPr>
          <w:rFonts w:ascii="Arial" w:hAnsi="Arial" w:cs="Arial"/>
          <w:sz w:val="22"/>
          <w:szCs w:val="22"/>
        </w:rPr>
        <w:t xml:space="preserve">potrebno je poduzeti aktivnosti za dovođenje u funkciju </w:t>
      </w:r>
      <w:r w:rsidR="003C443B">
        <w:rPr>
          <w:rFonts w:ascii="Arial" w:hAnsi="Arial" w:cs="Arial"/>
          <w:sz w:val="22"/>
          <w:szCs w:val="22"/>
        </w:rPr>
        <w:t>d</w:t>
      </w:r>
      <w:r w:rsidRPr="00462D06">
        <w:rPr>
          <w:rFonts w:ascii="Arial" w:hAnsi="Arial" w:cs="Arial"/>
          <w:sz w:val="22"/>
          <w:szCs w:val="22"/>
        </w:rPr>
        <w:t>avanjem u zakup i prodajom kako bi se i</w:t>
      </w:r>
      <w:r w:rsidR="005B0A04">
        <w:rPr>
          <w:rFonts w:ascii="Arial" w:hAnsi="Arial" w:cs="Arial"/>
          <w:sz w:val="22"/>
          <w:szCs w:val="22"/>
        </w:rPr>
        <w:t>sti priveli svrsi te ostvario izravan</w:t>
      </w:r>
      <w:r w:rsidRPr="00462D06">
        <w:rPr>
          <w:rFonts w:ascii="Arial" w:hAnsi="Arial" w:cs="Arial"/>
          <w:sz w:val="22"/>
          <w:szCs w:val="22"/>
        </w:rPr>
        <w:t xml:space="preserve"> prihod u Proračun Općine s ciljem optimizacije portfelja nekretnina Općine. </w:t>
      </w:r>
    </w:p>
    <w:p w14:paraId="60121F68" w14:textId="77777777" w:rsidR="00C53522" w:rsidRPr="00462D06" w:rsidRDefault="00C53522" w:rsidP="00C53522">
      <w:pPr>
        <w:spacing w:line="276" w:lineRule="auto"/>
        <w:ind w:firstLine="708"/>
        <w:jc w:val="both"/>
        <w:rPr>
          <w:rFonts w:ascii="Arial" w:hAnsi="Arial" w:cs="Arial"/>
          <w:sz w:val="22"/>
          <w:szCs w:val="22"/>
        </w:rPr>
      </w:pPr>
    </w:p>
    <w:p w14:paraId="324BD444" w14:textId="77777777" w:rsidR="00C53522" w:rsidRPr="00AD61E4" w:rsidRDefault="00C53522" w:rsidP="00C53522">
      <w:pPr>
        <w:spacing w:line="276" w:lineRule="auto"/>
        <w:jc w:val="both"/>
        <w:rPr>
          <w:rFonts w:ascii="Arial" w:hAnsi="Arial" w:cs="Arial"/>
          <w:b/>
          <w:bCs/>
          <w:sz w:val="22"/>
          <w:szCs w:val="22"/>
        </w:rPr>
      </w:pPr>
      <w:r w:rsidRPr="00AD61E4">
        <w:rPr>
          <w:rFonts w:ascii="Arial" w:hAnsi="Arial" w:cs="Arial"/>
          <w:b/>
          <w:bCs/>
          <w:sz w:val="22"/>
          <w:szCs w:val="22"/>
        </w:rPr>
        <w:t>6.1.3. Provedba aktivnosti i projekata koji utječu na smanjenje troškova korištenja imovine</w:t>
      </w:r>
    </w:p>
    <w:p w14:paraId="221AF55E"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 Poduzimat će se aktivnosti i provoditi projekti kojima se postiže ušteda kroz smanjenje troškova korištenja imovine. Navedeno se osobito odnosi na rješenja koja su usmjerena na postizanje više razine energetske učinkovitosti objekata (nekretnina, javne rasvjete i sl.), kao i na ulaganja u održavanje postojećih objekata</w:t>
      </w:r>
      <w:r w:rsidR="0003161A">
        <w:rPr>
          <w:rFonts w:ascii="Arial" w:hAnsi="Arial" w:cs="Arial"/>
          <w:sz w:val="22"/>
          <w:szCs w:val="22"/>
        </w:rPr>
        <w:t xml:space="preserve"> javne namjene</w:t>
      </w:r>
      <w:r w:rsidRPr="00462D06">
        <w:rPr>
          <w:rFonts w:ascii="Arial" w:hAnsi="Arial" w:cs="Arial"/>
          <w:sz w:val="22"/>
          <w:szCs w:val="22"/>
        </w:rPr>
        <w:t>.</w:t>
      </w:r>
    </w:p>
    <w:p w14:paraId="7F43E79E" w14:textId="77777777" w:rsidR="00C53522" w:rsidRDefault="00C53522" w:rsidP="00C53522">
      <w:pPr>
        <w:spacing w:line="276" w:lineRule="auto"/>
        <w:jc w:val="both"/>
        <w:rPr>
          <w:rFonts w:ascii="Arial" w:hAnsi="Arial" w:cs="Arial"/>
          <w:b/>
          <w:sz w:val="22"/>
          <w:szCs w:val="22"/>
        </w:rPr>
      </w:pPr>
    </w:p>
    <w:p w14:paraId="6B199BBF" w14:textId="77777777" w:rsidR="00C53522" w:rsidRPr="00462D06" w:rsidRDefault="00C53522" w:rsidP="00C53522">
      <w:pPr>
        <w:spacing w:line="276" w:lineRule="auto"/>
        <w:jc w:val="both"/>
        <w:rPr>
          <w:rFonts w:ascii="Arial" w:hAnsi="Arial" w:cs="Arial"/>
          <w:b/>
          <w:sz w:val="22"/>
          <w:szCs w:val="22"/>
        </w:rPr>
      </w:pPr>
      <w:r w:rsidRPr="00462D06">
        <w:rPr>
          <w:rFonts w:ascii="Arial" w:hAnsi="Arial" w:cs="Arial"/>
          <w:b/>
          <w:sz w:val="22"/>
          <w:szCs w:val="22"/>
        </w:rPr>
        <w:t>6.2. Normativno uređenje područja upravljanja imovinom</w:t>
      </w:r>
    </w:p>
    <w:p w14:paraId="5078D842" w14:textId="77777777" w:rsidR="00C53522"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 S ciljem prilagodbe postojećih modela i regulacije upravljanja općinskom imovinom potrebno je stalno vršiti ažuriranja na području normativnog uređenja te se u okviru ovog posebnog cilja utvrđuju sljedeće mjere: </w:t>
      </w:r>
    </w:p>
    <w:p w14:paraId="470D4F24" w14:textId="77777777" w:rsidR="0003161A" w:rsidRPr="00462D06" w:rsidRDefault="0003161A" w:rsidP="00C53522">
      <w:pPr>
        <w:spacing w:line="276" w:lineRule="auto"/>
        <w:ind w:firstLine="708"/>
        <w:jc w:val="both"/>
        <w:rPr>
          <w:rFonts w:ascii="Arial" w:hAnsi="Arial" w:cs="Arial"/>
          <w:sz w:val="22"/>
          <w:szCs w:val="22"/>
        </w:rPr>
      </w:pPr>
    </w:p>
    <w:p w14:paraId="64A1F8E2" w14:textId="77777777" w:rsidR="00C53522" w:rsidRPr="00EF25FE" w:rsidRDefault="00C53522" w:rsidP="00C53522">
      <w:pPr>
        <w:spacing w:line="276" w:lineRule="auto"/>
        <w:jc w:val="both"/>
        <w:rPr>
          <w:rFonts w:ascii="Arial" w:hAnsi="Arial" w:cs="Arial"/>
          <w:b/>
          <w:bCs/>
          <w:sz w:val="22"/>
          <w:szCs w:val="22"/>
        </w:rPr>
      </w:pPr>
      <w:r w:rsidRPr="00EF25FE">
        <w:rPr>
          <w:rFonts w:ascii="Arial" w:hAnsi="Arial" w:cs="Arial"/>
          <w:b/>
          <w:bCs/>
          <w:sz w:val="22"/>
          <w:szCs w:val="22"/>
        </w:rPr>
        <w:t xml:space="preserve">6.2.1. Priprema, izrada i izvješćivanje o provedbi akata strateškog planiranja </w:t>
      </w:r>
    </w:p>
    <w:p w14:paraId="34D5EA04"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Donošenjem akata strateškog planiranja želi se poboljšati pristup upravljanju imovinom. Zakonom o upravljanju državnom imovinom normirani su ključni i međusobno povezani dokumenti upravljanja državnom imovinom, a to su: Strategija upravljanja državnom imovinom, Godišnji plan upravljanja državnom imovinom i Izvješće o provedbi Godišnjeg plana upravljanja državnom imovinom. Podredno, prethodno navedene akte izrađuju i jedinice lokalne samouprave za svoju imovinu. </w:t>
      </w:r>
    </w:p>
    <w:p w14:paraId="0D7F7538" w14:textId="77777777" w:rsidR="00205E56" w:rsidRDefault="00205E56" w:rsidP="00C53522">
      <w:pPr>
        <w:spacing w:line="276" w:lineRule="auto"/>
        <w:jc w:val="both"/>
        <w:rPr>
          <w:rFonts w:ascii="Arial" w:hAnsi="Arial" w:cs="Arial"/>
          <w:b/>
          <w:bCs/>
          <w:sz w:val="22"/>
          <w:szCs w:val="22"/>
        </w:rPr>
      </w:pPr>
    </w:p>
    <w:p w14:paraId="6DC0B00B" w14:textId="77777777" w:rsidR="00C53522" w:rsidRPr="00EF25FE" w:rsidRDefault="00C53522" w:rsidP="00C53522">
      <w:pPr>
        <w:spacing w:line="276" w:lineRule="auto"/>
        <w:jc w:val="both"/>
        <w:rPr>
          <w:rFonts w:ascii="Arial" w:hAnsi="Arial" w:cs="Arial"/>
          <w:b/>
          <w:bCs/>
          <w:sz w:val="22"/>
          <w:szCs w:val="22"/>
        </w:rPr>
      </w:pPr>
      <w:r w:rsidRPr="00EF25FE">
        <w:rPr>
          <w:rFonts w:ascii="Arial" w:hAnsi="Arial" w:cs="Arial"/>
          <w:b/>
          <w:bCs/>
          <w:sz w:val="22"/>
          <w:szCs w:val="22"/>
        </w:rPr>
        <w:t xml:space="preserve">6.2.2. Donošenje općih akata o upravljanju imovinom u skladu s važećim propisima </w:t>
      </w:r>
    </w:p>
    <w:p w14:paraId="142E99DF"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Opće akte koji se donose za upravljanje imovinom potrebno je donositi u skladu sa zakonima i drugim propisima, a pojedinačne odluke o upravljanju imovinom u skladu sa zakonima, drugim propisima te općim aktima, ovisno o kojoj se vrsti i vrijednosti imovine radi te ovisno o obliku raspolaganja imovinom.</w:t>
      </w:r>
    </w:p>
    <w:p w14:paraId="5AD1CDDC" w14:textId="77777777" w:rsidR="00205E56" w:rsidRDefault="00205E56" w:rsidP="00291AF1">
      <w:pPr>
        <w:spacing w:line="276" w:lineRule="auto"/>
        <w:jc w:val="both"/>
        <w:rPr>
          <w:rFonts w:ascii="Arial" w:hAnsi="Arial" w:cs="Arial"/>
          <w:b/>
          <w:sz w:val="22"/>
          <w:szCs w:val="22"/>
        </w:rPr>
      </w:pPr>
    </w:p>
    <w:p w14:paraId="3DD3668F" w14:textId="77777777" w:rsidR="00C53522" w:rsidRPr="00462D06" w:rsidRDefault="00C53522" w:rsidP="00291AF1">
      <w:pPr>
        <w:spacing w:line="276" w:lineRule="auto"/>
        <w:jc w:val="both"/>
        <w:rPr>
          <w:rFonts w:ascii="Arial" w:hAnsi="Arial" w:cs="Arial"/>
          <w:b/>
          <w:sz w:val="22"/>
          <w:szCs w:val="22"/>
        </w:rPr>
      </w:pPr>
      <w:r w:rsidRPr="00462D06">
        <w:rPr>
          <w:rFonts w:ascii="Arial" w:hAnsi="Arial" w:cs="Arial"/>
          <w:b/>
          <w:sz w:val="22"/>
          <w:szCs w:val="22"/>
        </w:rPr>
        <w:t xml:space="preserve">6.3. Vođenje, razvoj i unaprjeđenje sveobuhvatne interne evidencije pojavnih oblika imovine kojom upravlja Općina </w:t>
      </w:r>
    </w:p>
    <w:p w14:paraId="72125C87"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Sveobuhvatna evidencija općinske imovine infrastrukturna je pretpostavka učinkovitog upravljanja općinskom imovinom, budući da se donošenje odluka o uporabi imovine Općine treba zasnivati na prikuplj</w:t>
      </w:r>
      <w:r w:rsidR="0003161A">
        <w:rPr>
          <w:rFonts w:ascii="Arial" w:hAnsi="Arial" w:cs="Arial"/>
          <w:sz w:val="22"/>
          <w:szCs w:val="22"/>
        </w:rPr>
        <w:t>e</w:t>
      </w:r>
      <w:r w:rsidRPr="00462D06">
        <w:rPr>
          <w:rFonts w:ascii="Arial" w:hAnsi="Arial" w:cs="Arial"/>
          <w:sz w:val="22"/>
          <w:szCs w:val="22"/>
        </w:rPr>
        <w:t xml:space="preserve">nim i obrađenim pravodobnim i vjerodostojnim podatcima o cjelokupnoj imovini i s njom povezanim obvezama. Stoga je funkcionalna uspostava sveobuhvatnog kvantitativnog i kvalitativnog popisa (registra) ishodišno pitanje učinkovitog upravljanja imovinom. </w:t>
      </w:r>
      <w:r w:rsidRPr="00EF25FE">
        <w:rPr>
          <w:rFonts w:ascii="Arial" w:hAnsi="Arial" w:cs="Arial"/>
          <w:b/>
          <w:bCs/>
          <w:sz w:val="22"/>
          <w:szCs w:val="22"/>
        </w:rPr>
        <w:t xml:space="preserve">Registar nekretnina Općine </w:t>
      </w:r>
      <w:r w:rsidR="00EF25FE" w:rsidRPr="00EF25FE">
        <w:rPr>
          <w:rFonts w:ascii="Arial" w:hAnsi="Arial" w:cs="Arial"/>
          <w:b/>
          <w:bCs/>
          <w:sz w:val="22"/>
          <w:szCs w:val="22"/>
        </w:rPr>
        <w:t xml:space="preserve">djelomično je </w:t>
      </w:r>
      <w:r w:rsidRPr="00D20BC0">
        <w:rPr>
          <w:rFonts w:ascii="Arial" w:hAnsi="Arial" w:cs="Arial"/>
          <w:b/>
          <w:bCs/>
          <w:color w:val="000000"/>
          <w:sz w:val="22"/>
          <w:szCs w:val="22"/>
        </w:rPr>
        <w:t>ustrojen</w:t>
      </w:r>
      <w:r w:rsidR="00EF25FE" w:rsidRPr="00D20BC0">
        <w:rPr>
          <w:rFonts w:ascii="Arial" w:hAnsi="Arial" w:cs="Arial"/>
          <w:color w:val="000000"/>
          <w:sz w:val="22"/>
          <w:szCs w:val="22"/>
        </w:rPr>
        <w:t>.</w:t>
      </w:r>
      <w:r w:rsidR="00291AF1" w:rsidRPr="00D20BC0">
        <w:rPr>
          <w:rFonts w:ascii="Arial" w:hAnsi="Arial" w:cs="Arial"/>
          <w:color w:val="000000"/>
          <w:sz w:val="22"/>
          <w:szCs w:val="22"/>
        </w:rPr>
        <w:t xml:space="preserve"> </w:t>
      </w:r>
      <w:r w:rsidR="00EF25FE" w:rsidRPr="00D20BC0">
        <w:rPr>
          <w:rFonts w:ascii="Arial" w:hAnsi="Arial" w:cs="Arial"/>
          <w:color w:val="000000"/>
          <w:sz w:val="22"/>
          <w:szCs w:val="22"/>
        </w:rPr>
        <w:t>Stup</w:t>
      </w:r>
      <w:r w:rsidRPr="00D20BC0">
        <w:rPr>
          <w:rFonts w:ascii="Arial" w:hAnsi="Arial" w:cs="Arial"/>
          <w:color w:val="000000"/>
          <w:sz w:val="22"/>
          <w:szCs w:val="22"/>
        </w:rPr>
        <w:t>anjem na snagu Zakona o središnjem registru državne imovine</w:t>
      </w:r>
      <w:r w:rsidR="00291AF1" w:rsidRPr="00D20BC0">
        <w:rPr>
          <w:rFonts w:ascii="Arial" w:hAnsi="Arial" w:cs="Arial"/>
          <w:color w:val="000000"/>
          <w:sz w:val="22"/>
          <w:szCs w:val="22"/>
        </w:rPr>
        <w:t xml:space="preserve">  (NN broj: 112/18)</w:t>
      </w:r>
      <w:r w:rsidRPr="00D20BC0">
        <w:rPr>
          <w:rFonts w:ascii="Arial" w:hAnsi="Arial" w:cs="Arial"/>
          <w:color w:val="000000"/>
          <w:sz w:val="22"/>
          <w:szCs w:val="22"/>
        </w:rPr>
        <w:t>, propisano je da</w:t>
      </w:r>
      <w:r w:rsidRPr="00462D06">
        <w:rPr>
          <w:rFonts w:ascii="Arial" w:hAnsi="Arial" w:cs="Arial"/>
          <w:sz w:val="22"/>
          <w:szCs w:val="22"/>
        </w:rPr>
        <w:t xml:space="preserve"> su jedinice lokalne samouprave dužne voditi svoju evidenciju o pojavnim oblicima svoje imovine kojom upravljaju, raspolažu ili im je dana na korištenje, neovisno o nositelju vlasničkih prava te imovine. </w:t>
      </w:r>
    </w:p>
    <w:p w14:paraId="4574AC6A" w14:textId="77777777" w:rsidR="00C53522" w:rsidRPr="00462D06" w:rsidRDefault="00C53522" w:rsidP="00291AF1">
      <w:pPr>
        <w:spacing w:line="276" w:lineRule="auto"/>
        <w:ind w:firstLine="708"/>
        <w:jc w:val="both"/>
        <w:rPr>
          <w:rFonts w:ascii="Arial" w:hAnsi="Arial" w:cs="Arial"/>
          <w:sz w:val="22"/>
          <w:szCs w:val="22"/>
        </w:rPr>
      </w:pPr>
      <w:r w:rsidRPr="00462D06">
        <w:rPr>
          <w:rFonts w:ascii="Arial" w:hAnsi="Arial" w:cs="Arial"/>
          <w:sz w:val="22"/>
          <w:szCs w:val="22"/>
        </w:rPr>
        <w:t>Iz prethodno navedenog se utvrđuju sljedeća mjer</w:t>
      </w:r>
      <w:r w:rsidR="00291AF1">
        <w:rPr>
          <w:rFonts w:ascii="Arial" w:hAnsi="Arial" w:cs="Arial"/>
          <w:sz w:val="22"/>
          <w:szCs w:val="22"/>
        </w:rPr>
        <w:t>e</w:t>
      </w:r>
      <w:r w:rsidRPr="00462D06">
        <w:rPr>
          <w:rFonts w:ascii="Arial" w:hAnsi="Arial" w:cs="Arial"/>
          <w:sz w:val="22"/>
          <w:szCs w:val="22"/>
        </w:rPr>
        <w:t xml:space="preserve"> za ostvarenje ovog posebnog cilja: </w:t>
      </w:r>
    </w:p>
    <w:p w14:paraId="280744A3" w14:textId="77777777" w:rsidR="00D80021" w:rsidRDefault="00D80021" w:rsidP="001341BF">
      <w:pPr>
        <w:spacing w:line="276" w:lineRule="auto"/>
        <w:jc w:val="both"/>
        <w:rPr>
          <w:rFonts w:ascii="Arial" w:hAnsi="Arial" w:cs="Arial"/>
          <w:b/>
          <w:bCs/>
          <w:sz w:val="22"/>
          <w:szCs w:val="22"/>
        </w:rPr>
      </w:pPr>
    </w:p>
    <w:p w14:paraId="39E0EACC" w14:textId="77777777" w:rsidR="00C53522" w:rsidRPr="00EF25FE" w:rsidRDefault="00C53522" w:rsidP="001341BF">
      <w:pPr>
        <w:spacing w:line="276" w:lineRule="auto"/>
        <w:jc w:val="both"/>
        <w:rPr>
          <w:rFonts w:ascii="Arial" w:hAnsi="Arial" w:cs="Arial"/>
          <w:b/>
          <w:bCs/>
          <w:sz w:val="22"/>
          <w:szCs w:val="22"/>
        </w:rPr>
      </w:pPr>
      <w:r w:rsidRPr="00EF25FE">
        <w:rPr>
          <w:rFonts w:ascii="Arial" w:hAnsi="Arial" w:cs="Arial"/>
          <w:b/>
          <w:bCs/>
          <w:sz w:val="22"/>
          <w:szCs w:val="22"/>
        </w:rPr>
        <w:t xml:space="preserve">6.3.1. Vođenje informacijskog sustava – Registra nekretnina Općine </w:t>
      </w:r>
      <w:r w:rsidR="005B0A04">
        <w:rPr>
          <w:rFonts w:ascii="Arial" w:hAnsi="Arial" w:cs="Arial"/>
          <w:b/>
          <w:bCs/>
          <w:sz w:val="22"/>
          <w:szCs w:val="22"/>
        </w:rPr>
        <w:t>Grožnjan Grisignana</w:t>
      </w:r>
    </w:p>
    <w:p w14:paraId="049C55D3"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 Iako je funkcionalna uspostava informacijskog sustava za upravljanje državnom imovinom u nadležnosti Središnjeg registra državne imovine, potrebno je ustrojiti i općinski registar obzirom da je isti sadržajno i strukturno uvjetovan radi dužnosti jedinica lokalne samouprave, tj. obveze dostavljanja podataka u Središnji registar državne imovine na temelju odredbi važećeg Zakona o Središnjem registru državne imovine. </w:t>
      </w:r>
    </w:p>
    <w:p w14:paraId="7C953E97" w14:textId="77777777" w:rsidR="00291AF1" w:rsidRDefault="00291AF1" w:rsidP="001341BF">
      <w:pPr>
        <w:spacing w:line="276" w:lineRule="auto"/>
        <w:jc w:val="both"/>
        <w:rPr>
          <w:rFonts w:ascii="Arial" w:hAnsi="Arial" w:cs="Arial"/>
          <w:b/>
          <w:sz w:val="22"/>
          <w:szCs w:val="22"/>
        </w:rPr>
      </w:pPr>
    </w:p>
    <w:p w14:paraId="048F16E1" w14:textId="77777777" w:rsidR="00C53522" w:rsidRPr="00462D06" w:rsidRDefault="00C53522" w:rsidP="001341BF">
      <w:pPr>
        <w:spacing w:line="276" w:lineRule="auto"/>
        <w:jc w:val="both"/>
        <w:rPr>
          <w:rFonts w:ascii="Arial" w:hAnsi="Arial" w:cs="Arial"/>
          <w:b/>
          <w:sz w:val="22"/>
          <w:szCs w:val="22"/>
        </w:rPr>
      </w:pPr>
      <w:r w:rsidRPr="00462D06">
        <w:rPr>
          <w:rFonts w:ascii="Arial" w:hAnsi="Arial" w:cs="Arial"/>
          <w:b/>
          <w:sz w:val="22"/>
          <w:szCs w:val="22"/>
        </w:rPr>
        <w:t>6.4. Jačanje ljudskih potencijala, informacijsko-komunikacije tehnologije i financijskih potencijala Općine</w:t>
      </w:r>
    </w:p>
    <w:p w14:paraId="006D5822" w14:textId="77777777" w:rsidR="00C53522"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 Za uspješnu implementaciju prethodno opisanih posebnih ciljeva Strategije identificiran je i posebni cilj Jačanje ljudskih potencijala, informacijsko-komunikacijske tehnologije i financijskih potencijala Općine koji će se operacionalizirati putem sljedećih mjera: </w:t>
      </w:r>
    </w:p>
    <w:p w14:paraId="7DDAD223" w14:textId="77777777" w:rsidR="00205E56" w:rsidRDefault="00205E56" w:rsidP="00C53522">
      <w:pPr>
        <w:spacing w:line="276" w:lineRule="auto"/>
        <w:ind w:firstLine="708"/>
        <w:jc w:val="both"/>
        <w:rPr>
          <w:rFonts w:ascii="Arial" w:hAnsi="Arial" w:cs="Arial"/>
          <w:sz w:val="22"/>
          <w:szCs w:val="22"/>
        </w:rPr>
      </w:pPr>
    </w:p>
    <w:p w14:paraId="4EBC74FD" w14:textId="77777777" w:rsidR="00C53522" w:rsidRPr="00EF25FE" w:rsidRDefault="00C53522" w:rsidP="001341BF">
      <w:pPr>
        <w:spacing w:line="276" w:lineRule="auto"/>
        <w:jc w:val="both"/>
        <w:rPr>
          <w:rFonts w:ascii="Arial" w:hAnsi="Arial" w:cs="Arial"/>
          <w:b/>
          <w:bCs/>
          <w:sz w:val="22"/>
          <w:szCs w:val="22"/>
        </w:rPr>
      </w:pPr>
      <w:r w:rsidRPr="00EF25FE">
        <w:rPr>
          <w:rFonts w:ascii="Arial" w:hAnsi="Arial" w:cs="Arial"/>
          <w:b/>
          <w:bCs/>
          <w:sz w:val="22"/>
          <w:szCs w:val="22"/>
        </w:rPr>
        <w:lastRenderedPageBreak/>
        <w:t xml:space="preserve">6.4.1. Strateško upravljanje ljudskim potencijalima </w:t>
      </w:r>
    </w:p>
    <w:p w14:paraId="2EE0DF0F"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Ova mjera podrazumijeva aktivnosti unaprjeđenja organizacije Općine, kao i edukacije službenika Općine</w:t>
      </w:r>
      <w:r w:rsidR="00205E56">
        <w:rPr>
          <w:rFonts w:ascii="Arial" w:hAnsi="Arial" w:cs="Arial"/>
          <w:sz w:val="22"/>
          <w:szCs w:val="22"/>
        </w:rPr>
        <w:t>. K</w:t>
      </w:r>
      <w:r w:rsidRPr="00462D06">
        <w:rPr>
          <w:rFonts w:ascii="Arial" w:hAnsi="Arial" w:cs="Arial"/>
          <w:sz w:val="22"/>
          <w:szCs w:val="22"/>
        </w:rPr>
        <w:t>ako bi se sve mjere mogle provesti sukladno Strategiji, Općina se suočava s povećanim obimom posla te se prvenstveno treba voditi računa na popunjavanj</w:t>
      </w:r>
      <w:r w:rsidR="002C7960">
        <w:rPr>
          <w:rFonts w:ascii="Arial" w:hAnsi="Arial" w:cs="Arial"/>
          <w:sz w:val="22"/>
          <w:szCs w:val="22"/>
        </w:rPr>
        <w:t>u</w:t>
      </w:r>
      <w:r w:rsidRPr="00462D06">
        <w:rPr>
          <w:rFonts w:ascii="Arial" w:hAnsi="Arial" w:cs="Arial"/>
          <w:sz w:val="22"/>
          <w:szCs w:val="22"/>
        </w:rPr>
        <w:t xml:space="preserve"> svih radnih mjesta u skladu sa Zakonom o službenicima i namještenicima u jedinicama lokalne i područne (regionalne) samouprave. Zbog specifičnosti prirode posla planiraju se i aktivnosti edukacije i stručnog usavršavanja službenika.</w:t>
      </w:r>
    </w:p>
    <w:p w14:paraId="03DA116D" w14:textId="77777777" w:rsidR="00291AF1" w:rsidRDefault="00291AF1" w:rsidP="001341BF">
      <w:pPr>
        <w:spacing w:line="276" w:lineRule="auto"/>
        <w:jc w:val="both"/>
        <w:rPr>
          <w:rFonts w:ascii="Arial" w:hAnsi="Arial" w:cs="Arial"/>
          <w:b/>
          <w:bCs/>
          <w:sz w:val="22"/>
          <w:szCs w:val="22"/>
        </w:rPr>
      </w:pPr>
    </w:p>
    <w:p w14:paraId="5FDB474E" w14:textId="77777777" w:rsidR="00C53522" w:rsidRPr="00EF25FE" w:rsidRDefault="00C53522" w:rsidP="001341BF">
      <w:pPr>
        <w:spacing w:line="276" w:lineRule="auto"/>
        <w:jc w:val="both"/>
        <w:rPr>
          <w:rFonts w:ascii="Arial" w:hAnsi="Arial" w:cs="Arial"/>
          <w:b/>
          <w:bCs/>
          <w:sz w:val="22"/>
          <w:szCs w:val="22"/>
        </w:rPr>
      </w:pPr>
      <w:r w:rsidRPr="00EF25FE">
        <w:rPr>
          <w:rFonts w:ascii="Arial" w:hAnsi="Arial" w:cs="Arial"/>
          <w:b/>
          <w:bCs/>
          <w:sz w:val="22"/>
          <w:szCs w:val="22"/>
        </w:rPr>
        <w:t>6.4.2. Unaprjeđenje informatizacije i digitalizacije</w:t>
      </w:r>
    </w:p>
    <w:p w14:paraId="7A4B6AD3"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 Mjera se odnosi na unaprjeđenje postojećih informacijsko-komunikacijskih sustava u vidu nabavke novih ili nadogradnje/poboljšanja postojećih aplikacija te informacijsko-komunikacijske infrastrukture radi osiguranja implementacije ove Strategije</w:t>
      </w:r>
      <w:r w:rsidR="0046757C">
        <w:rPr>
          <w:rFonts w:ascii="Arial" w:hAnsi="Arial" w:cs="Arial"/>
          <w:sz w:val="22"/>
          <w:szCs w:val="22"/>
        </w:rPr>
        <w:t>, kao i sveukupne digitalizacije poslovanja Općine</w:t>
      </w:r>
      <w:r w:rsidRPr="00462D06">
        <w:rPr>
          <w:rFonts w:ascii="Arial" w:hAnsi="Arial" w:cs="Arial"/>
          <w:sz w:val="22"/>
          <w:szCs w:val="22"/>
        </w:rPr>
        <w:t xml:space="preserve">. </w:t>
      </w:r>
    </w:p>
    <w:p w14:paraId="3A4E2BA5" w14:textId="77777777" w:rsidR="00291AF1" w:rsidRDefault="00291AF1" w:rsidP="001341BF">
      <w:pPr>
        <w:spacing w:line="276" w:lineRule="auto"/>
        <w:jc w:val="both"/>
        <w:rPr>
          <w:rFonts w:ascii="Arial" w:hAnsi="Arial" w:cs="Arial"/>
          <w:b/>
          <w:sz w:val="22"/>
          <w:szCs w:val="22"/>
        </w:rPr>
      </w:pPr>
    </w:p>
    <w:p w14:paraId="63ED30AE" w14:textId="77777777" w:rsidR="00C53522" w:rsidRPr="00462D06" w:rsidRDefault="00C53522" w:rsidP="001341BF">
      <w:pPr>
        <w:spacing w:line="276" w:lineRule="auto"/>
        <w:jc w:val="both"/>
        <w:rPr>
          <w:rFonts w:ascii="Arial" w:hAnsi="Arial" w:cs="Arial"/>
          <w:b/>
          <w:sz w:val="22"/>
          <w:szCs w:val="22"/>
        </w:rPr>
      </w:pPr>
      <w:r w:rsidRPr="00462D06">
        <w:rPr>
          <w:rFonts w:ascii="Arial" w:hAnsi="Arial" w:cs="Arial"/>
          <w:b/>
          <w:sz w:val="22"/>
          <w:szCs w:val="22"/>
        </w:rPr>
        <w:t xml:space="preserve">6.5. Učinkovito upravljanje </w:t>
      </w:r>
      <w:r w:rsidR="0046757C">
        <w:rPr>
          <w:rFonts w:ascii="Arial" w:hAnsi="Arial" w:cs="Arial"/>
          <w:b/>
          <w:sz w:val="22"/>
          <w:szCs w:val="22"/>
        </w:rPr>
        <w:t>usta</w:t>
      </w:r>
      <w:r w:rsidRPr="00462D06">
        <w:rPr>
          <w:rFonts w:ascii="Arial" w:hAnsi="Arial" w:cs="Arial"/>
          <w:b/>
          <w:sz w:val="22"/>
          <w:szCs w:val="22"/>
        </w:rPr>
        <w:t>nov</w:t>
      </w:r>
      <w:r w:rsidR="0046757C">
        <w:rPr>
          <w:rFonts w:ascii="Arial" w:hAnsi="Arial" w:cs="Arial"/>
          <w:b/>
          <w:sz w:val="22"/>
          <w:szCs w:val="22"/>
        </w:rPr>
        <w:t>o</w:t>
      </w:r>
      <w:r w:rsidRPr="00462D06">
        <w:rPr>
          <w:rFonts w:ascii="Arial" w:hAnsi="Arial" w:cs="Arial"/>
          <w:b/>
          <w:sz w:val="22"/>
          <w:szCs w:val="22"/>
        </w:rPr>
        <w:t>m u vlasništvu Općine</w:t>
      </w:r>
      <w:r w:rsidR="0046757C">
        <w:rPr>
          <w:rFonts w:ascii="Arial" w:hAnsi="Arial" w:cs="Arial"/>
          <w:b/>
          <w:sz w:val="22"/>
          <w:szCs w:val="22"/>
        </w:rPr>
        <w:t xml:space="preserve"> i trgovačkim društvima u suvlasništvu</w:t>
      </w:r>
    </w:p>
    <w:p w14:paraId="1D7177F4"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 S obzirom da imovinu Općine čine i udjeli u trgovačkim društvima te da </w:t>
      </w:r>
      <w:r w:rsidR="00D16537">
        <w:rPr>
          <w:rFonts w:ascii="Arial" w:hAnsi="Arial" w:cs="Arial"/>
          <w:sz w:val="22"/>
          <w:szCs w:val="22"/>
        </w:rPr>
        <w:t>je</w:t>
      </w:r>
      <w:r w:rsidRPr="00462D06">
        <w:rPr>
          <w:rFonts w:ascii="Arial" w:hAnsi="Arial" w:cs="Arial"/>
          <w:sz w:val="22"/>
          <w:szCs w:val="22"/>
        </w:rPr>
        <w:t xml:space="preserve"> osnovan</w:t>
      </w:r>
      <w:r w:rsidR="00D16537">
        <w:rPr>
          <w:rFonts w:ascii="Arial" w:hAnsi="Arial" w:cs="Arial"/>
          <w:sz w:val="22"/>
          <w:szCs w:val="22"/>
        </w:rPr>
        <w:t>a</w:t>
      </w:r>
      <w:r w:rsidRPr="00462D06">
        <w:rPr>
          <w:rFonts w:ascii="Arial" w:hAnsi="Arial" w:cs="Arial"/>
          <w:sz w:val="22"/>
          <w:szCs w:val="22"/>
        </w:rPr>
        <w:t xml:space="preserve"> ustanov</w:t>
      </w:r>
      <w:r w:rsidR="00D16537">
        <w:rPr>
          <w:rFonts w:ascii="Arial" w:hAnsi="Arial" w:cs="Arial"/>
          <w:sz w:val="22"/>
          <w:szCs w:val="22"/>
        </w:rPr>
        <w:t>a</w:t>
      </w:r>
      <w:r w:rsidRPr="00462D06">
        <w:rPr>
          <w:rFonts w:ascii="Arial" w:hAnsi="Arial" w:cs="Arial"/>
          <w:sz w:val="22"/>
          <w:szCs w:val="22"/>
        </w:rPr>
        <w:t xml:space="preserve"> u vlasništvu Općine, potrebno je vršiti nadzor nad radom navedenih trgovačkih društava i ustanov</w:t>
      </w:r>
      <w:r w:rsidR="00D16537">
        <w:rPr>
          <w:rFonts w:ascii="Arial" w:hAnsi="Arial" w:cs="Arial"/>
          <w:sz w:val="22"/>
          <w:szCs w:val="22"/>
        </w:rPr>
        <w:t>e</w:t>
      </w:r>
      <w:r w:rsidRPr="00462D06">
        <w:rPr>
          <w:rFonts w:ascii="Arial" w:hAnsi="Arial" w:cs="Arial"/>
          <w:sz w:val="22"/>
          <w:szCs w:val="22"/>
        </w:rPr>
        <w:t xml:space="preserve">. Iz navedenog proizlaze sljedeće mjere upravljanja imovinom: </w:t>
      </w:r>
    </w:p>
    <w:p w14:paraId="25137EF8" w14:textId="77777777" w:rsidR="00291AF1" w:rsidRDefault="00291AF1" w:rsidP="001341BF">
      <w:pPr>
        <w:spacing w:line="276" w:lineRule="auto"/>
        <w:jc w:val="both"/>
        <w:rPr>
          <w:rFonts w:ascii="Arial" w:hAnsi="Arial" w:cs="Arial"/>
          <w:b/>
          <w:bCs/>
          <w:sz w:val="22"/>
          <w:szCs w:val="22"/>
        </w:rPr>
      </w:pPr>
    </w:p>
    <w:p w14:paraId="77FAB3D3" w14:textId="77777777" w:rsidR="00C53522" w:rsidRPr="00EF25FE" w:rsidRDefault="00C53522" w:rsidP="001341BF">
      <w:pPr>
        <w:spacing w:line="276" w:lineRule="auto"/>
        <w:jc w:val="both"/>
        <w:rPr>
          <w:rFonts w:ascii="Arial" w:hAnsi="Arial" w:cs="Arial"/>
          <w:b/>
          <w:bCs/>
          <w:sz w:val="22"/>
          <w:szCs w:val="22"/>
        </w:rPr>
      </w:pPr>
      <w:r w:rsidRPr="00EF25FE">
        <w:rPr>
          <w:rFonts w:ascii="Arial" w:hAnsi="Arial" w:cs="Arial"/>
          <w:b/>
          <w:bCs/>
          <w:sz w:val="22"/>
          <w:szCs w:val="22"/>
        </w:rPr>
        <w:t xml:space="preserve">6.5.1. Jačanje efikasnosti, poslovanja i praćenje poslovanja trgovačkih društava u </w:t>
      </w:r>
      <w:r w:rsidR="0046757C">
        <w:rPr>
          <w:rFonts w:ascii="Arial" w:hAnsi="Arial" w:cs="Arial"/>
          <w:b/>
          <w:bCs/>
          <w:sz w:val="22"/>
          <w:szCs w:val="22"/>
        </w:rPr>
        <w:t>su</w:t>
      </w:r>
      <w:r w:rsidRPr="00EF25FE">
        <w:rPr>
          <w:rFonts w:ascii="Arial" w:hAnsi="Arial" w:cs="Arial"/>
          <w:b/>
          <w:bCs/>
          <w:sz w:val="22"/>
          <w:szCs w:val="22"/>
        </w:rPr>
        <w:t xml:space="preserve">vlasništvu Općine </w:t>
      </w:r>
      <w:r w:rsidR="00D16537">
        <w:rPr>
          <w:rFonts w:ascii="Arial" w:hAnsi="Arial" w:cs="Arial"/>
          <w:b/>
          <w:bCs/>
          <w:sz w:val="22"/>
          <w:szCs w:val="22"/>
        </w:rPr>
        <w:t>Grožnjan - Grisignana</w:t>
      </w:r>
    </w:p>
    <w:p w14:paraId="67D1ADA5"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Općina kao suvlasnik trgovačkih društava upravlja istima putem svojih predstavnika, a u skladu sa Zakonom o trgovačkim društvima i ostalim propisima.</w:t>
      </w:r>
    </w:p>
    <w:p w14:paraId="71FF86DA" w14:textId="77777777" w:rsidR="00291AF1" w:rsidRDefault="00291AF1" w:rsidP="001341BF">
      <w:pPr>
        <w:spacing w:line="276" w:lineRule="auto"/>
        <w:jc w:val="both"/>
        <w:rPr>
          <w:rFonts w:ascii="Arial" w:hAnsi="Arial" w:cs="Arial"/>
          <w:b/>
          <w:bCs/>
          <w:sz w:val="22"/>
          <w:szCs w:val="22"/>
        </w:rPr>
      </w:pPr>
    </w:p>
    <w:p w14:paraId="72E55952" w14:textId="77777777" w:rsidR="00C53522" w:rsidRPr="00EF25FE" w:rsidRDefault="00C53522" w:rsidP="001341BF">
      <w:pPr>
        <w:spacing w:line="276" w:lineRule="auto"/>
        <w:jc w:val="both"/>
        <w:rPr>
          <w:rFonts w:ascii="Arial" w:hAnsi="Arial" w:cs="Arial"/>
          <w:b/>
          <w:bCs/>
          <w:sz w:val="22"/>
          <w:szCs w:val="22"/>
        </w:rPr>
      </w:pPr>
      <w:r w:rsidRPr="00EF25FE">
        <w:rPr>
          <w:rFonts w:ascii="Arial" w:hAnsi="Arial" w:cs="Arial"/>
          <w:b/>
          <w:bCs/>
          <w:sz w:val="22"/>
          <w:szCs w:val="22"/>
        </w:rPr>
        <w:t>6.5.2. Jačanje efikasnosti, poslovanja i praćenje poslovanja ustanov</w:t>
      </w:r>
      <w:r w:rsidR="00D16537">
        <w:rPr>
          <w:rFonts w:ascii="Arial" w:hAnsi="Arial" w:cs="Arial"/>
          <w:b/>
          <w:bCs/>
          <w:sz w:val="22"/>
          <w:szCs w:val="22"/>
        </w:rPr>
        <w:t>e</w:t>
      </w:r>
    </w:p>
    <w:p w14:paraId="63A09001"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 Što se tiče upravljanja ustanov</w:t>
      </w:r>
      <w:r w:rsidR="00EF25FE">
        <w:rPr>
          <w:rFonts w:ascii="Arial" w:hAnsi="Arial" w:cs="Arial"/>
          <w:sz w:val="22"/>
          <w:szCs w:val="22"/>
        </w:rPr>
        <w:t>om u 100% vl</w:t>
      </w:r>
      <w:r w:rsidR="00D16537">
        <w:rPr>
          <w:rFonts w:ascii="Arial" w:hAnsi="Arial" w:cs="Arial"/>
          <w:sz w:val="22"/>
          <w:szCs w:val="22"/>
        </w:rPr>
        <w:t>a</w:t>
      </w:r>
      <w:r w:rsidR="00EF25FE">
        <w:rPr>
          <w:rFonts w:ascii="Arial" w:hAnsi="Arial" w:cs="Arial"/>
          <w:sz w:val="22"/>
          <w:szCs w:val="22"/>
        </w:rPr>
        <w:t>sništvu Općine</w:t>
      </w:r>
      <w:r w:rsidRPr="00462D06">
        <w:rPr>
          <w:rFonts w:ascii="Arial" w:hAnsi="Arial" w:cs="Arial"/>
          <w:sz w:val="22"/>
          <w:szCs w:val="22"/>
        </w:rPr>
        <w:t>, nad nj</w:t>
      </w:r>
      <w:r w:rsidR="00D16537">
        <w:rPr>
          <w:rFonts w:ascii="Arial" w:hAnsi="Arial" w:cs="Arial"/>
          <w:sz w:val="22"/>
          <w:szCs w:val="22"/>
        </w:rPr>
        <w:t>om</w:t>
      </w:r>
      <w:r w:rsidRPr="00462D06">
        <w:rPr>
          <w:rFonts w:ascii="Arial" w:hAnsi="Arial" w:cs="Arial"/>
          <w:sz w:val="22"/>
          <w:szCs w:val="22"/>
        </w:rPr>
        <w:t xml:space="preserve"> će se vršiti određeni monitoring, putem izvješća koj</w:t>
      </w:r>
      <w:r w:rsidR="00D16537">
        <w:rPr>
          <w:rFonts w:ascii="Arial" w:hAnsi="Arial" w:cs="Arial"/>
          <w:sz w:val="22"/>
          <w:szCs w:val="22"/>
        </w:rPr>
        <w:t>eg</w:t>
      </w:r>
      <w:r w:rsidRPr="00462D06">
        <w:rPr>
          <w:rFonts w:ascii="Arial" w:hAnsi="Arial" w:cs="Arial"/>
          <w:sz w:val="22"/>
          <w:szCs w:val="22"/>
        </w:rPr>
        <w:t xml:space="preserve"> </w:t>
      </w:r>
      <w:r w:rsidR="00D16537">
        <w:rPr>
          <w:rFonts w:ascii="Arial" w:hAnsi="Arial" w:cs="Arial"/>
          <w:sz w:val="22"/>
          <w:szCs w:val="22"/>
        </w:rPr>
        <w:t>je</w:t>
      </w:r>
      <w:r w:rsidRPr="00462D06">
        <w:rPr>
          <w:rFonts w:ascii="Arial" w:hAnsi="Arial" w:cs="Arial"/>
          <w:sz w:val="22"/>
          <w:szCs w:val="22"/>
        </w:rPr>
        <w:t xml:space="preserve"> dužn</w:t>
      </w:r>
      <w:r w:rsidR="00D16537">
        <w:rPr>
          <w:rFonts w:ascii="Arial" w:hAnsi="Arial" w:cs="Arial"/>
          <w:sz w:val="22"/>
          <w:szCs w:val="22"/>
        </w:rPr>
        <w:t>a</w:t>
      </w:r>
      <w:r w:rsidRPr="00462D06">
        <w:rPr>
          <w:rFonts w:ascii="Arial" w:hAnsi="Arial" w:cs="Arial"/>
          <w:sz w:val="22"/>
          <w:szCs w:val="22"/>
        </w:rPr>
        <w:t xml:space="preserve"> </w:t>
      </w:r>
      <w:r w:rsidR="00D16537">
        <w:rPr>
          <w:rFonts w:ascii="Arial" w:hAnsi="Arial" w:cs="Arial"/>
          <w:sz w:val="22"/>
          <w:szCs w:val="22"/>
        </w:rPr>
        <w:t>redovno</w:t>
      </w:r>
      <w:r w:rsidR="0046757C">
        <w:rPr>
          <w:rFonts w:ascii="Arial" w:hAnsi="Arial" w:cs="Arial"/>
          <w:sz w:val="22"/>
          <w:szCs w:val="22"/>
        </w:rPr>
        <w:t xml:space="preserve"> dostavljati</w:t>
      </w:r>
      <w:r w:rsidR="00D16537">
        <w:rPr>
          <w:rFonts w:ascii="Arial" w:hAnsi="Arial" w:cs="Arial"/>
          <w:sz w:val="22"/>
          <w:szCs w:val="22"/>
        </w:rPr>
        <w:t>.</w:t>
      </w:r>
      <w:r w:rsidRPr="00462D06">
        <w:rPr>
          <w:rFonts w:ascii="Arial" w:hAnsi="Arial" w:cs="Arial"/>
          <w:sz w:val="22"/>
          <w:szCs w:val="22"/>
        </w:rPr>
        <w:t xml:space="preserve"> </w:t>
      </w:r>
    </w:p>
    <w:p w14:paraId="21C161E3" w14:textId="77777777" w:rsidR="00C53522" w:rsidRPr="00462D06" w:rsidRDefault="00C53522" w:rsidP="00C53522">
      <w:pPr>
        <w:spacing w:line="276" w:lineRule="auto"/>
        <w:ind w:firstLine="708"/>
        <w:jc w:val="both"/>
        <w:rPr>
          <w:rFonts w:ascii="Arial" w:hAnsi="Arial" w:cs="Arial"/>
          <w:sz w:val="22"/>
          <w:szCs w:val="22"/>
        </w:rPr>
      </w:pPr>
    </w:p>
    <w:p w14:paraId="12D50E0B" w14:textId="77777777" w:rsidR="00C53522" w:rsidRPr="00462D06" w:rsidRDefault="00C53522" w:rsidP="00831CFC">
      <w:pPr>
        <w:spacing w:line="276" w:lineRule="auto"/>
        <w:jc w:val="both"/>
        <w:rPr>
          <w:rFonts w:ascii="Arial" w:hAnsi="Arial" w:cs="Arial"/>
          <w:b/>
          <w:sz w:val="22"/>
          <w:szCs w:val="22"/>
        </w:rPr>
      </w:pPr>
      <w:r w:rsidRPr="00462D06">
        <w:rPr>
          <w:rFonts w:ascii="Arial" w:hAnsi="Arial" w:cs="Arial"/>
          <w:b/>
          <w:sz w:val="22"/>
          <w:szCs w:val="22"/>
        </w:rPr>
        <w:t xml:space="preserve">7. ZAKLJUČAK </w:t>
      </w:r>
    </w:p>
    <w:p w14:paraId="128887E7"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Ova Strategija donosi se s ciljem sustavnog, optimalnog i dugoročno održivog upravljanja imovinom u vlasništvu Općine sa svrhom očuvanja imovine i njezine važnosti za život i rad postojećih i budućih naraštaja. </w:t>
      </w:r>
    </w:p>
    <w:p w14:paraId="1AD25C79" w14:textId="77777777" w:rsidR="00D80021" w:rsidRDefault="00D80021" w:rsidP="00C53522">
      <w:pPr>
        <w:spacing w:line="276" w:lineRule="auto"/>
        <w:ind w:firstLine="708"/>
        <w:jc w:val="both"/>
        <w:rPr>
          <w:rFonts w:ascii="Arial" w:hAnsi="Arial" w:cs="Arial"/>
          <w:sz w:val="22"/>
          <w:szCs w:val="22"/>
        </w:rPr>
      </w:pPr>
    </w:p>
    <w:p w14:paraId="1332403D"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Analizom postojećeg stanja upravljanja općinskom imovinom identificirana je polazna pretpostavka za učinkovito upravljanje imovinom Općine, pri čemu je riječ o funkcionalnoj uspostavi sveobuhvatnog kvantitativnog i kvalitativnog popisa imovine, odnosno podatkovne baze o svim pojavnim oblicima imovine kojom upravlja Općina. Nadalje, temelj učinkovitog upravljanja nekretninama jesu uređeni imovinskopravni odnosi. U tom smislu nužno je ukloniti sljedeće prepreke: neusklađenost zemljišnoknjižnog i katastarskog stanja tj. neriješeni imovinskopravni odnosi što odužuje tijek rješavanja imovinskopravnih odnosa i sudski postupci, nedovršeni različiti postupci koji se vode zbog utvrđenja prava vlasništva. Cilj je nekretnine dovesti u stanje imovinskopravne, prostorno-planske i funkcionalno-tržišne sposobnosti. </w:t>
      </w:r>
    </w:p>
    <w:p w14:paraId="09D71312" w14:textId="77777777" w:rsidR="00D80021" w:rsidRDefault="00D80021" w:rsidP="00C53522">
      <w:pPr>
        <w:spacing w:line="276" w:lineRule="auto"/>
        <w:ind w:firstLine="708"/>
        <w:jc w:val="both"/>
        <w:rPr>
          <w:rFonts w:ascii="Arial" w:hAnsi="Arial" w:cs="Arial"/>
          <w:sz w:val="22"/>
          <w:szCs w:val="22"/>
        </w:rPr>
      </w:pPr>
    </w:p>
    <w:p w14:paraId="1B0341C7"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Sve identificirane slabosti postojećeg sustava upravljanja imovinom bile su važan element u oblikovanju Strategije te se putem posebnih ciljeva, mjera, projekata i aktivnosti treba raditi na postupnom otklonu uočenih slabosti. Strateški cilj upravljanja općinskom </w:t>
      </w:r>
      <w:r w:rsidRPr="00462D06">
        <w:rPr>
          <w:rFonts w:ascii="Arial" w:hAnsi="Arial" w:cs="Arial"/>
          <w:sz w:val="22"/>
          <w:szCs w:val="22"/>
        </w:rPr>
        <w:lastRenderedPageBreak/>
        <w:t xml:space="preserve">imovinom je održivo, ekonomično i transparentno upravljanje i raspolaganje imovinom u vlasništvu Općine. Upravljanje imovinom podrazumijeva pronalaženje optimalnih rješenja koja će dugoročno očuvati imovinu i generirati gospodarski rast. Uspješna implementacija svih posebnih ciljeva doprinijet će realizaciji strateškog cilja upravljanja općinskom imovinom. </w:t>
      </w:r>
    </w:p>
    <w:p w14:paraId="66FF3786" w14:textId="77777777" w:rsidR="00C53522" w:rsidRPr="00462D06" w:rsidRDefault="00C53522" w:rsidP="00C53522">
      <w:pPr>
        <w:spacing w:line="276" w:lineRule="auto"/>
        <w:ind w:firstLine="708"/>
        <w:jc w:val="both"/>
        <w:rPr>
          <w:rFonts w:ascii="Arial" w:hAnsi="Arial" w:cs="Arial"/>
          <w:sz w:val="22"/>
          <w:szCs w:val="22"/>
        </w:rPr>
      </w:pPr>
      <w:r w:rsidRPr="00462D06">
        <w:rPr>
          <w:rFonts w:ascii="Arial" w:hAnsi="Arial" w:cs="Arial"/>
          <w:sz w:val="22"/>
          <w:szCs w:val="22"/>
        </w:rPr>
        <w:t xml:space="preserve">Vlasništvo Općine </w:t>
      </w:r>
      <w:r w:rsidR="00B9301A">
        <w:rPr>
          <w:rFonts w:ascii="Arial" w:hAnsi="Arial" w:cs="Arial"/>
          <w:sz w:val="22"/>
          <w:szCs w:val="22"/>
        </w:rPr>
        <w:t>Grožnjan Grisignana</w:t>
      </w:r>
      <w:r w:rsidRPr="00462D06">
        <w:rPr>
          <w:rFonts w:ascii="Arial" w:hAnsi="Arial" w:cs="Arial"/>
          <w:sz w:val="22"/>
          <w:szCs w:val="22"/>
        </w:rPr>
        <w:t xml:space="preserve"> osigurava kontrolu nad nekretninama od javnog i investicijskog značaja, trgovačkim društvima od posebnog interesa, kulturnom baštinom i drugim pojavnim oblicima imovine, a Strategija upravljana imovinom Općine </w:t>
      </w:r>
      <w:r w:rsidR="00B9301A">
        <w:rPr>
          <w:rFonts w:ascii="Arial" w:hAnsi="Arial" w:cs="Arial"/>
          <w:sz w:val="22"/>
          <w:szCs w:val="22"/>
        </w:rPr>
        <w:t>Grožnjan Grisignana</w:t>
      </w:r>
      <w:r w:rsidRPr="00462D06">
        <w:rPr>
          <w:rFonts w:ascii="Arial" w:hAnsi="Arial" w:cs="Arial"/>
          <w:sz w:val="22"/>
          <w:szCs w:val="22"/>
        </w:rPr>
        <w:t xml:space="preserve"> za razdoblje 2021. – 2027. temelji se na načelima odgovornosti, javnosti, ekonomičnosti i predvidljivosti. </w:t>
      </w:r>
    </w:p>
    <w:p w14:paraId="6801ED6A" w14:textId="77777777" w:rsidR="00CF07A7" w:rsidRDefault="00CF07A7" w:rsidP="00CF07A7">
      <w:pPr>
        <w:autoSpaceDE w:val="0"/>
        <w:autoSpaceDN w:val="0"/>
        <w:adjustRightInd w:val="0"/>
        <w:jc w:val="center"/>
        <w:rPr>
          <w:rFonts w:ascii="Arial" w:hAnsi="Arial" w:cs="Arial"/>
          <w:sz w:val="22"/>
          <w:szCs w:val="22"/>
        </w:rPr>
      </w:pPr>
    </w:p>
    <w:p w14:paraId="2CFDDE44" w14:textId="77777777" w:rsidR="009265F4" w:rsidRDefault="009265F4" w:rsidP="00CF07A7">
      <w:pPr>
        <w:autoSpaceDE w:val="0"/>
        <w:autoSpaceDN w:val="0"/>
        <w:adjustRightInd w:val="0"/>
        <w:jc w:val="center"/>
        <w:rPr>
          <w:rFonts w:ascii="Arial" w:hAnsi="Arial" w:cs="Arial"/>
          <w:sz w:val="22"/>
          <w:szCs w:val="22"/>
        </w:rPr>
      </w:pPr>
    </w:p>
    <w:p w14:paraId="2244999E" w14:textId="77777777" w:rsidR="00831CFC" w:rsidRDefault="009265F4" w:rsidP="00CF07A7">
      <w:pPr>
        <w:autoSpaceDE w:val="0"/>
        <w:autoSpaceDN w:val="0"/>
        <w:adjustRightInd w:val="0"/>
        <w:jc w:val="center"/>
        <w:rPr>
          <w:rFonts w:ascii="Arial" w:hAnsi="Arial" w:cs="Arial"/>
          <w:sz w:val="22"/>
          <w:szCs w:val="22"/>
        </w:rPr>
      </w:pPr>
      <w:r>
        <w:rPr>
          <w:rFonts w:ascii="Arial" w:hAnsi="Arial" w:cs="Arial"/>
          <w:sz w:val="22"/>
          <w:szCs w:val="22"/>
        </w:rPr>
        <w:t xml:space="preserve">OPĆINSKO VIJEĆE  OPĆINE GROŽNJAN  GRISIGNANA </w:t>
      </w:r>
    </w:p>
    <w:p w14:paraId="3CC5FDBE" w14:textId="77777777" w:rsidR="00CF07A7" w:rsidRDefault="00CF07A7" w:rsidP="00CF07A7">
      <w:pPr>
        <w:autoSpaceDE w:val="0"/>
        <w:autoSpaceDN w:val="0"/>
        <w:adjustRightInd w:val="0"/>
        <w:jc w:val="center"/>
        <w:rPr>
          <w:rFonts w:ascii="Arial" w:hAnsi="Arial" w:cs="Arial"/>
          <w:sz w:val="22"/>
          <w:szCs w:val="22"/>
        </w:rPr>
      </w:pPr>
    </w:p>
    <w:p w14:paraId="12A43679" w14:textId="77777777" w:rsidR="00B9301A" w:rsidRDefault="00B9301A" w:rsidP="00AA59D4">
      <w:pPr>
        <w:autoSpaceDE w:val="0"/>
        <w:autoSpaceDN w:val="0"/>
        <w:adjustRightInd w:val="0"/>
        <w:jc w:val="right"/>
        <w:rPr>
          <w:rFonts w:ascii="Arial" w:hAnsi="Arial" w:cs="Arial"/>
          <w:sz w:val="22"/>
          <w:szCs w:val="22"/>
        </w:rPr>
      </w:pPr>
    </w:p>
    <w:p w14:paraId="40CA6845" w14:textId="77777777" w:rsidR="00831CFC" w:rsidRDefault="009265F4" w:rsidP="009265F4">
      <w:pPr>
        <w:autoSpaceDE w:val="0"/>
        <w:autoSpaceDN w:val="0"/>
        <w:adjustRightInd w:val="0"/>
        <w:jc w:val="center"/>
        <w:rPr>
          <w:rFonts w:ascii="Arial" w:hAnsi="Arial" w:cs="Arial"/>
          <w:sz w:val="22"/>
          <w:szCs w:val="22"/>
        </w:rPr>
      </w:pPr>
      <w:r>
        <w:rPr>
          <w:rFonts w:ascii="Arial" w:hAnsi="Arial" w:cs="Arial"/>
          <w:sz w:val="22"/>
          <w:szCs w:val="22"/>
        </w:rPr>
        <w:t xml:space="preserve">                                                                                                                   </w:t>
      </w:r>
      <w:r w:rsidR="00831CFC">
        <w:rPr>
          <w:rFonts w:ascii="Arial" w:hAnsi="Arial" w:cs="Arial"/>
          <w:sz w:val="22"/>
          <w:szCs w:val="22"/>
        </w:rPr>
        <w:t>Predsjedni</w:t>
      </w:r>
      <w:r w:rsidR="00B9301A">
        <w:rPr>
          <w:rFonts w:ascii="Arial" w:hAnsi="Arial" w:cs="Arial"/>
          <w:sz w:val="22"/>
          <w:szCs w:val="22"/>
        </w:rPr>
        <w:t>ca</w:t>
      </w:r>
    </w:p>
    <w:p w14:paraId="300EEE44" w14:textId="77777777" w:rsidR="00CF07A7" w:rsidRDefault="00CF07A7" w:rsidP="00AA59D4">
      <w:pPr>
        <w:autoSpaceDE w:val="0"/>
        <w:autoSpaceDN w:val="0"/>
        <w:adjustRightInd w:val="0"/>
        <w:jc w:val="right"/>
        <w:rPr>
          <w:rFonts w:ascii="Arial" w:hAnsi="Arial" w:cs="Arial"/>
          <w:sz w:val="22"/>
          <w:szCs w:val="22"/>
        </w:rPr>
      </w:pPr>
    </w:p>
    <w:p w14:paraId="47D78051" w14:textId="77777777" w:rsidR="00831CFC" w:rsidRDefault="00B9301A" w:rsidP="00AA59D4">
      <w:pPr>
        <w:autoSpaceDE w:val="0"/>
        <w:autoSpaceDN w:val="0"/>
        <w:adjustRightInd w:val="0"/>
        <w:jc w:val="right"/>
        <w:rPr>
          <w:rFonts w:ascii="Arial" w:hAnsi="Arial" w:cs="Arial"/>
          <w:sz w:val="22"/>
          <w:szCs w:val="22"/>
        </w:rPr>
      </w:pPr>
      <w:r>
        <w:rPr>
          <w:rFonts w:ascii="Arial" w:hAnsi="Arial" w:cs="Arial"/>
          <w:sz w:val="22"/>
          <w:szCs w:val="22"/>
        </w:rPr>
        <w:t>Roberta Veroneze</w:t>
      </w:r>
    </w:p>
    <w:p w14:paraId="3162868F" w14:textId="77777777" w:rsidR="00831CFC" w:rsidRPr="007B4111" w:rsidRDefault="00831CFC" w:rsidP="00831CFC">
      <w:pPr>
        <w:autoSpaceDE w:val="0"/>
        <w:autoSpaceDN w:val="0"/>
        <w:adjustRightInd w:val="0"/>
        <w:rPr>
          <w:rFonts w:ascii="Arial" w:hAnsi="Arial" w:cs="Arial"/>
          <w:sz w:val="22"/>
          <w:szCs w:val="22"/>
        </w:rPr>
      </w:pPr>
    </w:p>
    <w:sectPr w:rsidR="00831CFC" w:rsidRPr="007B411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C4E5" w14:textId="77777777" w:rsidR="00784425" w:rsidRDefault="00784425">
      <w:r>
        <w:separator/>
      </w:r>
    </w:p>
  </w:endnote>
  <w:endnote w:type="continuationSeparator" w:id="0">
    <w:p w14:paraId="0157765E" w14:textId="77777777" w:rsidR="00784425" w:rsidRDefault="0078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A356" w14:textId="77777777" w:rsidR="00163E11" w:rsidRDefault="00163E11">
    <w:pPr>
      <w:pStyle w:val="Podnoje"/>
      <w:jc w:val="right"/>
    </w:pPr>
    <w:r>
      <w:fldChar w:fldCharType="begin"/>
    </w:r>
    <w:r>
      <w:instrText xml:space="preserve"> PAGE   \* MERGEFORMAT </w:instrText>
    </w:r>
    <w:r>
      <w:fldChar w:fldCharType="separate"/>
    </w:r>
    <w:r w:rsidR="009E0465">
      <w:rPr>
        <w:noProof/>
      </w:rPr>
      <w:t>9</w:t>
    </w:r>
    <w:r>
      <w:fldChar w:fldCharType="end"/>
    </w:r>
  </w:p>
  <w:p w14:paraId="12A7D6DD" w14:textId="77777777" w:rsidR="00163E11" w:rsidRDefault="00163E1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529D" w14:textId="77777777" w:rsidR="00784425" w:rsidRDefault="00784425">
      <w:r>
        <w:separator/>
      </w:r>
    </w:p>
  </w:footnote>
  <w:footnote w:type="continuationSeparator" w:id="0">
    <w:p w14:paraId="16E5A222" w14:textId="77777777" w:rsidR="00784425" w:rsidRDefault="00784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8A3D" w14:textId="77777777" w:rsidR="009E34BD" w:rsidRPr="009E34BD" w:rsidRDefault="009E34BD" w:rsidP="009E34BD">
    <w:pPr>
      <w:pStyle w:val="Zaglavlje"/>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2BA"/>
    <w:multiLevelType w:val="hybridMultilevel"/>
    <w:tmpl w:val="232A8D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2" w15:restartNumberingAfterBreak="0">
    <w:nsid w:val="067C6580"/>
    <w:multiLevelType w:val="hybridMultilevel"/>
    <w:tmpl w:val="E7FADDCE"/>
    <w:lvl w:ilvl="0" w:tplc="12D01716">
      <w:start w:val="1"/>
      <w:numFmt w:val="bullet"/>
      <w:lvlText w:val="-"/>
      <w:lvlJc w:val="left"/>
      <w:rPr>
        <w:rFonts w:ascii="Calibri" w:eastAsia="Calibri" w:hAnsi="Calibri" w:cs="Times New Roman" w:hint="default"/>
      </w:rPr>
    </w:lvl>
    <w:lvl w:ilvl="1" w:tplc="041A0003">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 w15:restartNumberingAfterBreak="0">
    <w:nsid w:val="08305C65"/>
    <w:multiLevelType w:val="hybridMultilevel"/>
    <w:tmpl w:val="ED64B6C6"/>
    <w:lvl w:ilvl="0" w:tplc="041A000F">
      <w:start w:val="2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4833B6"/>
    <w:multiLevelType w:val="hybridMultilevel"/>
    <w:tmpl w:val="6F50AC80"/>
    <w:lvl w:ilvl="0" w:tplc="2AA2E46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8673A1"/>
    <w:multiLevelType w:val="hybridMultilevel"/>
    <w:tmpl w:val="4CD042E4"/>
    <w:lvl w:ilvl="0" w:tplc="FBCC61B6">
      <w:start w:val="1"/>
      <w:numFmt w:val="decimal"/>
      <w:lvlText w:val="%1."/>
      <w:lvlJc w:val="left"/>
      <w:pPr>
        <w:ind w:left="502" w:hanging="360"/>
      </w:pPr>
      <w:rPr>
        <w:rFonts w:ascii="Times New Roman" w:eastAsia="Times New Roman" w:hAnsi="Times New Roman" w:cs="Times New Roman"/>
        <w:sz w:val="22"/>
        <w:szCs w:val="22"/>
      </w:r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6" w15:restartNumberingAfterBreak="0">
    <w:nsid w:val="122A0015"/>
    <w:multiLevelType w:val="hybridMultilevel"/>
    <w:tmpl w:val="ADA62C94"/>
    <w:lvl w:ilvl="0" w:tplc="041A0001">
      <w:start w:val="1"/>
      <w:numFmt w:val="bullet"/>
      <w:lvlText w:val=""/>
      <w:lvlJc w:val="left"/>
      <w:pPr>
        <w:ind w:left="767" w:hanging="360"/>
      </w:pPr>
      <w:rPr>
        <w:rFonts w:ascii="Symbol" w:hAnsi="Symbol" w:hint="default"/>
      </w:rPr>
    </w:lvl>
    <w:lvl w:ilvl="1" w:tplc="041A0003" w:tentative="1">
      <w:start w:val="1"/>
      <w:numFmt w:val="bullet"/>
      <w:lvlText w:val="o"/>
      <w:lvlJc w:val="left"/>
      <w:pPr>
        <w:ind w:left="1487" w:hanging="360"/>
      </w:pPr>
      <w:rPr>
        <w:rFonts w:ascii="Courier New" w:hAnsi="Courier New" w:cs="Courier New" w:hint="default"/>
      </w:rPr>
    </w:lvl>
    <w:lvl w:ilvl="2" w:tplc="041A0005" w:tentative="1">
      <w:start w:val="1"/>
      <w:numFmt w:val="bullet"/>
      <w:lvlText w:val=""/>
      <w:lvlJc w:val="left"/>
      <w:pPr>
        <w:ind w:left="2207" w:hanging="360"/>
      </w:pPr>
      <w:rPr>
        <w:rFonts w:ascii="Wingdings" w:hAnsi="Wingdings" w:hint="default"/>
      </w:rPr>
    </w:lvl>
    <w:lvl w:ilvl="3" w:tplc="041A0001" w:tentative="1">
      <w:start w:val="1"/>
      <w:numFmt w:val="bullet"/>
      <w:lvlText w:val=""/>
      <w:lvlJc w:val="left"/>
      <w:pPr>
        <w:ind w:left="2927" w:hanging="360"/>
      </w:pPr>
      <w:rPr>
        <w:rFonts w:ascii="Symbol" w:hAnsi="Symbol" w:hint="default"/>
      </w:rPr>
    </w:lvl>
    <w:lvl w:ilvl="4" w:tplc="041A0003" w:tentative="1">
      <w:start w:val="1"/>
      <w:numFmt w:val="bullet"/>
      <w:lvlText w:val="o"/>
      <w:lvlJc w:val="left"/>
      <w:pPr>
        <w:ind w:left="3647" w:hanging="360"/>
      </w:pPr>
      <w:rPr>
        <w:rFonts w:ascii="Courier New" w:hAnsi="Courier New" w:cs="Courier New" w:hint="default"/>
      </w:rPr>
    </w:lvl>
    <w:lvl w:ilvl="5" w:tplc="041A0005" w:tentative="1">
      <w:start w:val="1"/>
      <w:numFmt w:val="bullet"/>
      <w:lvlText w:val=""/>
      <w:lvlJc w:val="left"/>
      <w:pPr>
        <w:ind w:left="4367" w:hanging="360"/>
      </w:pPr>
      <w:rPr>
        <w:rFonts w:ascii="Wingdings" w:hAnsi="Wingdings" w:hint="default"/>
      </w:rPr>
    </w:lvl>
    <w:lvl w:ilvl="6" w:tplc="041A0001" w:tentative="1">
      <w:start w:val="1"/>
      <w:numFmt w:val="bullet"/>
      <w:lvlText w:val=""/>
      <w:lvlJc w:val="left"/>
      <w:pPr>
        <w:ind w:left="5087" w:hanging="360"/>
      </w:pPr>
      <w:rPr>
        <w:rFonts w:ascii="Symbol" w:hAnsi="Symbol" w:hint="default"/>
      </w:rPr>
    </w:lvl>
    <w:lvl w:ilvl="7" w:tplc="041A0003" w:tentative="1">
      <w:start w:val="1"/>
      <w:numFmt w:val="bullet"/>
      <w:lvlText w:val="o"/>
      <w:lvlJc w:val="left"/>
      <w:pPr>
        <w:ind w:left="5807" w:hanging="360"/>
      </w:pPr>
      <w:rPr>
        <w:rFonts w:ascii="Courier New" w:hAnsi="Courier New" w:cs="Courier New" w:hint="default"/>
      </w:rPr>
    </w:lvl>
    <w:lvl w:ilvl="8" w:tplc="041A0005" w:tentative="1">
      <w:start w:val="1"/>
      <w:numFmt w:val="bullet"/>
      <w:lvlText w:val=""/>
      <w:lvlJc w:val="left"/>
      <w:pPr>
        <w:ind w:left="6527" w:hanging="360"/>
      </w:pPr>
      <w:rPr>
        <w:rFonts w:ascii="Wingdings" w:hAnsi="Wingdings" w:hint="default"/>
      </w:rPr>
    </w:lvl>
  </w:abstractNum>
  <w:abstractNum w:abstractNumId="7" w15:restartNumberingAfterBreak="0">
    <w:nsid w:val="14787DAC"/>
    <w:multiLevelType w:val="hybridMultilevel"/>
    <w:tmpl w:val="80C4884E"/>
    <w:lvl w:ilvl="0" w:tplc="59D482D2">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8" w15:restartNumberingAfterBreak="0">
    <w:nsid w:val="15A21525"/>
    <w:multiLevelType w:val="hybridMultilevel"/>
    <w:tmpl w:val="3280C28E"/>
    <w:lvl w:ilvl="0" w:tplc="458A196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0"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11" w15:restartNumberingAfterBreak="0">
    <w:nsid w:val="1E52766A"/>
    <w:multiLevelType w:val="hybridMultilevel"/>
    <w:tmpl w:val="CD4EBE2E"/>
    <w:lvl w:ilvl="0" w:tplc="6BEE04D2">
      <w:start w:val="1"/>
      <w:numFmt w:val="decimal"/>
      <w:lvlText w:val="%1."/>
      <w:lvlJc w:val="left"/>
      <w:pPr>
        <w:ind w:left="720" w:hanging="360"/>
      </w:pPr>
      <w:rPr>
        <w:rFonts w:ascii="Arial" w:eastAsia="Times New Roman" w:hAnsi="Arial" w:cs="Arial"/>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3A3EBD"/>
    <w:multiLevelType w:val="hybridMultilevel"/>
    <w:tmpl w:val="86CE1760"/>
    <w:lvl w:ilvl="0" w:tplc="2E468F6E">
      <w:start w:val="11"/>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14" w15:restartNumberingAfterBreak="0">
    <w:nsid w:val="21987441"/>
    <w:multiLevelType w:val="hybridMultilevel"/>
    <w:tmpl w:val="55F2AFF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250906C6"/>
    <w:multiLevelType w:val="hybridMultilevel"/>
    <w:tmpl w:val="309090BC"/>
    <w:lvl w:ilvl="0" w:tplc="041A0001">
      <w:start w:val="1"/>
      <w:numFmt w:val="bullet"/>
      <w:lvlText w:val=""/>
      <w:lvlJc w:val="left"/>
      <w:pPr>
        <w:ind w:left="40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A0003">
      <w:start w:val="1"/>
      <w:numFmt w:val="bullet"/>
      <w:lvlText w:val="o"/>
      <w:lvlJc w:val="left"/>
      <w:pPr>
        <w:ind w:left="1127" w:hanging="360"/>
      </w:pPr>
      <w:rPr>
        <w:rFonts w:ascii="Courier New" w:hAnsi="Courier New" w:cs="Courier New" w:hint="default"/>
      </w:rPr>
    </w:lvl>
    <w:lvl w:ilvl="2" w:tplc="041A0001">
      <w:start w:val="1"/>
      <w:numFmt w:val="bullet"/>
      <w:lvlText w:val=""/>
      <w:lvlJc w:val="left"/>
      <w:pPr>
        <w:ind w:left="1847" w:hanging="360"/>
      </w:pPr>
      <w:rPr>
        <w:rFonts w:ascii="Symbol" w:hAnsi="Symbol" w:hint="default"/>
      </w:rPr>
    </w:lvl>
    <w:lvl w:ilvl="3" w:tplc="041A0001" w:tentative="1">
      <w:start w:val="1"/>
      <w:numFmt w:val="bullet"/>
      <w:lvlText w:val=""/>
      <w:lvlJc w:val="left"/>
      <w:pPr>
        <w:ind w:left="2567" w:hanging="360"/>
      </w:pPr>
      <w:rPr>
        <w:rFonts w:ascii="Symbol" w:hAnsi="Symbol" w:hint="default"/>
      </w:rPr>
    </w:lvl>
    <w:lvl w:ilvl="4" w:tplc="041A0003" w:tentative="1">
      <w:start w:val="1"/>
      <w:numFmt w:val="bullet"/>
      <w:lvlText w:val="o"/>
      <w:lvlJc w:val="left"/>
      <w:pPr>
        <w:ind w:left="3287" w:hanging="360"/>
      </w:pPr>
      <w:rPr>
        <w:rFonts w:ascii="Courier New" w:hAnsi="Courier New" w:cs="Courier New" w:hint="default"/>
      </w:rPr>
    </w:lvl>
    <w:lvl w:ilvl="5" w:tplc="041A0005" w:tentative="1">
      <w:start w:val="1"/>
      <w:numFmt w:val="bullet"/>
      <w:lvlText w:val=""/>
      <w:lvlJc w:val="left"/>
      <w:pPr>
        <w:ind w:left="4007" w:hanging="360"/>
      </w:pPr>
      <w:rPr>
        <w:rFonts w:ascii="Wingdings" w:hAnsi="Wingdings" w:hint="default"/>
      </w:rPr>
    </w:lvl>
    <w:lvl w:ilvl="6" w:tplc="041A0001" w:tentative="1">
      <w:start w:val="1"/>
      <w:numFmt w:val="bullet"/>
      <w:lvlText w:val=""/>
      <w:lvlJc w:val="left"/>
      <w:pPr>
        <w:ind w:left="4727" w:hanging="360"/>
      </w:pPr>
      <w:rPr>
        <w:rFonts w:ascii="Symbol" w:hAnsi="Symbol" w:hint="default"/>
      </w:rPr>
    </w:lvl>
    <w:lvl w:ilvl="7" w:tplc="041A0003" w:tentative="1">
      <w:start w:val="1"/>
      <w:numFmt w:val="bullet"/>
      <w:lvlText w:val="o"/>
      <w:lvlJc w:val="left"/>
      <w:pPr>
        <w:ind w:left="5447" w:hanging="360"/>
      </w:pPr>
      <w:rPr>
        <w:rFonts w:ascii="Courier New" w:hAnsi="Courier New" w:cs="Courier New" w:hint="default"/>
      </w:rPr>
    </w:lvl>
    <w:lvl w:ilvl="8" w:tplc="041A0005" w:tentative="1">
      <w:start w:val="1"/>
      <w:numFmt w:val="bullet"/>
      <w:lvlText w:val=""/>
      <w:lvlJc w:val="left"/>
      <w:pPr>
        <w:ind w:left="6167" w:hanging="360"/>
      </w:pPr>
      <w:rPr>
        <w:rFonts w:ascii="Wingdings" w:hAnsi="Wingdings" w:hint="default"/>
      </w:rPr>
    </w:lvl>
  </w:abstractNum>
  <w:abstractNum w:abstractNumId="16" w15:restartNumberingAfterBreak="0">
    <w:nsid w:val="2583575C"/>
    <w:multiLevelType w:val="hybridMultilevel"/>
    <w:tmpl w:val="450C628A"/>
    <w:lvl w:ilvl="0" w:tplc="A6160EA0">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18" w15:restartNumberingAfterBreak="0">
    <w:nsid w:val="37626E50"/>
    <w:multiLevelType w:val="hybridMultilevel"/>
    <w:tmpl w:val="1B782740"/>
    <w:lvl w:ilvl="0" w:tplc="4BA8FE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79B749B"/>
    <w:multiLevelType w:val="hybridMultilevel"/>
    <w:tmpl w:val="B504FF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DC74910"/>
    <w:multiLevelType w:val="hybridMultilevel"/>
    <w:tmpl w:val="55F2AFF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43DE6EF3"/>
    <w:multiLevelType w:val="hybridMultilevel"/>
    <w:tmpl w:val="5562F9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23" w15:restartNumberingAfterBreak="0">
    <w:nsid w:val="50D677E1"/>
    <w:multiLevelType w:val="hybridMultilevel"/>
    <w:tmpl w:val="BC7EA51A"/>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06392"/>
    <w:multiLevelType w:val="hybridMultilevel"/>
    <w:tmpl w:val="58540618"/>
    <w:lvl w:ilvl="0" w:tplc="3E22F884">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26" w15:restartNumberingAfterBreak="0">
    <w:nsid w:val="54B44DBB"/>
    <w:multiLevelType w:val="hybridMultilevel"/>
    <w:tmpl w:val="CF0C93BC"/>
    <w:lvl w:ilvl="0" w:tplc="3A507DB8">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5462DDE"/>
    <w:multiLevelType w:val="hybridMultilevel"/>
    <w:tmpl w:val="DA9082F4"/>
    <w:lvl w:ilvl="0" w:tplc="041A000F">
      <w:start w:val="3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6293C2D"/>
    <w:multiLevelType w:val="hybridMultilevel"/>
    <w:tmpl w:val="BADC20BA"/>
    <w:lvl w:ilvl="0" w:tplc="A6160EA0">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30" w15:restartNumberingAfterBreak="0">
    <w:nsid w:val="5BA91A65"/>
    <w:multiLevelType w:val="hybridMultilevel"/>
    <w:tmpl w:val="B34610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DD157AA"/>
    <w:multiLevelType w:val="hybridMultilevel"/>
    <w:tmpl w:val="421A7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1C873F6"/>
    <w:multiLevelType w:val="hybridMultilevel"/>
    <w:tmpl w:val="2BD4E83C"/>
    <w:lvl w:ilvl="0" w:tplc="041A000F">
      <w:start w:val="2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34" w15:restartNumberingAfterBreak="0">
    <w:nsid w:val="6F45011F"/>
    <w:multiLevelType w:val="hybridMultilevel"/>
    <w:tmpl w:val="065C6E6C"/>
    <w:lvl w:ilvl="0" w:tplc="94B6789A">
      <w:start w:val="1"/>
      <w:numFmt w:val="bullet"/>
      <w:lvlText w:val="•"/>
      <w:lvlJc w:val="left"/>
      <w:pPr>
        <w:ind w:left="407" w:hanging="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9E208C">
      <w:start w:val="1"/>
      <w:numFmt w:val="bullet"/>
      <w:lvlText w:val="•"/>
      <w:lvlJc w:val="left"/>
      <w:pPr>
        <w:ind w:left="1127" w:hanging="360"/>
      </w:pPr>
      <w:rPr>
        <w:rFonts w:ascii="Calibri" w:eastAsia="Calibri" w:hAnsi="Calibri" w:cs="Calibri" w:hint="default"/>
        <w:b w:val="0"/>
        <w:i w:val="0"/>
        <w:strike w:val="0"/>
        <w:dstrike w:val="0"/>
        <w:color w:val="000000"/>
        <w:sz w:val="32"/>
        <w:szCs w:val="32"/>
        <w:u w:val="none" w:color="000000"/>
        <w:bdr w:val="none" w:sz="0" w:space="0" w:color="auto"/>
        <w:shd w:val="clear" w:color="auto" w:fill="auto"/>
        <w:vertAlign w:val="baseline"/>
      </w:rPr>
    </w:lvl>
    <w:lvl w:ilvl="2" w:tplc="041A0005" w:tentative="1">
      <w:start w:val="1"/>
      <w:numFmt w:val="bullet"/>
      <w:lvlText w:val=""/>
      <w:lvlJc w:val="left"/>
      <w:pPr>
        <w:ind w:left="1847" w:hanging="360"/>
      </w:pPr>
      <w:rPr>
        <w:rFonts w:ascii="Wingdings" w:hAnsi="Wingdings" w:hint="default"/>
      </w:rPr>
    </w:lvl>
    <w:lvl w:ilvl="3" w:tplc="041A0001" w:tentative="1">
      <w:start w:val="1"/>
      <w:numFmt w:val="bullet"/>
      <w:lvlText w:val=""/>
      <w:lvlJc w:val="left"/>
      <w:pPr>
        <w:ind w:left="2567" w:hanging="360"/>
      </w:pPr>
      <w:rPr>
        <w:rFonts w:ascii="Symbol" w:hAnsi="Symbol" w:hint="default"/>
      </w:rPr>
    </w:lvl>
    <w:lvl w:ilvl="4" w:tplc="041A0003" w:tentative="1">
      <w:start w:val="1"/>
      <w:numFmt w:val="bullet"/>
      <w:lvlText w:val="o"/>
      <w:lvlJc w:val="left"/>
      <w:pPr>
        <w:ind w:left="3287" w:hanging="360"/>
      </w:pPr>
      <w:rPr>
        <w:rFonts w:ascii="Courier New" w:hAnsi="Courier New" w:cs="Courier New" w:hint="default"/>
      </w:rPr>
    </w:lvl>
    <w:lvl w:ilvl="5" w:tplc="041A0005" w:tentative="1">
      <w:start w:val="1"/>
      <w:numFmt w:val="bullet"/>
      <w:lvlText w:val=""/>
      <w:lvlJc w:val="left"/>
      <w:pPr>
        <w:ind w:left="4007" w:hanging="360"/>
      </w:pPr>
      <w:rPr>
        <w:rFonts w:ascii="Wingdings" w:hAnsi="Wingdings" w:hint="default"/>
      </w:rPr>
    </w:lvl>
    <w:lvl w:ilvl="6" w:tplc="041A0001" w:tentative="1">
      <w:start w:val="1"/>
      <w:numFmt w:val="bullet"/>
      <w:lvlText w:val=""/>
      <w:lvlJc w:val="left"/>
      <w:pPr>
        <w:ind w:left="4727" w:hanging="360"/>
      </w:pPr>
      <w:rPr>
        <w:rFonts w:ascii="Symbol" w:hAnsi="Symbol" w:hint="default"/>
      </w:rPr>
    </w:lvl>
    <w:lvl w:ilvl="7" w:tplc="041A0003" w:tentative="1">
      <w:start w:val="1"/>
      <w:numFmt w:val="bullet"/>
      <w:lvlText w:val="o"/>
      <w:lvlJc w:val="left"/>
      <w:pPr>
        <w:ind w:left="5447" w:hanging="360"/>
      </w:pPr>
      <w:rPr>
        <w:rFonts w:ascii="Courier New" w:hAnsi="Courier New" w:cs="Courier New" w:hint="default"/>
      </w:rPr>
    </w:lvl>
    <w:lvl w:ilvl="8" w:tplc="041A0005" w:tentative="1">
      <w:start w:val="1"/>
      <w:numFmt w:val="bullet"/>
      <w:lvlText w:val=""/>
      <w:lvlJc w:val="left"/>
      <w:pPr>
        <w:ind w:left="6167" w:hanging="360"/>
      </w:pPr>
      <w:rPr>
        <w:rFonts w:ascii="Wingdings" w:hAnsi="Wingdings" w:hint="default"/>
      </w:rPr>
    </w:lvl>
  </w:abstractNum>
  <w:abstractNum w:abstractNumId="35" w15:restartNumberingAfterBreak="0">
    <w:nsid w:val="77D46206"/>
    <w:multiLevelType w:val="singleLevel"/>
    <w:tmpl w:val="0C09000F"/>
    <w:lvl w:ilvl="0">
      <w:start w:val="1"/>
      <w:numFmt w:val="decimal"/>
      <w:lvlText w:val="%1."/>
      <w:lvlJc w:val="left"/>
      <w:pPr>
        <w:tabs>
          <w:tab w:val="num" w:pos="360"/>
        </w:tabs>
        <w:ind w:left="360" w:hanging="360"/>
      </w:pPr>
    </w:lvl>
  </w:abstractNum>
  <w:abstractNum w:abstractNumId="36" w15:restartNumberingAfterBreak="0">
    <w:nsid w:val="78622905"/>
    <w:multiLevelType w:val="hybridMultilevel"/>
    <w:tmpl w:val="A81A8D0E"/>
    <w:lvl w:ilvl="0" w:tplc="6664977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CB86338"/>
    <w:multiLevelType w:val="hybridMultilevel"/>
    <w:tmpl w:val="50D2F2D6"/>
    <w:lvl w:ilvl="0" w:tplc="3E22F884">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CBB5D49"/>
    <w:multiLevelType w:val="hybridMultilevel"/>
    <w:tmpl w:val="1B3AC6EE"/>
    <w:lvl w:ilvl="0" w:tplc="AF62DA94">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F8618F7"/>
    <w:multiLevelType w:val="hybridMultilevel"/>
    <w:tmpl w:val="F2203C40"/>
    <w:lvl w:ilvl="0" w:tplc="3E22F884">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12768000">
    <w:abstractNumId w:val="9"/>
  </w:num>
  <w:num w:numId="2" w16cid:durableId="549466053">
    <w:abstractNumId w:val="33"/>
  </w:num>
  <w:num w:numId="3" w16cid:durableId="1108159883">
    <w:abstractNumId w:val="22"/>
  </w:num>
  <w:num w:numId="4" w16cid:durableId="2144152916">
    <w:abstractNumId w:val="10"/>
  </w:num>
  <w:num w:numId="5" w16cid:durableId="74478277">
    <w:abstractNumId w:val="13"/>
  </w:num>
  <w:num w:numId="6" w16cid:durableId="935133943">
    <w:abstractNumId w:val="25"/>
  </w:num>
  <w:num w:numId="7" w16cid:durableId="685669153">
    <w:abstractNumId w:val="1"/>
  </w:num>
  <w:num w:numId="8" w16cid:durableId="300423294">
    <w:abstractNumId w:val="17"/>
  </w:num>
  <w:num w:numId="9" w16cid:durableId="1682775988">
    <w:abstractNumId w:val="35"/>
  </w:num>
  <w:num w:numId="10" w16cid:durableId="781650728">
    <w:abstractNumId w:val="29"/>
  </w:num>
  <w:num w:numId="11" w16cid:durableId="126319296">
    <w:abstractNumId w:val="21"/>
  </w:num>
  <w:num w:numId="12" w16cid:durableId="466707857">
    <w:abstractNumId w:val="0"/>
  </w:num>
  <w:num w:numId="13" w16cid:durableId="1152478596">
    <w:abstractNumId w:val="8"/>
  </w:num>
  <w:num w:numId="14" w16cid:durableId="129252714">
    <w:abstractNumId w:val="36"/>
  </w:num>
  <w:num w:numId="15" w16cid:durableId="907494072">
    <w:abstractNumId w:val="39"/>
  </w:num>
  <w:num w:numId="16" w16cid:durableId="258218352">
    <w:abstractNumId w:val="12"/>
  </w:num>
  <w:num w:numId="17" w16cid:durableId="1569613795">
    <w:abstractNumId w:val="37"/>
  </w:num>
  <w:num w:numId="18" w16cid:durableId="321587180">
    <w:abstractNumId w:val="24"/>
  </w:num>
  <w:num w:numId="19" w16cid:durableId="482550602">
    <w:abstractNumId w:val="16"/>
  </w:num>
  <w:num w:numId="20" w16cid:durableId="1248416102">
    <w:abstractNumId w:val="28"/>
  </w:num>
  <w:num w:numId="21" w16cid:durableId="267540468">
    <w:abstractNumId w:val="14"/>
  </w:num>
  <w:num w:numId="22" w16cid:durableId="201286156">
    <w:abstractNumId w:val="20"/>
  </w:num>
  <w:num w:numId="23" w16cid:durableId="1002664123">
    <w:abstractNumId w:val="2"/>
  </w:num>
  <w:num w:numId="24" w16cid:durableId="319044402">
    <w:abstractNumId w:val="4"/>
  </w:num>
  <w:num w:numId="25" w16cid:durableId="209608575">
    <w:abstractNumId w:val="34"/>
  </w:num>
  <w:num w:numId="26" w16cid:durableId="1552955447">
    <w:abstractNumId w:val="15"/>
  </w:num>
  <w:num w:numId="27" w16cid:durableId="1210461463">
    <w:abstractNumId w:val="18"/>
  </w:num>
  <w:num w:numId="28" w16cid:durableId="1686856476">
    <w:abstractNumId w:val="6"/>
  </w:num>
  <w:num w:numId="29" w16cid:durableId="1212498376">
    <w:abstractNumId w:val="31"/>
  </w:num>
  <w:num w:numId="30" w16cid:durableId="1552380335">
    <w:abstractNumId w:val="30"/>
  </w:num>
  <w:num w:numId="31" w16cid:durableId="974214560">
    <w:abstractNumId w:val="11"/>
  </w:num>
  <w:num w:numId="32" w16cid:durableId="1222985757">
    <w:abstractNumId w:val="26"/>
  </w:num>
  <w:num w:numId="33" w16cid:durableId="2035226346">
    <w:abstractNumId w:val="7"/>
  </w:num>
  <w:num w:numId="34" w16cid:durableId="1051460389">
    <w:abstractNumId w:val="3"/>
  </w:num>
  <w:num w:numId="35" w16cid:durableId="1044990129">
    <w:abstractNumId w:val="32"/>
  </w:num>
  <w:num w:numId="36" w16cid:durableId="1061977326">
    <w:abstractNumId w:val="27"/>
  </w:num>
  <w:num w:numId="37" w16cid:durableId="1252394500">
    <w:abstractNumId w:val="19"/>
  </w:num>
  <w:num w:numId="38" w16cid:durableId="705326163">
    <w:abstractNumId w:val="23"/>
  </w:num>
  <w:num w:numId="39" w16cid:durableId="923682266">
    <w:abstractNumId w:val="38"/>
  </w:num>
  <w:num w:numId="40" w16cid:durableId="960261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53"/>
    <w:rsid w:val="00000746"/>
    <w:rsid w:val="000070C2"/>
    <w:rsid w:val="00012E14"/>
    <w:rsid w:val="00014C22"/>
    <w:rsid w:val="00015BBC"/>
    <w:rsid w:val="000216DB"/>
    <w:rsid w:val="00023FC9"/>
    <w:rsid w:val="0003161A"/>
    <w:rsid w:val="00032FF9"/>
    <w:rsid w:val="0003404E"/>
    <w:rsid w:val="000348F7"/>
    <w:rsid w:val="00043EDE"/>
    <w:rsid w:val="00044132"/>
    <w:rsid w:val="00044D1C"/>
    <w:rsid w:val="00045F53"/>
    <w:rsid w:val="00047506"/>
    <w:rsid w:val="0005411A"/>
    <w:rsid w:val="0005577C"/>
    <w:rsid w:val="00057666"/>
    <w:rsid w:val="00071802"/>
    <w:rsid w:val="00080C5A"/>
    <w:rsid w:val="000815BA"/>
    <w:rsid w:val="00082A4B"/>
    <w:rsid w:val="00084AD2"/>
    <w:rsid w:val="00090971"/>
    <w:rsid w:val="00092046"/>
    <w:rsid w:val="0009261C"/>
    <w:rsid w:val="000967FC"/>
    <w:rsid w:val="000A212F"/>
    <w:rsid w:val="000A5134"/>
    <w:rsid w:val="000A6365"/>
    <w:rsid w:val="000B072D"/>
    <w:rsid w:val="000B21C6"/>
    <w:rsid w:val="000B637E"/>
    <w:rsid w:val="000B7C95"/>
    <w:rsid w:val="000C045A"/>
    <w:rsid w:val="000C7FB3"/>
    <w:rsid w:val="000D2D3A"/>
    <w:rsid w:val="000D2FA2"/>
    <w:rsid w:val="000D6AD2"/>
    <w:rsid w:val="000F0445"/>
    <w:rsid w:val="000F0A55"/>
    <w:rsid w:val="000F0DBA"/>
    <w:rsid w:val="000F45DF"/>
    <w:rsid w:val="000F4B9C"/>
    <w:rsid w:val="000F4BC9"/>
    <w:rsid w:val="000F553A"/>
    <w:rsid w:val="000F5DA7"/>
    <w:rsid w:val="00100C29"/>
    <w:rsid w:val="0010142D"/>
    <w:rsid w:val="001031A8"/>
    <w:rsid w:val="00103913"/>
    <w:rsid w:val="001057A6"/>
    <w:rsid w:val="001102FE"/>
    <w:rsid w:val="00110974"/>
    <w:rsid w:val="0011158E"/>
    <w:rsid w:val="00112FD2"/>
    <w:rsid w:val="001228E9"/>
    <w:rsid w:val="001242A6"/>
    <w:rsid w:val="00124FED"/>
    <w:rsid w:val="001341BF"/>
    <w:rsid w:val="00142162"/>
    <w:rsid w:val="00142797"/>
    <w:rsid w:val="00146118"/>
    <w:rsid w:val="001471B7"/>
    <w:rsid w:val="00155ECE"/>
    <w:rsid w:val="00156B9D"/>
    <w:rsid w:val="0016213A"/>
    <w:rsid w:val="00162F92"/>
    <w:rsid w:val="00163E11"/>
    <w:rsid w:val="001706F6"/>
    <w:rsid w:val="001708DE"/>
    <w:rsid w:val="00175453"/>
    <w:rsid w:val="00182AAA"/>
    <w:rsid w:val="00193F74"/>
    <w:rsid w:val="001A2C10"/>
    <w:rsid w:val="001A42F2"/>
    <w:rsid w:val="001A6A07"/>
    <w:rsid w:val="001B27BA"/>
    <w:rsid w:val="001B6B1E"/>
    <w:rsid w:val="001C2EFF"/>
    <w:rsid w:val="001C4249"/>
    <w:rsid w:val="001C50D8"/>
    <w:rsid w:val="001C6E30"/>
    <w:rsid w:val="001D229B"/>
    <w:rsid w:val="001D2980"/>
    <w:rsid w:val="001D6DC3"/>
    <w:rsid w:val="001E0359"/>
    <w:rsid w:val="001E32F8"/>
    <w:rsid w:val="001E4CBA"/>
    <w:rsid w:val="001E5561"/>
    <w:rsid w:val="001F76EF"/>
    <w:rsid w:val="001F7F4A"/>
    <w:rsid w:val="002002AD"/>
    <w:rsid w:val="00204E6A"/>
    <w:rsid w:val="00205E56"/>
    <w:rsid w:val="002158AF"/>
    <w:rsid w:val="002174A0"/>
    <w:rsid w:val="00217AA8"/>
    <w:rsid w:val="00221B6F"/>
    <w:rsid w:val="00224E9D"/>
    <w:rsid w:val="0022671E"/>
    <w:rsid w:val="002308A8"/>
    <w:rsid w:val="00232DBF"/>
    <w:rsid w:val="00233794"/>
    <w:rsid w:val="00233DAC"/>
    <w:rsid w:val="00242AE2"/>
    <w:rsid w:val="00244FE3"/>
    <w:rsid w:val="00254683"/>
    <w:rsid w:val="00257F09"/>
    <w:rsid w:val="0026534A"/>
    <w:rsid w:val="00266850"/>
    <w:rsid w:val="00271FE2"/>
    <w:rsid w:val="002822A6"/>
    <w:rsid w:val="002823B2"/>
    <w:rsid w:val="002837D5"/>
    <w:rsid w:val="00284309"/>
    <w:rsid w:val="0029191D"/>
    <w:rsid w:val="00291AF1"/>
    <w:rsid w:val="002943DE"/>
    <w:rsid w:val="002A52E9"/>
    <w:rsid w:val="002B1B62"/>
    <w:rsid w:val="002B4E68"/>
    <w:rsid w:val="002B5BB1"/>
    <w:rsid w:val="002B69A9"/>
    <w:rsid w:val="002C01D9"/>
    <w:rsid w:val="002C2012"/>
    <w:rsid w:val="002C5703"/>
    <w:rsid w:val="002C5C4F"/>
    <w:rsid w:val="002C6D7C"/>
    <w:rsid w:val="002C7960"/>
    <w:rsid w:val="002C7986"/>
    <w:rsid w:val="002D23EA"/>
    <w:rsid w:val="002D2F7E"/>
    <w:rsid w:val="002D3A79"/>
    <w:rsid w:val="002D6363"/>
    <w:rsid w:val="002E1C57"/>
    <w:rsid w:val="002E357B"/>
    <w:rsid w:val="002E6831"/>
    <w:rsid w:val="002F4101"/>
    <w:rsid w:val="002F6ADF"/>
    <w:rsid w:val="003010F9"/>
    <w:rsid w:val="003035C5"/>
    <w:rsid w:val="0030578A"/>
    <w:rsid w:val="003070FA"/>
    <w:rsid w:val="00311088"/>
    <w:rsid w:val="003124FE"/>
    <w:rsid w:val="00316D27"/>
    <w:rsid w:val="003220AA"/>
    <w:rsid w:val="003239FA"/>
    <w:rsid w:val="00324253"/>
    <w:rsid w:val="00330452"/>
    <w:rsid w:val="00330C49"/>
    <w:rsid w:val="00331404"/>
    <w:rsid w:val="00333B85"/>
    <w:rsid w:val="00334502"/>
    <w:rsid w:val="0034092F"/>
    <w:rsid w:val="003411CE"/>
    <w:rsid w:val="003507C4"/>
    <w:rsid w:val="00350977"/>
    <w:rsid w:val="00351CF5"/>
    <w:rsid w:val="0035301E"/>
    <w:rsid w:val="00355AD6"/>
    <w:rsid w:val="00357BDD"/>
    <w:rsid w:val="00357D32"/>
    <w:rsid w:val="003605E9"/>
    <w:rsid w:val="00360F74"/>
    <w:rsid w:val="00371153"/>
    <w:rsid w:val="00374673"/>
    <w:rsid w:val="0038028C"/>
    <w:rsid w:val="00383CA5"/>
    <w:rsid w:val="00390360"/>
    <w:rsid w:val="00390A98"/>
    <w:rsid w:val="00391880"/>
    <w:rsid w:val="00391E84"/>
    <w:rsid w:val="0039362A"/>
    <w:rsid w:val="003A44D9"/>
    <w:rsid w:val="003A765A"/>
    <w:rsid w:val="003B247B"/>
    <w:rsid w:val="003B4CE9"/>
    <w:rsid w:val="003B6F1D"/>
    <w:rsid w:val="003C0042"/>
    <w:rsid w:val="003C4040"/>
    <w:rsid w:val="003C443B"/>
    <w:rsid w:val="003C4A39"/>
    <w:rsid w:val="003C6D2E"/>
    <w:rsid w:val="003D4A01"/>
    <w:rsid w:val="003D4B83"/>
    <w:rsid w:val="003E1266"/>
    <w:rsid w:val="003E1733"/>
    <w:rsid w:val="003E18D9"/>
    <w:rsid w:val="003E27B8"/>
    <w:rsid w:val="003E78F8"/>
    <w:rsid w:val="003F0D05"/>
    <w:rsid w:val="003F15F2"/>
    <w:rsid w:val="003F239E"/>
    <w:rsid w:val="003F32DB"/>
    <w:rsid w:val="003F3E48"/>
    <w:rsid w:val="00402D04"/>
    <w:rsid w:val="00407093"/>
    <w:rsid w:val="00407278"/>
    <w:rsid w:val="004111A2"/>
    <w:rsid w:val="004229A3"/>
    <w:rsid w:val="00424CB7"/>
    <w:rsid w:val="0042567D"/>
    <w:rsid w:val="004258A6"/>
    <w:rsid w:val="0042741B"/>
    <w:rsid w:val="00427E89"/>
    <w:rsid w:val="0043225F"/>
    <w:rsid w:val="00432E28"/>
    <w:rsid w:val="00434979"/>
    <w:rsid w:val="0043776C"/>
    <w:rsid w:val="00444D1D"/>
    <w:rsid w:val="00444E38"/>
    <w:rsid w:val="0045421F"/>
    <w:rsid w:val="004549BC"/>
    <w:rsid w:val="00462951"/>
    <w:rsid w:val="00465ADB"/>
    <w:rsid w:val="0046757C"/>
    <w:rsid w:val="00470342"/>
    <w:rsid w:val="00471C2D"/>
    <w:rsid w:val="00471F37"/>
    <w:rsid w:val="00482B15"/>
    <w:rsid w:val="00482E3B"/>
    <w:rsid w:val="004A0000"/>
    <w:rsid w:val="004A1B0E"/>
    <w:rsid w:val="004A1B64"/>
    <w:rsid w:val="004A2795"/>
    <w:rsid w:val="004A3453"/>
    <w:rsid w:val="004A5829"/>
    <w:rsid w:val="004A7113"/>
    <w:rsid w:val="004A7AF8"/>
    <w:rsid w:val="004B0943"/>
    <w:rsid w:val="004B7ED5"/>
    <w:rsid w:val="004C0533"/>
    <w:rsid w:val="004C6B79"/>
    <w:rsid w:val="004D33E9"/>
    <w:rsid w:val="004D4303"/>
    <w:rsid w:val="004D7AAA"/>
    <w:rsid w:val="004F2356"/>
    <w:rsid w:val="004F2F5B"/>
    <w:rsid w:val="00512B95"/>
    <w:rsid w:val="00520D15"/>
    <w:rsid w:val="005247AC"/>
    <w:rsid w:val="00530143"/>
    <w:rsid w:val="00531477"/>
    <w:rsid w:val="00542D3F"/>
    <w:rsid w:val="00545CD4"/>
    <w:rsid w:val="00545DEC"/>
    <w:rsid w:val="005646B7"/>
    <w:rsid w:val="00567253"/>
    <w:rsid w:val="00570DCF"/>
    <w:rsid w:val="00571914"/>
    <w:rsid w:val="00571C0D"/>
    <w:rsid w:val="00572DEB"/>
    <w:rsid w:val="00574B14"/>
    <w:rsid w:val="00576AB4"/>
    <w:rsid w:val="00593641"/>
    <w:rsid w:val="00595456"/>
    <w:rsid w:val="00596556"/>
    <w:rsid w:val="005A229C"/>
    <w:rsid w:val="005A433D"/>
    <w:rsid w:val="005A493B"/>
    <w:rsid w:val="005A5717"/>
    <w:rsid w:val="005A6914"/>
    <w:rsid w:val="005B0A04"/>
    <w:rsid w:val="005B2EB0"/>
    <w:rsid w:val="005B62CC"/>
    <w:rsid w:val="005D1983"/>
    <w:rsid w:val="005D6817"/>
    <w:rsid w:val="005D6822"/>
    <w:rsid w:val="005D74A4"/>
    <w:rsid w:val="005E2756"/>
    <w:rsid w:val="005F0A4C"/>
    <w:rsid w:val="00600E51"/>
    <w:rsid w:val="00604997"/>
    <w:rsid w:val="00606C37"/>
    <w:rsid w:val="00615776"/>
    <w:rsid w:val="0061789C"/>
    <w:rsid w:val="006233D9"/>
    <w:rsid w:val="00624B26"/>
    <w:rsid w:val="006337E9"/>
    <w:rsid w:val="0064318A"/>
    <w:rsid w:val="00644AC2"/>
    <w:rsid w:val="00650735"/>
    <w:rsid w:val="006510CD"/>
    <w:rsid w:val="00651975"/>
    <w:rsid w:val="00651D1E"/>
    <w:rsid w:val="00652B77"/>
    <w:rsid w:val="006615AE"/>
    <w:rsid w:val="00662DCC"/>
    <w:rsid w:val="006636A4"/>
    <w:rsid w:val="00663D4F"/>
    <w:rsid w:val="006727D5"/>
    <w:rsid w:val="006769D1"/>
    <w:rsid w:val="00683139"/>
    <w:rsid w:val="006849B5"/>
    <w:rsid w:val="0069084F"/>
    <w:rsid w:val="00691678"/>
    <w:rsid w:val="006953EB"/>
    <w:rsid w:val="00697F8D"/>
    <w:rsid w:val="006A0C15"/>
    <w:rsid w:val="006A2A85"/>
    <w:rsid w:val="006A47EA"/>
    <w:rsid w:val="006B69DC"/>
    <w:rsid w:val="006C4D76"/>
    <w:rsid w:val="006C55B0"/>
    <w:rsid w:val="006C5AE2"/>
    <w:rsid w:val="006C6872"/>
    <w:rsid w:val="006C760C"/>
    <w:rsid w:val="006C7DD0"/>
    <w:rsid w:val="006D61AC"/>
    <w:rsid w:val="006E2564"/>
    <w:rsid w:val="0070052A"/>
    <w:rsid w:val="00707CA0"/>
    <w:rsid w:val="007100FC"/>
    <w:rsid w:val="00717B3C"/>
    <w:rsid w:val="00722C48"/>
    <w:rsid w:val="007258DF"/>
    <w:rsid w:val="00726DEE"/>
    <w:rsid w:val="00730D0F"/>
    <w:rsid w:val="00730DFE"/>
    <w:rsid w:val="00731728"/>
    <w:rsid w:val="007330AC"/>
    <w:rsid w:val="0073572D"/>
    <w:rsid w:val="007364B2"/>
    <w:rsid w:val="0074022D"/>
    <w:rsid w:val="007446BA"/>
    <w:rsid w:val="007450D9"/>
    <w:rsid w:val="0075604F"/>
    <w:rsid w:val="007562B1"/>
    <w:rsid w:val="00756724"/>
    <w:rsid w:val="00756D77"/>
    <w:rsid w:val="00757524"/>
    <w:rsid w:val="0076370C"/>
    <w:rsid w:val="00773020"/>
    <w:rsid w:val="00776A4B"/>
    <w:rsid w:val="007834ED"/>
    <w:rsid w:val="00784425"/>
    <w:rsid w:val="00784BC3"/>
    <w:rsid w:val="00784E32"/>
    <w:rsid w:val="00785984"/>
    <w:rsid w:val="00790586"/>
    <w:rsid w:val="00791852"/>
    <w:rsid w:val="00795EEF"/>
    <w:rsid w:val="007A5873"/>
    <w:rsid w:val="007A6325"/>
    <w:rsid w:val="007A7E0B"/>
    <w:rsid w:val="007B17C6"/>
    <w:rsid w:val="007B4111"/>
    <w:rsid w:val="007B4526"/>
    <w:rsid w:val="007B75D1"/>
    <w:rsid w:val="007B7E7B"/>
    <w:rsid w:val="007C645F"/>
    <w:rsid w:val="007D6335"/>
    <w:rsid w:val="007D657F"/>
    <w:rsid w:val="007E20A7"/>
    <w:rsid w:val="007E2B5E"/>
    <w:rsid w:val="007E3E2A"/>
    <w:rsid w:val="007E46E1"/>
    <w:rsid w:val="007F0EF8"/>
    <w:rsid w:val="007F24CD"/>
    <w:rsid w:val="007F4DBC"/>
    <w:rsid w:val="007F5418"/>
    <w:rsid w:val="00801FA0"/>
    <w:rsid w:val="00803D2D"/>
    <w:rsid w:val="00805256"/>
    <w:rsid w:val="0081452C"/>
    <w:rsid w:val="008148B9"/>
    <w:rsid w:val="00815A7A"/>
    <w:rsid w:val="0081786D"/>
    <w:rsid w:val="00817C88"/>
    <w:rsid w:val="0082415E"/>
    <w:rsid w:val="008315FF"/>
    <w:rsid w:val="00831CFC"/>
    <w:rsid w:val="00833C14"/>
    <w:rsid w:val="0083515E"/>
    <w:rsid w:val="008365A8"/>
    <w:rsid w:val="00842302"/>
    <w:rsid w:val="00844306"/>
    <w:rsid w:val="00850366"/>
    <w:rsid w:val="008613BB"/>
    <w:rsid w:val="008629A3"/>
    <w:rsid w:val="0086348C"/>
    <w:rsid w:val="00865690"/>
    <w:rsid w:val="00872399"/>
    <w:rsid w:val="0087258F"/>
    <w:rsid w:val="0088367D"/>
    <w:rsid w:val="00894C83"/>
    <w:rsid w:val="00894E66"/>
    <w:rsid w:val="00895D15"/>
    <w:rsid w:val="00897088"/>
    <w:rsid w:val="008A01DC"/>
    <w:rsid w:val="008A1221"/>
    <w:rsid w:val="008A3A49"/>
    <w:rsid w:val="008A40B3"/>
    <w:rsid w:val="008A5F3E"/>
    <w:rsid w:val="008B1280"/>
    <w:rsid w:val="008B6F2D"/>
    <w:rsid w:val="008D0615"/>
    <w:rsid w:val="008D30DB"/>
    <w:rsid w:val="008D61D1"/>
    <w:rsid w:val="008E0E78"/>
    <w:rsid w:val="008E1024"/>
    <w:rsid w:val="008E43CB"/>
    <w:rsid w:val="008F060E"/>
    <w:rsid w:val="008F067C"/>
    <w:rsid w:val="008F1296"/>
    <w:rsid w:val="008F2EB6"/>
    <w:rsid w:val="008F7E0D"/>
    <w:rsid w:val="0090306D"/>
    <w:rsid w:val="009101BE"/>
    <w:rsid w:val="009111AD"/>
    <w:rsid w:val="0091278E"/>
    <w:rsid w:val="00914D80"/>
    <w:rsid w:val="00915094"/>
    <w:rsid w:val="009166F7"/>
    <w:rsid w:val="009175D8"/>
    <w:rsid w:val="0092006C"/>
    <w:rsid w:val="00921779"/>
    <w:rsid w:val="00922249"/>
    <w:rsid w:val="009265F4"/>
    <w:rsid w:val="00930279"/>
    <w:rsid w:val="00936B8E"/>
    <w:rsid w:val="00946586"/>
    <w:rsid w:val="0094762C"/>
    <w:rsid w:val="009564EB"/>
    <w:rsid w:val="00960CE0"/>
    <w:rsid w:val="00964B45"/>
    <w:rsid w:val="009741CA"/>
    <w:rsid w:val="0097632F"/>
    <w:rsid w:val="00981FA6"/>
    <w:rsid w:val="00995431"/>
    <w:rsid w:val="00995828"/>
    <w:rsid w:val="009967AE"/>
    <w:rsid w:val="00997996"/>
    <w:rsid w:val="00997C71"/>
    <w:rsid w:val="009A18B4"/>
    <w:rsid w:val="009A356E"/>
    <w:rsid w:val="009B062E"/>
    <w:rsid w:val="009B25FE"/>
    <w:rsid w:val="009B5B78"/>
    <w:rsid w:val="009B6DC6"/>
    <w:rsid w:val="009B725C"/>
    <w:rsid w:val="009C2C56"/>
    <w:rsid w:val="009C64EE"/>
    <w:rsid w:val="009C67DC"/>
    <w:rsid w:val="009D10F2"/>
    <w:rsid w:val="009D3017"/>
    <w:rsid w:val="009D3986"/>
    <w:rsid w:val="009E0465"/>
    <w:rsid w:val="009E34BD"/>
    <w:rsid w:val="009E7889"/>
    <w:rsid w:val="009F4072"/>
    <w:rsid w:val="009F541B"/>
    <w:rsid w:val="00A05CCB"/>
    <w:rsid w:val="00A0729D"/>
    <w:rsid w:val="00A11B83"/>
    <w:rsid w:val="00A16D32"/>
    <w:rsid w:val="00A171B9"/>
    <w:rsid w:val="00A24D6E"/>
    <w:rsid w:val="00A24EC7"/>
    <w:rsid w:val="00A266C2"/>
    <w:rsid w:val="00A33B26"/>
    <w:rsid w:val="00A364C0"/>
    <w:rsid w:val="00A41AC1"/>
    <w:rsid w:val="00A41EF3"/>
    <w:rsid w:val="00A4442E"/>
    <w:rsid w:val="00A533BC"/>
    <w:rsid w:val="00A56639"/>
    <w:rsid w:val="00A64542"/>
    <w:rsid w:val="00A656C7"/>
    <w:rsid w:val="00A661E8"/>
    <w:rsid w:val="00A66818"/>
    <w:rsid w:val="00A676C0"/>
    <w:rsid w:val="00A722AA"/>
    <w:rsid w:val="00A82DEF"/>
    <w:rsid w:val="00A868C7"/>
    <w:rsid w:val="00A87E61"/>
    <w:rsid w:val="00A943CB"/>
    <w:rsid w:val="00A96441"/>
    <w:rsid w:val="00AA3069"/>
    <w:rsid w:val="00AA3AE7"/>
    <w:rsid w:val="00AA3DC4"/>
    <w:rsid w:val="00AA5858"/>
    <w:rsid w:val="00AA59D4"/>
    <w:rsid w:val="00AA61D4"/>
    <w:rsid w:val="00AB2295"/>
    <w:rsid w:val="00AC09CE"/>
    <w:rsid w:val="00AC143D"/>
    <w:rsid w:val="00AC2E9D"/>
    <w:rsid w:val="00AD61E4"/>
    <w:rsid w:val="00AE5619"/>
    <w:rsid w:val="00AE743E"/>
    <w:rsid w:val="00AF253F"/>
    <w:rsid w:val="00AF2C3F"/>
    <w:rsid w:val="00AF69FD"/>
    <w:rsid w:val="00B0059F"/>
    <w:rsid w:val="00B01820"/>
    <w:rsid w:val="00B02DA1"/>
    <w:rsid w:val="00B03117"/>
    <w:rsid w:val="00B160E5"/>
    <w:rsid w:val="00B26092"/>
    <w:rsid w:val="00B2741B"/>
    <w:rsid w:val="00B3428A"/>
    <w:rsid w:val="00B34D09"/>
    <w:rsid w:val="00B37CF1"/>
    <w:rsid w:val="00B50A57"/>
    <w:rsid w:val="00B50B1C"/>
    <w:rsid w:val="00B52C71"/>
    <w:rsid w:val="00B56E2E"/>
    <w:rsid w:val="00B57602"/>
    <w:rsid w:val="00B83A6A"/>
    <w:rsid w:val="00B855E4"/>
    <w:rsid w:val="00B90122"/>
    <w:rsid w:val="00B90526"/>
    <w:rsid w:val="00B9121B"/>
    <w:rsid w:val="00B91DBD"/>
    <w:rsid w:val="00B92496"/>
    <w:rsid w:val="00B9301A"/>
    <w:rsid w:val="00B93931"/>
    <w:rsid w:val="00BA0467"/>
    <w:rsid w:val="00BA156D"/>
    <w:rsid w:val="00BA7DCA"/>
    <w:rsid w:val="00BB180A"/>
    <w:rsid w:val="00BB1ADC"/>
    <w:rsid w:val="00BB2122"/>
    <w:rsid w:val="00BB6137"/>
    <w:rsid w:val="00BB62C7"/>
    <w:rsid w:val="00BB7BB7"/>
    <w:rsid w:val="00BC1474"/>
    <w:rsid w:val="00BC2393"/>
    <w:rsid w:val="00BC6652"/>
    <w:rsid w:val="00BD2002"/>
    <w:rsid w:val="00BD7DBC"/>
    <w:rsid w:val="00BE132E"/>
    <w:rsid w:val="00BE2E0B"/>
    <w:rsid w:val="00BE5AB4"/>
    <w:rsid w:val="00BE681F"/>
    <w:rsid w:val="00BF091F"/>
    <w:rsid w:val="00BF2902"/>
    <w:rsid w:val="00BF534A"/>
    <w:rsid w:val="00BF712A"/>
    <w:rsid w:val="00C06187"/>
    <w:rsid w:val="00C133A9"/>
    <w:rsid w:val="00C1676C"/>
    <w:rsid w:val="00C16C70"/>
    <w:rsid w:val="00C25836"/>
    <w:rsid w:val="00C2653F"/>
    <w:rsid w:val="00C27793"/>
    <w:rsid w:val="00C3040B"/>
    <w:rsid w:val="00C35C50"/>
    <w:rsid w:val="00C37A59"/>
    <w:rsid w:val="00C40F61"/>
    <w:rsid w:val="00C458F6"/>
    <w:rsid w:val="00C50CF1"/>
    <w:rsid w:val="00C5247C"/>
    <w:rsid w:val="00C53522"/>
    <w:rsid w:val="00C56DEA"/>
    <w:rsid w:val="00C62D33"/>
    <w:rsid w:val="00C65C31"/>
    <w:rsid w:val="00C71E60"/>
    <w:rsid w:val="00C749D3"/>
    <w:rsid w:val="00C83484"/>
    <w:rsid w:val="00C84535"/>
    <w:rsid w:val="00C846BE"/>
    <w:rsid w:val="00C8539E"/>
    <w:rsid w:val="00C85D16"/>
    <w:rsid w:val="00C87335"/>
    <w:rsid w:val="00C9364E"/>
    <w:rsid w:val="00C9376C"/>
    <w:rsid w:val="00CA2B86"/>
    <w:rsid w:val="00CA4245"/>
    <w:rsid w:val="00CA7659"/>
    <w:rsid w:val="00CB2F69"/>
    <w:rsid w:val="00CB3F11"/>
    <w:rsid w:val="00CB4F7B"/>
    <w:rsid w:val="00CB5BBB"/>
    <w:rsid w:val="00CC0E4F"/>
    <w:rsid w:val="00CD1BDE"/>
    <w:rsid w:val="00CD29D5"/>
    <w:rsid w:val="00CE1060"/>
    <w:rsid w:val="00CE41DA"/>
    <w:rsid w:val="00CE689D"/>
    <w:rsid w:val="00CE787B"/>
    <w:rsid w:val="00CE7E7D"/>
    <w:rsid w:val="00CF05A1"/>
    <w:rsid w:val="00CF07A7"/>
    <w:rsid w:val="00CF36F4"/>
    <w:rsid w:val="00CF4756"/>
    <w:rsid w:val="00CF5BAB"/>
    <w:rsid w:val="00D00768"/>
    <w:rsid w:val="00D010D1"/>
    <w:rsid w:val="00D014A7"/>
    <w:rsid w:val="00D02C68"/>
    <w:rsid w:val="00D06447"/>
    <w:rsid w:val="00D16537"/>
    <w:rsid w:val="00D174EF"/>
    <w:rsid w:val="00D20BC0"/>
    <w:rsid w:val="00D23DD3"/>
    <w:rsid w:val="00D23F38"/>
    <w:rsid w:val="00D244BC"/>
    <w:rsid w:val="00D24717"/>
    <w:rsid w:val="00D31E8A"/>
    <w:rsid w:val="00D40AB7"/>
    <w:rsid w:val="00D424FD"/>
    <w:rsid w:val="00D43FBB"/>
    <w:rsid w:val="00D4513C"/>
    <w:rsid w:val="00D61AD0"/>
    <w:rsid w:val="00D622DB"/>
    <w:rsid w:val="00D66DB8"/>
    <w:rsid w:val="00D753D4"/>
    <w:rsid w:val="00D754C1"/>
    <w:rsid w:val="00D776C1"/>
    <w:rsid w:val="00D80021"/>
    <w:rsid w:val="00D81BEB"/>
    <w:rsid w:val="00D87B0A"/>
    <w:rsid w:val="00D87CD7"/>
    <w:rsid w:val="00D91AA7"/>
    <w:rsid w:val="00DA2711"/>
    <w:rsid w:val="00DA5E12"/>
    <w:rsid w:val="00DA5F2C"/>
    <w:rsid w:val="00DB04F2"/>
    <w:rsid w:val="00DB1780"/>
    <w:rsid w:val="00DB29CA"/>
    <w:rsid w:val="00DB5713"/>
    <w:rsid w:val="00DB5907"/>
    <w:rsid w:val="00DB60F9"/>
    <w:rsid w:val="00DC7DE0"/>
    <w:rsid w:val="00DD125A"/>
    <w:rsid w:val="00DD39D2"/>
    <w:rsid w:val="00DD458D"/>
    <w:rsid w:val="00DE2F76"/>
    <w:rsid w:val="00DE6556"/>
    <w:rsid w:val="00DF193B"/>
    <w:rsid w:val="00DF77E6"/>
    <w:rsid w:val="00E028CD"/>
    <w:rsid w:val="00E02CB8"/>
    <w:rsid w:val="00E06623"/>
    <w:rsid w:val="00E20255"/>
    <w:rsid w:val="00E2298F"/>
    <w:rsid w:val="00E2316E"/>
    <w:rsid w:val="00E3120A"/>
    <w:rsid w:val="00E3228D"/>
    <w:rsid w:val="00E36D1B"/>
    <w:rsid w:val="00E407F1"/>
    <w:rsid w:val="00E417B5"/>
    <w:rsid w:val="00E44511"/>
    <w:rsid w:val="00E52EA9"/>
    <w:rsid w:val="00E54310"/>
    <w:rsid w:val="00E556F8"/>
    <w:rsid w:val="00E66BED"/>
    <w:rsid w:val="00E71B5C"/>
    <w:rsid w:val="00E75F49"/>
    <w:rsid w:val="00E86D9D"/>
    <w:rsid w:val="00E86F05"/>
    <w:rsid w:val="00E969F6"/>
    <w:rsid w:val="00EA1700"/>
    <w:rsid w:val="00EA302C"/>
    <w:rsid w:val="00EA6461"/>
    <w:rsid w:val="00EB3454"/>
    <w:rsid w:val="00EB4BD0"/>
    <w:rsid w:val="00EC21FB"/>
    <w:rsid w:val="00EC55FA"/>
    <w:rsid w:val="00EC6173"/>
    <w:rsid w:val="00ED008C"/>
    <w:rsid w:val="00EE31EA"/>
    <w:rsid w:val="00EE4054"/>
    <w:rsid w:val="00EF25FE"/>
    <w:rsid w:val="00EF3604"/>
    <w:rsid w:val="00EF53C8"/>
    <w:rsid w:val="00EF7789"/>
    <w:rsid w:val="00EF7E42"/>
    <w:rsid w:val="00F04F09"/>
    <w:rsid w:val="00F12601"/>
    <w:rsid w:val="00F1692F"/>
    <w:rsid w:val="00F2730D"/>
    <w:rsid w:val="00F30823"/>
    <w:rsid w:val="00F43ED3"/>
    <w:rsid w:val="00F448B1"/>
    <w:rsid w:val="00F45A30"/>
    <w:rsid w:val="00F567C3"/>
    <w:rsid w:val="00F60A56"/>
    <w:rsid w:val="00F6181E"/>
    <w:rsid w:val="00F63D36"/>
    <w:rsid w:val="00F6659A"/>
    <w:rsid w:val="00F67C29"/>
    <w:rsid w:val="00F7055D"/>
    <w:rsid w:val="00F97664"/>
    <w:rsid w:val="00FA1483"/>
    <w:rsid w:val="00FA3397"/>
    <w:rsid w:val="00FA6E38"/>
    <w:rsid w:val="00FB4281"/>
    <w:rsid w:val="00FC5FB9"/>
    <w:rsid w:val="00FC70CA"/>
    <w:rsid w:val="00FC769B"/>
    <w:rsid w:val="00FD16CF"/>
    <w:rsid w:val="00FD5C9B"/>
    <w:rsid w:val="00FE175C"/>
    <w:rsid w:val="00FF0074"/>
    <w:rsid w:val="00FF029F"/>
    <w:rsid w:val="00FF0456"/>
    <w:rsid w:val="00FF1F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EECEF"/>
  <w15:chartTrackingRefBased/>
  <w15:docId w15:val="{A8ACBA79-6E22-3645-8594-E4F1B406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43D"/>
    <w:rPr>
      <w:sz w:val="24"/>
      <w:szCs w:val="24"/>
      <w:lang w:val="hr-HR" w:eastAsia="hr-HR"/>
    </w:rPr>
  </w:style>
  <w:style w:type="paragraph" w:styleId="Naslov1">
    <w:name w:val="heading 1"/>
    <w:next w:val="Normal"/>
    <w:link w:val="Naslov1Char"/>
    <w:uiPriority w:val="9"/>
    <w:unhideWhenUsed/>
    <w:qFormat/>
    <w:rsid w:val="004F2356"/>
    <w:pPr>
      <w:keepNext/>
      <w:keepLines/>
      <w:spacing w:line="259" w:lineRule="auto"/>
      <w:ind w:left="10" w:right="53" w:hanging="10"/>
      <w:outlineLvl w:val="0"/>
    </w:pPr>
    <w:rPr>
      <w:rFonts w:ascii="Calibri" w:eastAsia="Calibri" w:hAnsi="Calibri" w:cs="Calibri"/>
      <w:color w:val="000000"/>
      <w:sz w:val="38"/>
      <w:szCs w:val="22"/>
      <w:lang w:val="hr-HR" w:eastAsia="hr-HR"/>
    </w:rPr>
  </w:style>
  <w:style w:type="paragraph" w:styleId="Naslov2">
    <w:name w:val="heading 2"/>
    <w:next w:val="Normal"/>
    <w:link w:val="Naslov2Char"/>
    <w:uiPriority w:val="9"/>
    <w:unhideWhenUsed/>
    <w:qFormat/>
    <w:rsid w:val="004F2356"/>
    <w:pPr>
      <w:keepNext/>
      <w:keepLines/>
      <w:spacing w:after="140" w:line="259" w:lineRule="auto"/>
      <w:ind w:left="399" w:hanging="10"/>
      <w:outlineLvl w:val="1"/>
    </w:pPr>
    <w:rPr>
      <w:rFonts w:ascii="Calibri" w:eastAsia="Calibri" w:hAnsi="Calibri" w:cs="Calibri"/>
      <w:color w:val="000000"/>
      <w:sz w:val="30"/>
      <w:szCs w:val="22"/>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153"/>
        <w:tab w:val="right" w:pos="8306"/>
      </w:tabs>
    </w:pPr>
  </w:style>
  <w:style w:type="character" w:styleId="Brojstranice">
    <w:name w:val="page number"/>
    <w:basedOn w:val="Zadanifontodlomka"/>
  </w:style>
  <w:style w:type="paragraph" w:styleId="Podnoje">
    <w:name w:val="footer"/>
    <w:basedOn w:val="Normal"/>
    <w:link w:val="PodnojeChar"/>
    <w:uiPriority w:val="99"/>
    <w:pPr>
      <w:tabs>
        <w:tab w:val="center" w:pos="4153"/>
        <w:tab w:val="right" w:pos="8306"/>
      </w:tabs>
    </w:pPr>
  </w:style>
  <w:style w:type="character" w:styleId="Hiperveza">
    <w:name w:val="Hyperlink"/>
    <w:uiPriority w:val="99"/>
    <w:unhideWhenUsed/>
    <w:rsid w:val="00531477"/>
    <w:rPr>
      <w:color w:val="0000FF"/>
      <w:u w:val="single"/>
    </w:rPr>
  </w:style>
  <w:style w:type="paragraph" w:styleId="Bezproreda">
    <w:name w:val="No Spacing"/>
    <w:uiPriority w:val="1"/>
    <w:qFormat/>
    <w:rsid w:val="000348F7"/>
    <w:rPr>
      <w:sz w:val="24"/>
      <w:szCs w:val="24"/>
      <w:lang w:val="hr-HR" w:eastAsia="hr-HR"/>
    </w:rPr>
  </w:style>
  <w:style w:type="character" w:styleId="Naglaeno">
    <w:name w:val="Strong"/>
    <w:uiPriority w:val="22"/>
    <w:qFormat/>
    <w:rsid w:val="000B637E"/>
    <w:rPr>
      <w:b/>
      <w:bCs/>
    </w:rPr>
  </w:style>
  <w:style w:type="character" w:styleId="Istaknuto">
    <w:name w:val="Emphasis"/>
    <w:uiPriority w:val="20"/>
    <w:qFormat/>
    <w:rsid w:val="000B637E"/>
    <w:rPr>
      <w:i/>
      <w:iCs/>
    </w:rPr>
  </w:style>
  <w:style w:type="character" w:customStyle="1" w:styleId="apple-style-span">
    <w:name w:val="apple-style-span"/>
    <w:basedOn w:val="Zadanifontodlomka"/>
    <w:rsid w:val="00C84535"/>
  </w:style>
  <w:style w:type="paragraph" w:styleId="StandardWeb">
    <w:name w:val="Normal (Web)"/>
    <w:basedOn w:val="Normal"/>
    <w:uiPriority w:val="99"/>
    <w:unhideWhenUsed/>
    <w:rsid w:val="007A5873"/>
    <w:pPr>
      <w:spacing w:before="100" w:beforeAutospacing="1" w:after="100" w:afterAutospacing="1"/>
    </w:pPr>
  </w:style>
  <w:style w:type="paragraph" w:styleId="Odlomakpopisa">
    <w:name w:val="List Paragraph"/>
    <w:basedOn w:val="Normal"/>
    <w:uiPriority w:val="34"/>
    <w:qFormat/>
    <w:rsid w:val="006636A4"/>
    <w:pPr>
      <w:spacing w:after="160" w:line="259" w:lineRule="auto"/>
      <w:ind w:left="720"/>
      <w:contextualSpacing/>
    </w:pPr>
    <w:rPr>
      <w:rFonts w:ascii="Calibri" w:eastAsia="Calibri" w:hAnsi="Calibri"/>
      <w:sz w:val="22"/>
      <w:szCs w:val="22"/>
      <w:lang w:eastAsia="en-US"/>
    </w:rPr>
  </w:style>
  <w:style w:type="table" w:styleId="Reetkatablice">
    <w:name w:val="Table Grid"/>
    <w:basedOn w:val="Obinatablica"/>
    <w:uiPriority w:val="39"/>
    <w:rsid w:val="006636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2">
    <w:name w:val="Stil2"/>
    <w:basedOn w:val="Normal"/>
    <w:link w:val="Stil2Char"/>
    <w:qFormat/>
    <w:rsid w:val="00DF193B"/>
    <w:pPr>
      <w:spacing w:line="259" w:lineRule="auto"/>
      <w:ind w:firstLine="360"/>
      <w:jc w:val="both"/>
    </w:pPr>
    <w:rPr>
      <w:rFonts w:eastAsia="Calibri"/>
      <w:lang w:eastAsia="en-US"/>
    </w:rPr>
  </w:style>
  <w:style w:type="character" w:customStyle="1" w:styleId="Stil2Char">
    <w:name w:val="Stil2 Char"/>
    <w:link w:val="Stil2"/>
    <w:rsid w:val="00DF193B"/>
    <w:rPr>
      <w:rFonts w:eastAsia="Calibri"/>
      <w:sz w:val="24"/>
      <w:szCs w:val="24"/>
      <w:lang w:eastAsia="en-US"/>
    </w:rPr>
  </w:style>
  <w:style w:type="paragraph" w:styleId="Uvuenotijeloteksta">
    <w:name w:val="Body Text Indent"/>
    <w:basedOn w:val="Normal"/>
    <w:link w:val="UvuenotijelotekstaChar"/>
    <w:uiPriority w:val="99"/>
    <w:unhideWhenUsed/>
    <w:rsid w:val="001D6DC3"/>
    <w:pPr>
      <w:spacing w:after="120"/>
      <w:ind w:left="283"/>
    </w:pPr>
    <w:rPr>
      <w:sz w:val="20"/>
      <w:szCs w:val="20"/>
      <w:lang w:val="en-AU"/>
    </w:rPr>
  </w:style>
  <w:style w:type="character" w:customStyle="1" w:styleId="UvuenotijelotekstaChar">
    <w:name w:val="Uvučeno tijelo teksta Char"/>
    <w:link w:val="Uvuenotijeloteksta"/>
    <w:uiPriority w:val="99"/>
    <w:rsid w:val="001D6DC3"/>
    <w:rPr>
      <w:lang w:val="en-AU"/>
    </w:rPr>
  </w:style>
  <w:style w:type="character" w:customStyle="1" w:styleId="PodnojeChar">
    <w:name w:val="Podnožje Char"/>
    <w:link w:val="Podnoje"/>
    <w:uiPriority w:val="99"/>
    <w:rsid w:val="00163E11"/>
    <w:rPr>
      <w:sz w:val="24"/>
      <w:szCs w:val="24"/>
    </w:rPr>
  </w:style>
  <w:style w:type="character" w:styleId="Referencakomentara">
    <w:name w:val="annotation reference"/>
    <w:rsid w:val="00E86D9D"/>
    <w:rPr>
      <w:sz w:val="16"/>
      <w:szCs w:val="16"/>
    </w:rPr>
  </w:style>
  <w:style w:type="paragraph" w:styleId="Tekstkomentara">
    <w:name w:val="annotation text"/>
    <w:basedOn w:val="Normal"/>
    <w:link w:val="TekstkomentaraChar"/>
    <w:rsid w:val="00E86D9D"/>
    <w:rPr>
      <w:sz w:val="20"/>
      <w:szCs w:val="20"/>
    </w:rPr>
  </w:style>
  <w:style w:type="character" w:customStyle="1" w:styleId="TekstkomentaraChar">
    <w:name w:val="Tekst komentara Char"/>
    <w:basedOn w:val="Zadanifontodlomka"/>
    <w:link w:val="Tekstkomentara"/>
    <w:rsid w:val="00E86D9D"/>
  </w:style>
  <w:style w:type="paragraph" w:styleId="Predmetkomentara">
    <w:name w:val="annotation subject"/>
    <w:basedOn w:val="Tekstkomentara"/>
    <w:next w:val="Tekstkomentara"/>
    <w:link w:val="PredmetkomentaraChar"/>
    <w:rsid w:val="00E86D9D"/>
    <w:rPr>
      <w:b/>
      <w:bCs/>
    </w:rPr>
  </w:style>
  <w:style w:type="character" w:customStyle="1" w:styleId="PredmetkomentaraChar">
    <w:name w:val="Predmet komentara Char"/>
    <w:link w:val="Predmetkomentara"/>
    <w:rsid w:val="00E86D9D"/>
    <w:rPr>
      <w:b/>
      <w:bCs/>
    </w:rPr>
  </w:style>
  <w:style w:type="paragraph" w:styleId="Tekstbalonia">
    <w:name w:val="Balloon Text"/>
    <w:basedOn w:val="Normal"/>
    <w:link w:val="TekstbaloniaChar"/>
    <w:rsid w:val="00E86D9D"/>
    <w:rPr>
      <w:rFonts w:ascii="Tahoma" w:hAnsi="Tahoma" w:cs="Tahoma"/>
      <w:sz w:val="16"/>
      <w:szCs w:val="16"/>
    </w:rPr>
  </w:style>
  <w:style w:type="character" w:customStyle="1" w:styleId="TekstbaloniaChar">
    <w:name w:val="Tekst balončića Char"/>
    <w:link w:val="Tekstbalonia"/>
    <w:rsid w:val="00E86D9D"/>
    <w:rPr>
      <w:rFonts w:ascii="Tahoma" w:hAnsi="Tahoma" w:cs="Tahoma"/>
      <w:sz w:val="16"/>
      <w:szCs w:val="16"/>
    </w:rPr>
  </w:style>
  <w:style w:type="character" w:customStyle="1" w:styleId="Naslov1Char">
    <w:name w:val="Naslov 1 Char"/>
    <w:link w:val="Naslov1"/>
    <w:uiPriority w:val="9"/>
    <w:rsid w:val="004F2356"/>
    <w:rPr>
      <w:rFonts w:ascii="Calibri" w:eastAsia="Calibri" w:hAnsi="Calibri" w:cs="Calibri"/>
      <w:color w:val="000000"/>
      <w:sz w:val="38"/>
      <w:szCs w:val="22"/>
    </w:rPr>
  </w:style>
  <w:style w:type="character" w:customStyle="1" w:styleId="Naslov2Char">
    <w:name w:val="Naslov 2 Char"/>
    <w:link w:val="Naslov2"/>
    <w:uiPriority w:val="9"/>
    <w:rsid w:val="004F2356"/>
    <w:rPr>
      <w:rFonts w:ascii="Calibri" w:eastAsia="Calibri" w:hAnsi="Calibri" w:cs="Calibri"/>
      <w:color w:val="000000"/>
      <w:sz w:val="30"/>
      <w:szCs w:val="22"/>
    </w:rPr>
  </w:style>
  <w:style w:type="character" w:customStyle="1" w:styleId="ZaglavljeChar">
    <w:name w:val="Zaglavlje Char"/>
    <w:link w:val="Zaglavlje"/>
    <w:uiPriority w:val="99"/>
    <w:rsid w:val="009E34BD"/>
    <w:rPr>
      <w:sz w:val="24"/>
      <w:szCs w:val="24"/>
    </w:rPr>
  </w:style>
  <w:style w:type="character" w:styleId="Nerijeenospominjanje">
    <w:name w:val="Unresolved Mention"/>
    <w:uiPriority w:val="99"/>
    <w:semiHidden/>
    <w:unhideWhenUsed/>
    <w:rsid w:val="00E407F1"/>
    <w:rPr>
      <w:color w:val="605E5C"/>
      <w:shd w:val="clear" w:color="auto" w:fill="E1DFDD"/>
    </w:rPr>
  </w:style>
  <w:style w:type="paragraph" w:customStyle="1" w:styleId="body">
    <w:name w:val="body"/>
    <w:basedOn w:val="Normal"/>
    <w:rsid w:val="00AC143D"/>
    <w:pPr>
      <w:spacing w:before="100" w:beforeAutospacing="1" w:after="100" w:afterAutospacing="1"/>
    </w:pPr>
  </w:style>
  <w:style w:type="paragraph" w:customStyle="1" w:styleId="odluka">
    <w:name w:val="odluka"/>
    <w:basedOn w:val="Normal"/>
    <w:rsid w:val="00AC143D"/>
    <w:pPr>
      <w:spacing w:before="100" w:beforeAutospacing="1" w:after="100" w:afterAutospacing="1"/>
    </w:pPr>
  </w:style>
  <w:style w:type="paragraph" w:customStyle="1" w:styleId="odlukaopis">
    <w:name w:val="odlukaopis"/>
    <w:basedOn w:val="Normal"/>
    <w:rsid w:val="00AC143D"/>
    <w:pPr>
      <w:spacing w:before="100" w:beforeAutospacing="1" w:after="100" w:afterAutospacing="1"/>
    </w:pPr>
  </w:style>
  <w:style w:type="paragraph" w:customStyle="1" w:styleId="sluzbeniclanak">
    <w:name w:val="sluzbeniclanak"/>
    <w:basedOn w:val="Normal"/>
    <w:rsid w:val="00AC143D"/>
    <w:pPr>
      <w:spacing w:before="100" w:beforeAutospacing="1" w:after="100" w:afterAutospacing="1"/>
    </w:pPr>
  </w:style>
  <w:style w:type="paragraph" w:customStyle="1" w:styleId="sluzbeniklasa">
    <w:name w:val="sluzbeniklasa"/>
    <w:basedOn w:val="Normal"/>
    <w:rsid w:val="00AC14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596">
      <w:bodyDiv w:val="1"/>
      <w:marLeft w:val="0"/>
      <w:marRight w:val="0"/>
      <w:marTop w:val="0"/>
      <w:marBottom w:val="0"/>
      <w:divBdr>
        <w:top w:val="none" w:sz="0" w:space="0" w:color="auto"/>
        <w:left w:val="none" w:sz="0" w:space="0" w:color="auto"/>
        <w:bottom w:val="none" w:sz="0" w:space="0" w:color="auto"/>
        <w:right w:val="none" w:sz="0" w:space="0" w:color="auto"/>
      </w:divBdr>
    </w:div>
    <w:div w:id="36708454">
      <w:bodyDiv w:val="1"/>
      <w:marLeft w:val="0"/>
      <w:marRight w:val="0"/>
      <w:marTop w:val="0"/>
      <w:marBottom w:val="0"/>
      <w:divBdr>
        <w:top w:val="none" w:sz="0" w:space="0" w:color="auto"/>
        <w:left w:val="none" w:sz="0" w:space="0" w:color="auto"/>
        <w:bottom w:val="none" w:sz="0" w:space="0" w:color="auto"/>
        <w:right w:val="none" w:sz="0" w:space="0" w:color="auto"/>
      </w:divBdr>
    </w:div>
    <w:div w:id="55130729">
      <w:bodyDiv w:val="1"/>
      <w:marLeft w:val="0"/>
      <w:marRight w:val="0"/>
      <w:marTop w:val="0"/>
      <w:marBottom w:val="0"/>
      <w:divBdr>
        <w:top w:val="none" w:sz="0" w:space="0" w:color="auto"/>
        <w:left w:val="none" w:sz="0" w:space="0" w:color="auto"/>
        <w:bottom w:val="none" w:sz="0" w:space="0" w:color="auto"/>
        <w:right w:val="none" w:sz="0" w:space="0" w:color="auto"/>
      </w:divBdr>
    </w:div>
    <w:div w:id="72239639">
      <w:bodyDiv w:val="1"/>
      <w:marLeft w:val="0"/>
      <w:marRight w:val="0"/>
      <w:marTop w:val="0"/>
      <w:marBottom w:val="0"/>
      <w:divBdr>
        <w:top w:val="none" w:sz="0" w:space="0" w:color="auto"/>
        <w:left w:val="none" w:sz="0" w:space="0" w:color="auto"/>
        <w:bottom w:val="none" w:sz="0" w:space="0" w:color="auto"/>
        <w:right w:val="none" w:sz="0" w:space="0" w:color="auto"/>
      </w:divBdr>
    </w:div>
    <w:div w:id="170528740">
      <w:bodyDiv w:val="1"/>
      <w:marLeft w:val="0"/>
      <w:marRight w:val="0"/>
      <w:marTop w:val="0"/>
      <w:marBottom w:val="0"/>
      <w:divBdr>
        <w:top w:val="none" w:sz="0" w:space="0" w:color="auto"/>
        <w:left w:val="none" w:sz="0" w:space="0" w:color="auto"/>
        <w:bottom w:val="none" w:sz="0" w:space="0" w:color="auto"/>
        <w:right w:val="none" w:sz="0" w:space="0" w:color="auto"/>
      </w:divBdr>
    </w:div>
    <w:div w:id="199631411">
      <w:bodyDiv w:val="1"/>
      <w:marLeft w:val="0"/>
      <w:marRight w:val="0"/>
      <w:marTop w:val="0"/>
      <w:marBottom w:val="0"/>
      <w:divBdr>
        <w:top w:val="none" w:sz="0" w:space="0" w:color="auto"/>
        <w:left w:val="none" w:sz="0" w:space="0" w:color="auto"/>
        <w:bottom w:val="none" w:sz="0" w:space="0" w:color="auto"/>
        <w:right w:val="none" w:sz="0" w:space="0" w:color="auto"/>
      </w:divBdr>
    </w:div>
    <w:div w:id="204103259">
      <w:bodyDiv w:val="1"/>
      <w:marLeft w:val="0"/>
      <w:marRight w:val="0"/>
      <w:marTop w:val="0"/>
      <w:marBottom w:val="0"/>
      <w:divBdr>
        <w:top w:val="none" w:sz="0" w:space="0" w:color="auto"/>
        <w:left w:val="none" w:sz="0" w:space="0" w:color="auto"/>
        <w:bottom w:val="none" w:sz="0" w:space="0" w:color="auto"/>
        <w:right w:val="none" w:sz="0" w:space="0" w:color="auto"/>
      </w:divBdr>
    </w:div>
    <w:div w:id="222638342">
      <w:bodyDiv w:val="1"/>
      <w:marLeft w:val="0"/>
      <w:marRight w:val="0"/>
      <w:marTop w:val="0"/>
      <w:marBottom w:val="0"/>
      <w:divBdr>
        <w:top w:val="none" w:sz="0" w:space="0" w:color="auto"/>
        <w:left w:val="none" w:sz="0" w:space="0" w:color="auto"/>
        <w:bottom w:val="none" w:sz="0" w:space="0" w:color="auto"/>
        <w:right w:val="none" w:sz="0" w:space="0" w:color="auto"/>
      </w:divBdr>
      <w:divsChild>
        <w:div w:id="934975">
          <w:marLeft w:val="0"/>
          <w:marRight w:val="0"/>
          <w:marTop w:val="0"/>
          <w:marBottom w:val="0"/>
          <w:divBdr>
            <w:top w:val="none" w:sz="0" w:space="0" w:color="auto"/>
            <w:left w:val="none" w:sz="0" w:space="0" w:color="auto"/>
            <w:bottom w:val="none" w:sz="0" w:space="0" w:color="auto"/>
            <w:right w:val="none" w:sz="0" w:space="0" w:color="auto"/>
          </w:divBdr>
        </w:div>
        <w:div w:id="20282954">
          <w:marLeft w:val="0"/>
          <w:marRight w:val="0"/>
          <w:marTop w:val="0"/>
          <w:marBottom w:val="0"/>
          <w:divBdr>
            <w:top w:val="none" w:sz="0" w:space="0" w:color="auto"/>
            <w:left w:val="none" w:sz="0" w:space="0" w:color="auto"/>
            <w:bottom w:val="none" w:sz="0" w:space="0" w:color="auto"/>
            <w:right w:val="none" w:sz="0" w:space="0" w:color="auto"/>
          </w:divBdr>
        </w:div>
        <w:div w:id="29576664">
          <w:marLeft w:val="0"/>
          <w:marRight w:val="0"/>
          <w:marTop w:val="0"/>
          <w:marBottom w:val="0"/>
          <w:divBdr>
            <w:top w:val="none" w:sz="0" w:space="0" w:color="auto"/>
            <w:left w:val="none" w:sz="0" w:space="0" w:color="auto"/>
            <w:bottom w:val="none" w:sz="0" w:space="0" w:color="auto"/>
            <w:right w:val="none" w:sz="0" w:space="0" w:color="auto"/>
          </w:divBdr>
        </w:div>
        <w:div w:id="43139908">
          <w:marLeft w:val="0"/>
          <w:marRight w:val="0"/>
          <w:marTop w:val="0"/>
          <w:marBottom w:val="0"/>
          <w:divBdr>
            <w:top w:val="none" w:sz="0" w:space="0" w:color="auto"/>
            <w:left w:val="none" w:sz="0" w:space="0" w:color="auto"/>
            <w:bottom w:val="none" w:sz="0" w:space="0" w:color="auto"/>
            <w:right w:val="none" w:sz="0" w:space="0" w:color="auto"/>
          </w:divBdr>
        </w:div>
        <w:div w:id="69691558">
          <w:marLeft w:val="0"/>
          <w:marRight w:val="0"/>
          <w:marTop w:val="0"/>
          <w:marBottom w:val="0"/>
          <w:divBdr>
            <w:top w:val="none" w:sz="0" w:space="0" w:color="auto"/>
            <w:left w:val="none" w:sz="0" w:space="0" w:color="auto"/>
            <w:bottom w:val="none" w:sz="0" w:space="0" w:color="auto"/>
            <w:right w:val="none" w:sz="0" w:space="0" w:color="auto"/>
          </w:divBdr>
        </w:div>
        <w:div w:id="133253927">
          <w:marLeft w:val="0"/>
          <w:marRight w:val="0"/>
          <w:marTop w:val="0"/>
          <w:marBottom w:val="0"/>
          <w:divBdr>
            <w:top w:val="none" w:sz="0" w:space="0" w:color="auto"/>
            <w:left w:val="none" w:sz="0" w:space="0" w:color="auto"/>
            <w:bottom w:val="none" w:sz="0" w:space="0" w:color="auto"/>
            <w:right w:val="none" w:sz="0" w:space="0" w:color="auto"/>
          </w:divBdr>
        </w:div>
        <w:div w:id="197012431">
          <w:marLeft w:val="0"/>
          <w:marRight w:val="0"/>
          <w:marTop w:val="0"/>
          <w:marBottom w:val="0"/>
          <w:divBdr>
            <w:top w:val="none" w:sz="0" w:space="0" w:color="auto"/>
            <w:left w:val="none" w:sz="0" w:space="0" w:color="auto"/>
            <w:bottom w:val="none" w:sz="0" w:space="0" w:color="auto"/>
            <w:right w:val="none" w:sz="0" w:space="0" w:color="auto"/>
          </w:divBdr>
        </w:div>
        <w:div w:id="208305926">
          <w:marLeft w:val="0"/>
          <w:marRight w:val="0"/>
          <w:marTop w:val="0"/>
          <w:marBottom w:val="0"/>
          <w:divBdr>
            <w:top w:val="none" w:sz="0" w:space="0" w:color="auto"/>
            <w:left w:val="none" w:sz="0" w:space="0" w:color="auto"/>
            <w:bottom w:val="none" w:sz="0" w:space="0" w:color="auto"/>
            <w:right w:val="none" w:sz="0" w:space="0" w:color="auto"/>
          </w:divBdr>
        </w:div>
        <w:div w:id="232472471">
          <w:marLeft w:val="0"/>
          <w:marRight w:val="0"/>
          <w:marTop w:val="0"/>
          <w:marBottom w:val="0"/>
          <w:divBdr>
            <w:top w:val="none" w:sz="0" w:space="0" w:color="auto"/>
            <w:left w:val="none" w:sz="0" w:space="0" w:color="auto"/>
            <w:bottom w:val="none" w:sz="0" w:space="0" w:color="auto"/>
            <w:right w:val="none" w:sz="0" w:space="0" w:color="auto"/>
          </w:divBdr>
        </w:div>
        <w:div w:id="432870733">
          <w:marLeft w:val="0"/>
          <w:marRight w:val="0"/>
          <w:marTop w:val="0"/>
          <w:marBottom w:val="0"/>
          <w:divBdr>
            <w:top w:val="none" w:sz="0" w:space="0" w:color="auto"/>
            <w:left w:val="none" w:sz="0" w:space="0" w:color="auto"/>
            <w:bottom w:val="none" w:sz="0" w:space="0" w:color="auto"/>
            <w:right w:val="none" w:sz="0" w:space="0" w:color="auto"/>
          </w:divBdr>
        </w:div>
        <w:div w:id="440296732">
          <w:marLeft w:val="0"/>
          <w:marRight w:val="0"/>
          <w:marTop w:val="0"/>
          <w:marBottom w:val="0"/>
          <w:divBdr>
            <w:top w:val="none" w:sz="0" w:space="0" w:color="auto"/>
            <w:left w:val="none" w:sz="0" w:space="0" w:color="auto"/>
            <w:bottom w:val="none" w:sz="0" w:space="0" w:color="auto"/>
            <w:right w:val="none" w:sz="0" w:space="0" w:color="auto"/>
          </w:divBdr>
        </w:div>
        <w:div w:id="454758234">
          <w:marLeft w:val="0"/>
          <w:marRight w:val="0"/>
          <w:marTop w:val="0"/>
          <w:marBottom w:val="0"/>
          <w:divBdr>
            <w:top w:val="none" w:sz="0" w:space="0" w:color="auto"/>
            <w:left w:val="none" w:sz="0" w:space="0" w:color="auto"/>
            <w:bottom w:val="none" w:sz="0" w:space="0" w:color="auto"/>
            <w:right w:val="none" w:sz="0" w:space="0" w:color="auto"/>
          </w:divBdr>
        </w:div>
        <w:div w:id="484512993">
          <w:marLeft w:val="0"/>
          <w:marRight w:val="0"/>
          <w:marTop w:val="0"/>
          <w:marBottom w:val="0"/>
          <w:divBdr>
            <w:top w:val="none" w:sz="0" w:space="0" w:color="auto"/>
            <w:left w:val="none" w:sz="0" w:space="0" w:color="auto"/>
            <w:bottom w:val="none" w:sz="0" w:space="0" w:color="auto"/>
            <w:right w:val="none" w:sz="0" w:space="0" w:color="auto"/>
          </w:divBdr>
        </w:div>
        <w:div w:id="531462263">
          <w:marLeft w:val="0"/>
          <w:marRight w:val="0"/>
          <w:marTop w:val="0"/>
          <w:marBottom w:val="0"/>
          <w:divBdr>
            <w:top w:val="none" w:sz="0" w:space="0" w:color="auto"/>
            <w:left w:val="none" w:sz="0" w:space="0" w:color="auto"/>
            <w:bottom w:val="none" w:sz="0" w:space="0" w:color="auto"/>
            <w:right w:val="none" w:sz="0" w:space="0" w:color="auto"/>
          </w:divBdr>
        </w:div>
        <w:div w:id="602685198">
          <w:marLeft w:val="0"/>
          <w:marRight w:val="0"/>
          <w:marTop w:val="0"/>
          <w:marBottom w:val="0"/>
          <w:divBdr>
            <w:top w:val="none" w:sz="0" w:space="0" w:color="auto"/>
            <w:left w:val="none" w:sz="0" w:space="0" w:color="auto"/>
            <w:bottom w:val="none" w:sz="0" w:space="0" w:color="auto"/>
            <w:right w:val="none" w:sz="0" w:space="0" w:color="auto"/>
          </w:divBdr>
        </w:div>
        <w:div w:id="617226337">
          <w:marLeft w:val="0"/>
          <w:marRight w:val="0"/>
          <w:marTop w:val="0"/>
          <w:marBottom w:val="0"/>
          <w:divBdr>
            <w:top w:val="none" w:sz="0" w:space="0" w:color="auto"/>
            <w:left w:val="none" w:sz="0" w:space="0" w:color="auto"/>
            <w:bottom w:val="none" w:sz="0" w:space="0" w:color="auto"/>
            <w:right w:val="none" w:sz="0" w:space="0" w:color="auto"/>
          </w:divBdr>
        </w:div>
        <w:div w:id="640188352">
          <w:marLeft w:val="0"/>
          <w:marRight w:val="0"/>
          <w:marTop w:val="0"/>
          <w:marBottom w:val="0"/>
          <w:divBdr>
            <w:top w:val="none" w:sz="0" w:space="0" w:color="auto"/>
            <w:left w:val="none" w:sz="0" w:space="0" w:color="auto"/>
            <w:bottom w:val="none" w:sz="0" w:space="0" w:color="auto"/>
            <w:right w:val="none" w:sz="0" w:space="0" w:color="auto"/>
          </w:divBdr>
        </w:div>
        <w:div w:id="642318941">
          <w:marLeft w:val="0"/>
          <w:marRight w:val="0"/>
          <w:marTop w:val="0"/>
          <w:marBottom w:val="0"/>
          <w:divBdr>
            <w:top w:val="none" w:sz="0" w:space="0" w:color="auto"/>
            <w:left w:val="none" w:sz="0" w:space="0" w:color="auto"/>
            <w:bottom w:val="none" w:sz="0" w:space="0" w:color="auto"/>
            <w:right w:val="none" w:sz="0" w:space="0" w:color="auto"/>
          </w:divBdr>
        </w:div>
        <w:div w:id="644549460">
          <w:marLeft w:val="0"/>
          <w:marRight w:val="0"/>
          <w:marTop w:val="0"/>
          <w:marBottom w:val="0"/>
          <w:divBdr>
            <w:top w:val="none" w:sz="0" w:space="0" w:color="auto"/>
            <w:left w:val="none" w:sz="0" w:space="0" w:color="auto"/>
            <w:bottom w:val="none" w:sz="0" w:space="0" w:color="auto"/>
            <w:right w:val="none" w:sz="0" w:space="0" w:color="auto"/>
          </w:divBdr>
        </w:div>
        <w:div w:id="666518385">
          <w:marLeft w:val="0"/>
          <w:marRight w:val="0"/>
          <w:marTop w:val="0"/>
          <w:marBottom w:val="0"/>
          <w:divBdr>
            <w:top w:val="none" w:sz="0" w:space="0" w:color="auto"/>
            <w:left w:val="none" w:sz="0" w:space="0" w:color="auto"/>
            <w:bottom w:val="none" w:sz="0" w:space="0" w:color="auto"/>
            <w:right w:val="none" w:sz="0" w:space="0" w:color="auto"/>
          </w:divBdr>
        </w:div>
        <w:div w:id="674454981">
          <w:marLeft w:val="0"/>
          <w:marRight w:val="0"/>
          <w:marTop w:val="0"/>
          <w:marBottom w:val="0"/>
          <w:divBdr>
            <w:top w:val="none" w:sz="0" w:space="0" w:color="auto"/>
            <w:left w:val="none" w:sz="0" w:space="0" w:color="auto"/>
            <w:bottom w:val="none" w:sz="0" w:space="0" w:color="auto"/>
            <w:right w:val="none" w:sz="0" w:space="0" w:color="auto"/>
          </w:divBdr>
        </w:div>
        <w:div w:id="684671645">
          <w:marLeft w:val="0"/>
          <w:marRight w:val="0"/>
          <w:marTop w:val="0"/>
          <w:marBottom w:val="0"/>
          <w:divBdr>
            <w:top w:val="none" w:sz="0" w:space="0" w:color="auto"/>
            <w:left w:val="none" w:sz="0" w:space="0" w:color="auto"/>
            <w:bottom w:val="none" w:sz="0" w:space="0" w:color="auto"/>
            <w:right w:val="none" w:sz="0" w:space="0" w:color="auto"/>
          </w:divBdr>
        </w:div>
        <w:div w:id="789396439">
          <w:marLeft w:val="0"/>
          <w:marRight w:val="0"/>
          <w:marTop w:val="0"/>
          <w:marBottom w:val="0"/>
          <w:divBdr>
            <w:top w:val="none" w:sz="0" w:space="0" w:color="auto"/>
            <w:left w:val="none" w:sz="0" w:space="0" w:color="auto"/>
            <w:bottom w:val="none" w:sz="0" w:space="0" w:color="auto"/>
            <w:right w:val="none" w:sz="0" w:space="0" w:color="auto"/>
          </w:divBdr>
        </w:div>
        <w:div w:id="803036970">
          <w:marLeft w:val="0"/>
          <w:marRight w:val="0"/>
          <w:marTop w:val="0"/>
          <w:marBottom w:val="0"/>
          <w:divBdr>
            <w:top w:val="none" w:sz="0" w:space="0" w:color="auto"/>
            <w:left w:val="none" w:sz="0" w:space="0" w:color="auto"/>
            <w:bottom w:val="none" w:sz="0" w:space="0" w:color="auto"/>
            <w:right w:val="none" w:sz="0" w:space="0" w:color="auto"/>
          </w:divBdr>
        </w:div>
        <w:div w:id="838085594">
          <w:marLeft w:val="0"/>
          <w:marRight w:val="0"/>
          <w:marTop w:val="0"/>
          <w:marBottom w:val="0"/>
          <w:divBdr>
            <w:top w:val="none" w:sz="0" w:space="0" w:color="auto"/>
            <w:left w:val="none" w:sz="0" w:space="0" w:color="auto"/>
            <w:bottom w:val="none" w:sz="0" w:space="0" w:color="auto"/>
            <w:right w:val="none" w:sz="0" w:space="0" w:color="auto"/>
          </w:divBdr>
        </w:div>
        <w:div w:id="862207905">
          <w:marLeft w:val="0"/>
          <w:marRight w:val="0"/>
          <w:marTop w:val="0"/>
          <w:marBottom w:val="0"/>
          <w:divBdr>
            <w:top w:val="none" w:sz="0" w:space="0" w:color="auto"/>
            <w:left w:val="none" w:sz="0" w:space="0" w:color="auto"/>
            <w:bottom w:val="none" w:sz="0" w:space="0" w:color="auto"/>
            <w:right w:val="none" w:sz="0" w:space="0" w:color="auto"/>
          </w:divBdr>
        </w:div>
        <w:div w:id="1055617979">
          <w:marLeft w:val="0"/>
          <w:marRight w:val="0"/>
          <w:marTop w:val="0"/>
          <w:marBottom w:val="0"/>
          <w:divBdr>
            <w:top w:val="none" w:sz="0" w:space="0" w:color="auto"/>
            <w:left w:val="none" w:sz="0" w:space="0" w:color="auto"/>
            <w:bottom w:val="none" w:sz="0" w:space="0" w:color="auto"/>
            <w:right w:val="none" w:sz="0" w:space="0" w:color="auto"/>
          </w:divBdr>
        </w:div>
        <w:div w:id="1112018057">
          <w:marLeft w:val="0"/>
          <w:marRight w:val="0"/>
          <w:marTop w:val="0"/>
          <w:marBottom w:val="0"/>
          <w:divBdr>
            <w:top w:val="none" w:sz="0" w:space="0" w:color="auto"/>
            <w:left w:val="none" w:sz="0" w:space="0" w:color="auto"/>
            <w:bottom w:val="none" w:sz="0" w:space="0" w:color="auto"/>
            <w:right w:val="none" w:sz="0" w:space="0" w:color="auto"/>
          </w:divBdr>
        </w:div>
        <w:div w:id="1133014603">
          <w:marLeft w:val="0"/>
          <w:marRight w:val="0"/>
          <w:marTop w:val="0"/>
          <w:marBottom w:val="0"/>
          <w:divBdr>
            <w:top w:val="none" w:sz="0" w:space="0" w:color="auto"/>
            <w:left w:val="none" w:sz="0" w:space="0" w:color="auto"/>
            <w:bottom w:val="none" w:sz="0" w:space="0" w:color="auto"/>
            <w:right w:val="none" w:sz="0" w:space="0" w:color="auto"/>
          </w:divBdr>
        </w:div>
        <w:div w:id="1222524890">
          <w:marLeft w:val="0"/>
          <w:marRight w:val="0"/>
          <w:marTop w:val="0"/>
          <w:marBottom w:val="0"/>
          <w:divBdr>
            <w:top w:val="none" w:sz="0" w:space="0" w:color="auto"/>
            <w:left w:val="none" w:sz="0" w:space="0" w:color="auto"/>
            <w:bottom w:val="none" w:sz="0" w:space="0" w:color="auto"/>
            <w:right w:val="none" w:sz="0" w:space="0" w:color="auto"/>
          </w:divBdr>
        </w:div>
        <w:div w:id="1341203877">
          <w:marLeft w:val="0"/>
          <w:marRight w:val="0"/>
          <w:marTop w:val="0"/>
          <w:marBottom w:val="0"/>
          <w:divBdr>
            <w:top w:val="none" w:sz="0" w:space="0" w:color="auto"/>
            <w:left w:val="none" w:sz="0" w:space="0" w:color="auto"/>
            <w:bottom w:val="none" w:sz="0" w:space="0" w:color="auto"/>
            <w:right w:val="none" w:sz="0" w:space="0" w:color="auto"/>
          </w:divBdr>
        </w:div>
        <w:div w:id="1375037229">
          <w:marLeft w:val="0"/>
          <w:marRight w:val="0"/>
          <w:marTop w:val="0"/>
          <w:marBottom w:val="0"/>
          <w:divBdr>
            <w:top w:val="none" w:sz="0" w:space="0" w:color="auto"/>
            <w:left w:val="none" w:sz="0" w:space="0" w:color="auto"/>
            <w:bottom w:val="none" w:sz="0" w:space="0" w:color="auto"/>
            <w:right w:val="none" w:sz="0" w:space="0" w:color="auto"/>
          </w:divBdr>
        </w:div>
        <w:div w:id="1447040398">
          <w:marLeft w:val="0"/>
          <w:marRight w:val="0"/>
          <w:marTop w:val="0"/>
          <w:marBottom w:val="0"/>
          <w:divBdr>
            <w:top w:val="none" w:sz="0" w:space="0" w:color="auto"/>
            <w:left w:val="none" w:sz="0" w:space="0" w:color="auto"/>
            <w:bottom w:val="none" w:sz="0" w:space="0" w:color="auto"/>
            <w:right w:val="none" w:sz="0" w:space="0" w:color="auto"/>
          </w:divBdr>
        </w:div>
        <w:div w:id="1544322056">
          <w:marLeft w:val="0"/>
          <w:marRight w:val="0"/>
          <w:marTop w:val="0"/>
          <w:marBottom w:val="0"/>
          <w:divBdr>
            <w:top w:val="none" w:sz="0" w:space="0" w:color="auto"/>
            <w:left w:val="none" w:sz="0" w:space="0" w:color="auto"/>
            <w:bottom w:val="none" w:sz="0" w:space="0" w:color="auto"/>
            <w:right w:val="none" w:sz="0" w:space="0" w:color="auto"/>
          </w:divBdr>
          <w:divsChild>
            <w:div w:id="54395904">
              <w:marLeft w:val="0"/>
              <w:marRight w:val="0"/>
              <w:marTop w:val="0"/>
              <w:marBottom w:val="0"/>
              <w:divBdr>
                <w:top w:val="none" w:sz="0" w:space="0" w:color="auto"/>
                <w:left w:val="none" w:sz="0" w:space="0" w:color="auto"/>
                <w:bottom w:val="none" w:sz="0" w:space="0" w:color="auto"/>
                <w:right w:val="none" w:sz="0" w:space="0" w:color="auto"/>
              </w:divBdr>
            </w:div>
            <w:div w:id="57097535">
              <w:marLeft w:val="0"/>
              <w:marRight w:val="0"/>
              <w:marTop w:val="0"/>
              <w:marBottom w:val="0"/>
              <w:divBdr>
                <w:top w:val="none" w:sz="0" w:space="0" w:color="auto"/>
                <w:left w:val="none" w:sz="0" w:space="0" w:color="auto"/>
                <w:bottom w:val="none" w:sz="0" w:space="0" w:color="auto"/>
                <w:right w:val="none" w:sz="0" w:space="0" w:color="auto"/>
              </w:divBdr>
            </w:div>
            <w:div w:id="60175948">
              <w:marLeft w:val="0"/>
              <w:marRight w:val="0"/>
              <w:marTop w:val="0"/>
              <w:marBottom w:val="0"/>
              <w:divBdr>
                <w:top w:val="none" w:sz="0" w:space="0" w:color="auto"/>
                <w:left w:val="none" w:sz="0" w:space="0" w:color="auto"/>
                <w:bottom w:val="none" w:sz="0" w:space="0" w:color="auto"/>
                <w:right w:val="none" w:sz="0" w:space="0" w:color="auto"/>
              </w:divBdr>
            </w:div>
            <w:div w:id="115415761">
              <w:marLeft w:val="0"/>
              <w:marRight w:val="0"/>
              <w:marTop w:val="0"/>
              <w:marBottom w:val="0"/>
              <w:divBdr>
                <w:top w:val="none" w:sz="0" w:space="0" w:color="auto"/>
                <w:left w:val="none" w:sz="0" w:space="0" w:color="auto"/>
                <w:bottom w:val="none" w:sz="0" w:space="0" w:color="auto"/>
                <w:right w:val="none" w:sz="0" w:space="0" w:color="auto"/>
              </w:divBdr>
            </w:div>
            <w:div w:id="135533257">
              <w:marLeft w:val="0"/>
              <w:marRight w:val="0"/>
              <w:marTop w:val="0"/>
              <w:marBottom w:val="0"/>
              <w:divBdr>
                <w:top w:val="none" w:sz="0" w:space="0" w:color="auto"/>
                <w:left w:val="none" w:sz="0" w:space="0" w:color="auto"/>
                <w:bottom w:val="none" w:sz="0" w:space="0" w:color="auto"/>
                <w:right w:val="none" w:sz="0" w:space="0" w:color="auto"/>
              </w:divBdr>
            </w:div>
            <w:div w:id="232202847">
              <w:marLeft w:val="0"/>
              <w:marRight w:val="0"/>
              <w:marTop w:val="0"/>
              <w:marBottom w:val="0"/>
              <w:divBdr>
                <w:top w:val="none" w:sz="0" w:space="0" w:color="auto"/>
                <w:left w:val="none" w:sz="0" w:space="0" w:color="auto"/>
                <w:bottom w:val="none" w:sz="0" w:space="0" w:color="auto"/>
                <w:right w:val="none" w:sz="0" w:space="0" w:color="auto"/>
              </w:divBdr>
            </w:div>
            <w:div w:id="246159146">
              <w:marLeft w:val="0"/>
              <w:marRight w:val="0"/>
              <w:marTop w:val="0"/>
              <w:marBottom w:val="0"/>
              <w:divBdr>
                <w:top w:val="none" w:sz="0" w:space="0" w:color="auto"/>
                <w:left w:val="none" w:sz="0" w:space="0" w:color="auto"/>
                <w:bottom w:val="none" w:sz="0" w:space="0" w:color="auto"/>
                <w:right w:val="none" w:sz="0" w:space="0" w:color="auto"/>
              </w:divBdr>
            </w:div>
            <w:div w:id="264968683">
              <w:marLeft w:val="0"/>
              <w:marRight w:val="0"/>
              <w:marTop w:val="0"/>
              <w:marBottom w:val="0"/>
              <w:divBdr>
                <w:top w:val="none" w:sz="0" w:space="0" w:color="auto"/>
                <w:left w:val="none" w:sz="0" w:space="0" w:color="auto"/>
                <w:bottom w:val="none" w:sz="0" w:space="0" w:color="auto"/>
                <w:right w:val="none" w:sz="0" w:space="0" w:color="auto"/>
              </w:divBdr>
            </w:div>
            <w:div w:id="268007814">
              <w:marLeft w:val="0"/>
              <w:marRight w:val="0"/>
              <w:marTop w:val="0"/>
              <w:marBottom w:val="0"/>
              <w:divBdr>
                <w:top w:val="none" w:sz="0" w:space="0" w:color="auto"/>
                <w:left w:val="none" w:sz="0" w:space="0" w:color="auto"/>
                <w:bottom w:val="none" w:sz="0" w:space="0" w:color="auto"/>
                <w:right w:val="none" w:sz="0" w:space="0" w:color="auto"/>
              </w:divBdr>
            </w:div>
            <w:div w:id="295261703">
              <w:marLeft w:val="0"/>
              <w:marRight w:val="0"/>
              <w:marTop w:val="0"/>
              <w:marBottom w:val="0"/>
              <w:divBdr>
                <w:top w:val="none" w:sz="0" w:space="0" w:color="auto"/>
                <w:left w:val="none" w:sz="0" w:space="0" w:color="auto"/>
                <w:bottom w:val="none" w:sz="0" w:space="0" w:color="auto"/>
                <w:right w:val="none" w:sz="0" w:space="0" w:color="auto"/>
              </w:divBdr>
            </w:div>
            <w:div w:id="302393942">
              <w:marLeft w:val="0"/>
              <w:marRight w:val="0"/>
              <w:marTop w:val="0"/>
              <w:marBottom w:val="0"/>
              <w:divBdr>
                <w:top w:val="none" w:sz="0" w:space="0" w:color="auto"/>
                <w:left w:val="none" w:sz="0" w:space="0" w:color="auto"/>
                <w:bottom w:val="none" w:sz="0" w:space="0" w:color="auto"/>
                <w:right w:val="none" w:sz="0" w:space="0" w:color="auto"/>
              </w:divBdr>
            </w:div>
            <w:div w:id="308898289">
              <w:marLeft w:val="0"/>
              <w:marRight w:val="0"/>
              <w:marTop w:val="0"/>
              <w:marBottom w:val="0"/>
              <w:divBdr>
                <w:top w:val="none" w:sz="0" w:space="0" w:color="auto"/>
                <w:left w:val="none" w:sz="0" w:space="0" w:color="auto"/>
                <w:bottom w:val="none" w:sz="0" w:space="0" w:color="auto"/>
                <w:right w:val="none" w:sz="0" w:space="0" w:color="auto"/>
              </w:divBdr>
            </w:div>
            <w:div w:id="317535441">
              <w:marLeft w:val="0"/>
              <w:marRight w:val="0"/>
              <w:marTop w:val="0"/>
              <w:marBottom w:val="0"/>
              <w:divBdr>
                <w:top w:val="none" w:sz="0" w:space="0" w:color="auto"/>
                <w:left w:val="none" w:sz="0" w:space="0" w:color="auto"/>
                <w:bottom w:val="none" w:sz="0" w:space="0" w:color="auto"/>
                <w:right w:val="none" w:sz="0" w:space="0" w:color="auto"/>
              </w:divBdr>
            </w:div>
            <w:div w:id="321082005">
              <w:marLeft w:val="0"/>
              <w:marRight w:val="0"/>
              <w:marTop w:val="0"/>
              <w:marBottom w:val="0"/>
              <w:divBdr>
                <w:top w:val="none" w:sz="0" w:space="0" w:color="auto"/>
                <w:left w:val="none" w:sz="0" w:space="0" w:color="auto"/>
                <w:bottom w:val="none" w:sz="0" w:space="0" w:color="auto"/>
                <w:right w:val="none" w:sz="0" w:space="0" w:color="auto"/>
              </w:divBdr>
            </w:div>
            <w:div w:id="353769250">
              <w:marLeft w:val="0"/>
              <w:marRight w:val="0"/>
              <w:marTop w:val="0"/>
              <w:marBottom w:val="0"/>
              <w:divBdr>
                <w:top w:val="none" w:sz="0" w:space="0" w:color="auto"/>
                <w:left w:val="none" w:sz="0" w:space="0" w:color="auto"/>
                <w:bottom w:val="none" w:sz="0" w:space="0" w:color="auto"/>
                <w:right w:val="none" w:sz="0" w:space="0" w:color="auto"/>
              </w:divBdr>
            </w:div>
            <w:div w:id="385449850">
              <w:marLeft w:val="0"/>
              <w:marRight w:val="0"/>
              <w:marTop w:val="0"/>
              <w:marBottom w:val="0"/>
              <w:divBdr>
                <w:top w:val="none" w:sz="0" w:space="0" w:color="auto"/>
                <w:left w:val="none" w:sz="0" w:space="0" w:color="auto"/>
                <w:bottom w:val="none" w:sz="0" w:space="0" w:color="auto"/>
                <w:right w:val="none" w:sz="0" w:space="0" w:color="auto"/>
              </w:divBdr>
            </w:div>
            <w:div w:id="430510501">
              <w:marLeft w:val="0"/>
              <w:marRight w:val="0"/>
              <w:marTop w:val="0"/>
              <w:marBottom w:val="0"/>
              <w:divBdr>
                <w:top w:val="none" w:sz="0" w:space="0" w:color="auto"/>
                <w:left w:val="none" w:sz="0" w:space="0" w:color="auto"/>
                <w:bottom w:val="none" w:sz="0" w:space="0" w:color="auto"/>
                <w:right w:val="none" w:sz="0" w:space="0" w:color="auto"/>
              </w:divBdr>
            </w:div>
            <w:div w:id="444466070">
              <w:marLeft w:val="0"/>
              <w:marRight w:val="0"/>
              <w:marTop w:val="0"/>
              <w:marBottom w:val="0"/>
              <w:divBdr>
                <w:top w:val="none" w:sz="0" w:space="0" w:color="auto"/>
                <w:left w:val="none" w:sz="0" w:space="0" w:color="auto"/>
                <w:bottom w:val="none" w:sz="0" w:space="0" w:color="auto"/>
                <w:right w:val="none" w:sz="0" w:space="0" w:color="auto"/>
              </w:divBdr>
            </w:div>
            <w:div w:id="509032278">
              <w:marLeft w:val="0"/>
              <w:marRight w:val="0"/>
              <w:marTop w:val="0"/>
              <w:marBottom w:val="0"/>
              <w:divBdr>
                <w:top w:val="none" w:sz="0" w:space="0" w:color="auto"/>
                <w:left w:val="none" w:sz="0" w:space="0" w:color="auto"/>
                <w:bottom w:val="none" w:sz="0" w:space="0" w:color="auto"/>
                <w:right w:val="none" w:sz="0" w:space="0" w:color="auto"/>
              </w:divBdr>
            </w:div>
            <w:div w:id="547500380">
              <w:marLeft w:val="0"/>
              <w:marRight w:val="0"/>
              <w:marTop w:val="0"/>
              <w:marBottom w:val="0"/>
              <w:divBdr>
                <w:top w:val="none" w:sz="0" w:space="0" w:color="auto"/>
                <w:left w:val="none" w:sz="0" w:space="0" w:color="auto"/>
                <w:bottom w:val="none" w:sz="0" w:space="0" w:color="auto"/>
                <w:right w:val="none" w:sz="0" w:space="0" w:color="auto"/>
              </w:divBdr>
            </w:div>
            <w:div w:id="547840519">
              <w:marLeft w:val="0"/>
              <w:marRight w:val="0"/>
              <w:marTop w:val="0"/>
              <w:marBottom w:val="0"/>
              <w:divBdr>
                <w:top w:val="none" w:sz="0" w:space="0" w:color="auto"/>
                <w:left w:val="none" w:sz="0" w:space="0" w:color="auto"/>
                <w:bottom w:val="none" w:sz="0" w:space="0" w:color="auto"/>
                <w:right w:val="none" w:sz="0" w:space="0" w:color="auto"/>
              </w:divBdr>
            </w:div>
            <w:div w:id="559437677">
              <w:marLeft w:val="0"/>
              <w:marRight w:val="0"/>
              <w:marTop w:val="0"/>
              <w:marBottom w:val="0"/>
              <w:divBdr>
                <w:top w:val="none" w:sz="0" w:space="0" w:color="auto"/>
                <w:left w:val="none" w:sz="0" w:space="0" w:color="auto"/>
                <w:bottom w:val="none" w:sz="0" w:space="0" w:color="auto"/>
                <w:right w:val="none" w:sz="0" w:space="0" w:color="auto"/>
              </w:divBdr>
            </w:div>
            <w:div w:id="579142763">
              <w:marLeft w:val="0"/>
              <w:marRight w:val="0"/>
              <w:marTop w:val="0"/>
              <w:marBottom w:val="0"/>
              <w:divBdr>
                <w:top w:val="none" w:sz="0" w:space="0" w:color="auto"/>
                <w:left w:val="none" w:sz="0" w:space="0" w:color="auto"/>
                <w:bottom w:val="none" w:sz="0" w:space="0" w:color="auto"/>
                <w:right w:val="none" w:sz="0" w:space="0" w:color="auto"/>
              </w:divBdr>
            </w:div>
            <w:div w:id="647393158">
              <w:marLeft w:val="0"/>
              <w:marRight w:val="0"/>
              <w:marTop w:val="0"/>
              <w:marBottom w:val="0"/>
              <w:divBdr>
                <w:top w:val="none" w:sz="0" w:space="0" w:color="auto"/>
                <w:left w:val="none" w:sz="0" w:space="0" w:color="auto"/>
                <w:bottom w:val="none" w:sz="0" w:space="0" w:color="auto"/>
                <w:right w:val="none" w:sz="0" w:space="0" w:color="auto"/>
              </w:divBdr>
            </w:div>
            <w:div w:id="665061643">
              <w:marLeft w:val="0"/>
              <w:marRight w:val="0"/>
              <w:marTop w:val="0"/>
              <w:marBottom w:val="0"/>
              <w:divBdr>
                <w:top w:val="none" w:sz="0" w:space="0" w:color="auto"/>
                <w:left w:val="none" w:sz="0" w:space="0" w:color="auto"/>
                <w:bottom w:val="none" w:sz="0" w:space="0" w:color="auto"/>
                <w:right w:val="none" w:sz="0" w:space="0" w:color="auto"/>
              </w:divBdr>
            </w:div>
            <w:div w:id="666833554">
              <w:marLeft w:val="0"/>
              <w:marRight w:val="0"/>
              <w:marTop w:val="0"/>
              <w:marBottom w:val="0"/>
              <w:divBdr>
                <w:top w:val="none" w:sz="0" w:space="0" w:color="auto"/>
                <w:left w:val="none" w:sz="0" w:space="0" w:color="auto"/>
                <w:bottom w:val="none" w:sz="0" w:space="0" w:color="auto"/>
                <w:right w:val="none" w:sz="0" w:space="0" w:color="auto"/>
              </w:divBdr>
            </w:div>
            <w:div w:id="710232081">
              <w:marLeft w:val="0"/>
              <w:marRight w:val="0"/>
              <w:marTop w:val="0"/>
              <w:marBottom w:val="0"/>
              <w:divBdr>
                <w:top w:val="none" w:sz="0" w:space="0" w:color="auto"/>
                <w:left w:val="none" w:sz="0" w:space="0" w:color="auto"/>
                <w:bottom w:val="none" w:sz="0" w:space="0" w:color="auto"/>
                <w:right w:val="none" w:sz="0" w:space="0" w:color="auto"/>
              </w:divBdr>
            </w:div>
            <w:div w:id="722290078">
              <w:marLeft w:val="0"/>
              <w:marRight w:val="0"/>
              <w:marTop w:val="0"/>
              <w:marBottom w:val="0"/>
              <w:divBdr>
                <w:top w:val="none" w:sz="0" w:space="0" w:color="auto"/>
                <w:left w:val="none" w:sz="0" w:space="0" w:color="auto"/>
                <w:bottom w:val="none" w:sz="0" w:space="0" w:color="auto"/>
                <w:right w:val="none" w:sz="0" w:space="0" w:color="auto"/>
              </w:divBdr>
            </w:div>
            <w:div w:id="734860760">
              <w:marLeft w:val="0"/>
              <w:marRight w:val="0"/>
              <w:marTop w:val="0"/>
              <w:marBottom w:val="0"/>
              <w:divBdr>
                <w:top w:val="none" w:sz="0" w:space="0" w:color="auto"/>
                <w:left w:val="none" w:sz="0" w:space="0" w:color="auto"/>
                <w:bottom w:val="none" w:sz="0" w:space="0" w:color="auto"/>
                <w:right w:val="none" w:sz="0" w:space="0" w:color="auto"/>
              </w:divBdr>
            </w:div>
            <w:div w:id="751856882">
              <w:marLeft w:val="0"/>
              <w:marRight w:val="0"/>
              <w:marTop w:val="0"/>
              <w:marBottom w:val="0"/>
              <w:divBdr>
                <w:top w:val="none" w:sz="0" w:space="0" w:color="auto"/>
                <w:left w:val="none" w:sz="0" w:space="0" w:color="auto"/>
                <w:bottom w:val="none" w:sz="0" w:space="0" w:color="auto"/>
                <w:right w:val="none" w:sz="0" w:space="0" w:color="auto"/>
              </w:divBdr>
            </w:div>
            <w:div w:id="752164905">
              <w:marLeft w:val="0"/>
              <w:marRight w:val="0"/>
              <w:marTop w:val="0"/>
              <w:marBottom w:val="0"/>
              <w:divBdr>
                <w:top w:val="none" w:sz="0" w:space="0" w:color="auto"/>
                <w:left w:val="none" w:sz="0" w:space="0" w:color="auto"/>
                <w:bottom w:val="none" w:sz="0" w:space="0" w:color="auto"/>
                <w:right w:val="none" w:sz="0" w:space="0" w:color="auto"/>
              </w:divBdr>
            </w:div>
            <w:div w:id="759639720">
              <w:marLeft w:val="0"/>
              <w:marRight w:val="0"/>
              <w:marTop w:val="0"/>
              <w:marBottom w:val="0"/>
              <w:divBdr>
                <w:top w:val="none" w:sz="0" w:space="0" w:color="auto"/>
                <w:left w:val="none" w:sz="0" w:space="0" w:color="auto"/>
                <w:bottom w:val="none" w:sz="0" w:space="0" w:color="auto"/>
                <w:right w:val="none" w:sz="0" w:space="0" w:color="auto"/>
              </w:divBdr>
            </w:div>
            <w:div w:id="787624482">
              <w:marLeft w:val="0"/>
              <w:marRight w:val="0"/>
              <w:marTop w:val="0"/>
              <w:marBottom w:val="0"/>
              <w:divBdr>
                <w:top w:val="none" w:sz="0" w:space="0" w:color="auto"/>
                <w:left w:val="none" w:sz="0" w:space="0" w:color="auto"/>
                <w:bottom w:val="none" w:sz="0" w:space="0" w:color="auto"/>
                <w:right w:val="none" w:sz="0" w:space="0" w:color="auto"/>
              </w:divBdr>
            </w:div>
            <w:div w:id="798887615">
              <w:marLeft w:val="0"/>
              <w:marRight w:val="0"/>
              <w:marTop w:val="0"/>
              <w:marBottom w:val="0"/>
              <w:divBdr>
                <w:top w:val="none" w:sz="0" w:space="0" w:color="auto"/>
                <w:left w:val="none" w:sz="0" w:space="0" w:color="auto"/>
                <w:bottom w:val="none" w:sz="0" w:space="0" w:color="auto"/>
                <w:right w:val="none" w:sz="0" w:space="0" w:color="auto"/>
              </w:divBdr>
            </w:div>
            <w:div w:id="800270259">
              <w:marLeft w:val="0"/>
              <w:marRight w:val="0"/>
              <w:marTop w:val="0"/>
              <w:marBottom w:val="0"/>
              <w:divBdr>
                <w:top w:val="none" w:sz="0" w:space="0" w:color="auto"/>
                <w:left w:val="none" w:sz="0" w:space="0" w:color="auto"/>
                <w:bottom w:val="none" w:sz="0" w:space="0" w:color="auto"/>
                <w:right w:val="none" w:sz="0" w:space="0" w:color="auto"/>
              </w:divBdr>
            </w:div>
            <w:div w:id="818116127">
              <w:marLeft w:val="0"/>
              <w:marRight w:val="0"/>
              <w:marTop w:val="0"/>
              <w:marBottom w:val="0"/>
              <w:divBdr>
                <w:top w:val="none" w:sz="0" w:space="0" w:color="auto"/>
                <w:left w:val="none" w:sz="0" w:space="0" w:color="auto"/>
                <w:bottom w:val="none" w:sz="0" w:space="0" w:color="auto"/>
                <w:right w:val="none" w:sz="0" w:space="0" w:color="auto"/>
              </w:divBdr>
            </w:div>
            <w:div w:id="876967919">
              <w:marLeft w:val="0"/>
              <w:marRight w:val="0"/>
              <w:marTop w:val="0"/>
              <w:marBottom w:val="0"/>
              <w:divBdr>
                <w:top w:val="none" w:sz="0" w:space="0" w:color="auto"/>
                <w:left w:val="none" w:sz="0" w:space="0" w:color="auto"/>
                <w:bottom w:val="none" w:sz="0" w:space="0" w:color="auto"/>
                <w:right w:val="none" w:sz="0" w:space="0" w:color="auto"/>
              </w:divBdr>
            </w:div>
            <w:div w:id="899251762">
              <w:marLeft w:val="0"/>
              <w:marRight w:val="0"/>
              <w:marTop w:val="0"/>
              <w:marBottom w:val="0"/>
              <w:divBdr>
                <w:top w:val="none" w:sz="0" w:space="0" w:color="auto"/>
                <w:left w:val="none" w:sz="0" w:space="0" w:color="auto"/>
                <w:bottom w:val="none" w:sz="0" w:space="0" w:color="auto"/>
                <w:right w:val="none" w:sz="0" w:space="0" w:color="auto"/>
              </w:divBdr>
            </w:div>
            <w:div w:id="918058131">
              <w:marLeft w:val="0"/>
              <w:marRight w:val="0"/>
              <w:marTop w:val="0"/>
              <w:marBottom w:val="0"/>
              <w:divBdr>
                <w:top w:val="none" w:sz="0" w:space="0" w:color="auto"/>
                <w:left w:val="none" w:sz="0" w:space="0" w:color="auto"/>
                <w:bottom w:val="none" w:sz="0" w:space="0" w:color="auto"/>
                <w:right w:val="none" w:sz="0" w:space="0" w:color="auto"/>
              </w:divBdr>
            </w:div>
            <w:div w:id="939529628">
              <w:marLeft w:val="0"/>
              <w:marRight w:val="0"/>
              <w:marTop w:val="0"/>
              <w:marBottom w:val="0"/>
              <w:divBdr>
                <w:top w:val="none" w:sz="0" w:space="0" w:color="auto"/>
                <w:left w:val="none" w:sz="0" w:space="0" w:color="auto"/>
                <w:bottom w:val="none" w:sz="0" w:space="0" w:color="auto"/>
                <w:right w:val="none" w:sz="0" w:space="0" w:color="auto"/>
              </w:divBdr>
            </w:div>
            <w:div w:id="947545426">
              <w:marLeft w:val="0"/>
              <w:marRight w:val="0"/>
              <w:marTop w:val="0"/>
              <w:marBottom w:val="0"/>
              <w:divBdr>
                <w:top w:val="none" w:sz="0" w:space="0" w:color="auto"/>
                <w:left w:val="none" w:sz="0" w:space="0" w:color="auto"/>
                <w:bottom w:val="none" w:sz="0" w:space="0" w:color="auto"/>
                <w:right w:val="none" w:sz="0" w:space="0" w:color="auto"/>
              </w:divBdr>
            </w:div>
            <w:div w:id="959605728">
              <w:marLeft w:val="0"/>
              <w:marRight w:val="0"/>
              <w:marTop w:val="0"/>
              <w:marBottom w:val="0"/>
              <w:divBdr>
                <w:top w:val="none" w:sz="0" w:space="0" w:color="auto"/>
                <w:left w:val="none" w:sz="0" w:space="0" w:color="auto"/>
                <w:bottom w:val="none" w:sz="0" w:space="0" w:color="auto"/>
                <w:right w:val="none" w:sz="0" w:space="0" w:color="auto"/>
              </w:divBdr>
            </w:div>
            <w:div w:id="982807796">
              <w:marLeft w:val="0"/>
              <w:marRight w:val="0"/>
              <w:marTop w:val="0"/>
              <w:marBottom w:val="0"/>
              <w:divBdr>
                <w:top w:val="none" w:sz="0" w:space="0" w:color="auto"/>
                <w:left w:val="none" w:sz="0" w:space="0" w:color="auto"/>
                <w:bottom w:val="none" w:sz="0" w:space="0" w:color="auto"/>
                <w:right w:val="none" w:sz="0" w:space="0" w:color="auto"/>
              </w:divBdr>
            </w:div>
            <w:div w:id="985936647">
              <w:marLeft w:val="0"/>
              <w:marRight w:val="0"/>
              <w:marTop w:val="0"/>
              <w:marBottom w:val="0"/>
              <w:divBdr>
                <w:top w:val="none" w:sz="0" w:space="0" w:color="auto"/>
                <w:left w:val="none" w:sz="0" w:space="0" w:color="auto"/>
                <w:bottom w:val="none" w:sz="0" w:space="0" w:color="auto"/>
                <w:right w:val="none" w:sz="0" w:space="0" w:color="auto"/>
              </w:divBdr>
            </w:div>
            <w:div w:id="1067335495">
              <w:marLeft w:val="0"/>
              <w:marRight w:val="0"/>
              <w:marTop w:val="0"/>
              <w:marBottom w:val="0"/>
              <w:divBdr>
                <w:top w:val="none" w:sz="0" w:space="0" w:color="auto"/>
                <w:left w:val="none" w:sz="0" w:space="0" w:color="auto"/>
                <w:bottom w:val="none" w:sz="0" w:space="0" w:color="auto"/>
                <w:right w:val="none" w:sz="0" w:space="0" w:color="auto"/>
              </w:divBdr>
            </w:div>
            <w:div w:id="1071972598">
              <w:marLeft w:val="0"/>
              <w:marRight w:val="0"/>
              <w:marTop w:val="0"/>
              <w:marBottom w:val="0"/>
              <w:divBdr>
                <w:top w:val="none" w:sz="0" w:space="0" w:color="auto"/>
                <w:left w:val="none" w:sz="0" w:space="0" w:color="auto"/>
                <w:bottom w:val="none" w:sz="0" w:space="0" w:color="auto"/>
                <w:right w:val="none" w:sz="0" w:space="0" w:color="auto"/>
              </w:divBdr>
            </w:div>
            <w:div w:id="1168789279">
              <w:marLeft w:val="0"/>
              <w:marRight w:val="0"/>
              <w:marTop w:val="0"/>
              <w:marBottom w:val="0"/>
              <w:divBdr>
                <w:top w:val="none" w:sz="0" w:space="0" w:color="auto"/>
                <w:left w:val="none" w:sz="0" w:space="0" w:color="auto"/>
                <w:bottom w:val="none" w:sz="0" w:space="0" w:color="auto"/>
                <w:right w:val="none" w:sz="0" w:space="0" w:color="auto"/>
              </w:divBdr>
            </w:div>
            <w:div w:id="1203637749">
              <w:marLeft w:val="0"/>
              <w:marRight w:val="0"/>
              <w:marTop w:val="0"/>
              <w:marBottom w:val="0"/>
              <w:divBdr>
                <w:top w:val="none" w:sz="0" w:space="0" w:color="auto"/>
                <w:left w:val="none" w:sz="0" w:space="0" w:color="auto"/>
                <w:bottom w:val="none" w:sz="0" w:space="0" w:color="auto"/>
                <w:right w:val="none" w:sz="0" w:space="0" w:color="auto"/>
              </w:divBdr>
            </w:div>
            <w:div w:id="1205365686">
              <w:marLeft w:val="0"/>
              <w:marRight w:val="0"/>
              <w:marTop w:val="0"/>
              <w:marBottom w:val="0"/>
              <w:divBdr>
                <w:top w:val="none" w:sz="0" w:space="0" w:color="auto"/>
                <w:left w:val="none" w:sz="0" w:space="0" w:color="auto"/>
                <w:bottom w:val="none" w:sz="0" w:space="0" w:color="auto"/>
                <w:right w:val="none" w:sz="0" w:space="0" w:color="auto"/>
              </w:divBdr>
            </w:div>
            <w:div w:id="1218975937">
              <w:marLeft w:val="0"/>
              <w:marRight w:val="0"/>
              <w:marTop w:val="0"/>
              <w:marBottom w:val="0"/>
              <w:divBdr>
                <w:top w:val="none" w:sz="0" w:space="0" w:color="auto"/>
                <w:left w:val="none" w:sz="0" w:space="0" w:color="auto"/>
                <w:bottom w:val="none" w:sz="0" w:space="0" w:color="auto"/>
                <w:right w:val="none" w:sz="0" w:space="0" w:color="auto"/>
              </w:divBdr>
            </w:div>
            <w:div w:id="1310591314">
              <w:marLeft w:val="0"/>
              <w:marRight w:val="0"/>
              <w:marTop w:val="0"/>
              <w:marBottom w:val="0"/>
              <w:divBdr>
                <w:top w:val="none" w:sz="0" w:space="0" w:color="auto"/>
                <w:left w:val="none" w:sz="0" w:space="0" w:color="auto"/>
                <w:bottom w:val="none" w:sz="0" w:space="0" w:color="auto"/>
                <w:right w:val="none" w:sz="0" w:space="0" w:color="auto"/>
              </w:divBdr>
            </w:div>
            <w:div w:id="1311130092">
              <w:marLeft w:val="0"/>
              <w:marRight w:val="0"/>
              <w:marTop w:val="0"/>
              <w:marBottom w:val="0"/>
              <w:divBdr>
                <w:top w:val="none" w:sz="0" w:space="0" w:color="auto"/>
                <w:left w:val="none" w:sz="0" w:space="0" w:color="auto"/>
                <w:bottom w:val="none" w:sz="0" w:space="0" w:color="auto"/>
                <w:right w:val="none" w:sz="0" w:space="0" w:color="auto"/>
              </w:divBdr>
            </w:div>
            <w:div w:id="1315984217">
              <w:marLeft w:val="0"/>
              <w:marRight w:val="0"/>
              <w:marTop w:val="0"/>
              <w:marBottom w:val="0"/>
              <w:divBdr>
                <w:top w:val="none" w:sz="0" w:space="0" w:color="auto"/>
                <w:left w:val="none" w:sz="0" w:space="0" w:color="auto"/>
                <w:bottom w:val="none" w:sz="0" w:space="0" w:color="auto"/>
                <w:right w:val="none" w:sz="0" w:space="0" w:color="auto"/>
              </w:divBdr>
            </w:div>
            <w:div w:id="1323655901">
              <w:marLeft w:val="0"/>
              <w:marRight w:val="0"/>
              <w:marTop w:val="0"/>
              <w:marBottom w:val="0"/>
              <w:divBdr>
                <w:top w:val="none" w:sz="0" w:space="0" w:color="auto"/>
                <w:left w:val="none" w:sz="0" w:space="0" w:color="auto"/>
                <w:bottom w:val="none" w:sz="0" w:space="0" w:color="auto"/>
                <w:right w:val="none" w:sz="0" w:space="0" w:color="auto"/>
              </w:divBdr>
            </w:div>
            <w:div w:id="1380277099">
              <w:marLeft w:val="0"/>
              <w:marRight w:val="0"/>
              <w:marTop w:val="0"/>
              <w:marBottom w:val="0"/>
              <w:divBdr>
                <w:top w:val="none" w:sz="0" w:space="0" w:color="auto"/>
                <w:left w:val="none" w:sz="0" w:space="0" w:color="auto"/>
                <w:bottom w:val="none" w:sz="0" w:space="0" w:color="auto"/>
                <w:right w:val="none" w:sz="0" w:space="0" w:color="auto"/>
              </w:divBdr>
            </w:div>
            <w:div w:id="1401100939">
              <w:marLeft w:val="0"/>
              <w:marRight w:val="0"/>
              <w:marTop w:val="0"/>
              <w:marBottom w:val="0"/>
              <w:divBdr>
                <w:top w:val="none" w:sz="0" w:space="0" w:color="auto"/>
                <w:left w:val="none" w:sz="0" w:space="0" w:color="auto"/>
                <w:bottom w:val="none" w:sz="0" w:space="0" w:color="auto"/>
                <w:right w:val="none" w:sz="0" w:space="0" w:color="auto"/>
              </w:divBdr>
            </w:div>
            <w:div w:id="1411924661">
              <w:marLeft w:val="0"/>
              <w:marRight w:val="0"/>
              <w:marTop w:val="0"/>
              <w:marBottom w:val="0"/>
              <w:divBdr>
                <w:top w:val="none" w:sz="0" w:space="0" w:color="auto"/>
                <w:left w:val="none" w:sz="0" w:space="0" w:color="auto"/>
                <w:bottom w:val="none" w:sz="0" w:space="0" w:color="auto"/>
                <w:right w:val="none" w:sz="0" w:space="0" w:color="auto"/>
              </w:divBdr>
            </w:div>
            <w:div w:id="1417360403">
              <w:marLeft w:val="0"/>
              <w:marRight w:val="0"/>
              <w:marTop w:val="0"/>
              <w:marBottom w:val="0"/>
              <w:divBdr>
                <w:top w:val="none" w:sz="0" w:space="0" w:color="auto"/>
                <w:left w:val="none" w:sz="0" w:space="0" w:color="auto"/>
                <w:bottom w:val="none" w:sz="0" w:space="0" w:color="auto"/>
                <w:right w:val="none" w:sz="0" w:space="0" w:color="auto"/>
              </w:divBdr>
            </w:div>
            <w:div w:id="1435321487">
              <w:marLeft w:val="0"/>
              <w:marRight w:val="0"/>
              <w:marTop w:val="0"/>
              <w:marBottom w:val="0"/>
              <w:divBdr>
                <w:top w:val="none" w:sz="0" w:space="0" w:color="auto"/>
                <w:left w:val="none" w:sz="0" w:space="0" w:color="auto"/>
                <w:bottom w:val="none" w:sz="0" w:space="0" w:color="auto"/>
                <w:right w:val="none" w:sz="0" w:space="0" w:color="auto"/>
              </w:divBdr>
            </w:div>
            <w:div w:id="1461612591">
              <w:marLeft w:val="0"/>
              <w:marRight w:val="0"/>
              <w:marTop w:val="0"/>
              <w:marBottom w:val="0"/>
              <w:divBdr>
                <w:top w:val="none" w:sz="0" w:space="0" w:color="auto"/>
                <w:left w:val="none" w:sz="0" w:space="0" w:color="auto"/>
                <w:bottom w:val="none" w:sz="0" w:space="0" w:color="auto"/>
                <w:right w:val="none" w:sz="0" w:space="0" w:color="auto"/>
              </w:divBdr>
            </w:div>
            <w:div w:id="1469593891">
              <w:marLeft w:val="0"/>
              <w:marRight w:val="0"/>
              <w:marTop w:val="0"/>
              <w:marBottom w:val="0"/>
              <w:divBdr>
                <w:top w:val="none" w:sz="0" w:space="0" w:color="auto"/>
                <w:left w:val="none" w:sz="0" w:space="0" w:color="auto"/>
                <w:bottom w:val="none" w:sz="0" w:space="0" w:color="auto"/>
                <w:right w:val="none" w:sz="0" w:space="0" w:color="auto"/>
              </w:divBdr>
            </w:div>
            <w:div w:id="1491363931">
              <w:marLeft w:val="0"/>
              <w:marRight w:val="0"/>
              <w:marTop w:val="0"/>
              <w:marBottom w:val="0"/>
              <w:divBdr>
                <w:top w:val="none" w:sz="0" w:space="0" w:color="auto"/>
                <w:left w:val="none" w:sz="0" w:space="0" w:color="auto"/>
                <w:bottom w:val="none" w:sz="0" w:space="0" w:color="auto"/>
                <w:right w:val="none" w:sz="0" w:space="0" w:color="auto"/>
              </w:divBdr>
            </w:div>
            <w:div w:id="1512062747">
              <w:marLeft w:val="0"/>
              <w:marRight w:val="0"/>
              <w:marTop w:val="0"/>
              <w:marBottom w:val="0"/>
              <w:divBdr>
                <w:top w:val="none" w:sz="0" w:space="0" w:color="auto"/>
                <w:left w:val="none" w:sz="0" w:space="0" w:color="auto"/>
                <w:bottom w:val="none" w:sz="0" w:space="0" w:color="auto"/>
                <w:right w:val="none" w:sz="0" w:space="0" w:color="auto"/>
              </w:divBdr>
            </w:div>
            <w:div w:id="1547257845">
              <w:marLeft w:val="0"/>
              <w:marRight w:val="0"/>
              <w:marTop w:val="0"/>
              <w:marBottom w:val="0"/>
              <w:divBdr>
                <w:top w:val="none" w:sz="0" w:space="0" w:color="auto"/>
                <w:left w:val="none" w:sz="0" w:space="0" w:color="auto"/>
                <w:bottom w:val="none" w:sz="0" w:space="0" w:color="auto"/>
                <w:right w:val="none" w:sz="0" w:space="0" w:color="auto"/>
              </w:divBdr>
            </w:div>
            <w:div w:id="1552616062">
              <w:marLeft w:val="0"/>
              <w:marRight w:val="0"/>
              <w:marTop w:val="0"/>
              <w:marBottom w:val="0"/>
              <w:divBdr>
                <w:top w:val="none" w:sz="0" w:space="0" w:color="auto"/>
                <w:left w:val="none" w:sz="0" w:space="0" w:color="auto"/>
                <w:bottom w:val="none" w:sz="0" w:space="0" w:color="auto"/>
                <w:right w:val="none" w:sz="0" w:space="0" w:color="auto"/>
              </w:divBdr>
            </w:div>
            <w:div w:id="1557623832">
              <w:marLeft w:val="0"/>
              <w:marRight w:val="0"/>
              <w:marTop w:val="0"/>
              <w:marBottom w:val="0"/>
              <w:divBdr>
                <w:top w:val="none" w:sz="0" w:space="0" w:color="auto"/>
                <w:left w:val="none" w:sz="0" w:space="0" w:color="auto"/>
                <w:bottom w:val="none" w:sz="0" w:space="0" w:color="auto"/>
                <w:right w:val="none" w:sz="0" w:space="0" w:color="auto"/>
              </w:divBdr>
            </w:div>
            <w:div w:id="1616863900">
              <w:marLeft w:val="0"/>
              <w:marRight w:val="0"/>
              <w:marTop w:val="0"/>
              <w:marBottom w:val="0"/>
              <w:divBdr>
                <w:top w:val="none" w:sz="0" w:space="0" w:color="auto"/>
                <w:left w:val="none" w:sz="0" w:space="0" w:color="auto"/>
                <w:bottom w:val="none" w:sz="0" w:space="0" w:color="auto"/>
                <w:right w:val="none" w:sz="0" w:space="0" w:color="auto"/>
              </w:divBdr>
            </w:div>
            <w:div w:id="1618220314">
              <w:marLeft w:val="0"/>
              <w:marRight w:val="0"/>
              <w:marTop w:val="0"/>
              <w:marBottom w:val="0"/>
              <w:divBdr>
                <w:top w:val="none" w:sz="0" w:space="0" w:color="auto"/>
                <w:left w:val="none" w:sz="0" w:space="0" w:color="auto"/>
                <w:bottom w:val="none" w:sz="0" w:space="0" w:color="auto"/>
                <w:right w:val="none" w:sz="0" w:space="0" w:color="auto"/>
              </w:divBdr>
            </w:div>
            <w:div w:id="1679886258">
              <w:marLeft w:val="0"/>
              <w:marRight w:val="0"/>
              <w:marTop w:val="0"/>
              <w:marBottom w:val="0"/>
              <w:divBdr>
                <w:top w:val="none" w:sz="0" w:space="0" w:color="auto"/>
                <w:left w:val="none" w:sz="0" w:space="0" w:color="auto"/>
                <w:bottom w:val="none" w:sz="0" w:space="0" w:color="auto"/>
                <w:right w:val="none" w:sz="0" w:space="0" w:color="auto"/>
              </w:divBdr>
            </w:div>
            <w:div w:id="1709528373">
              <w:marLeft w:val="0"/>
              <w:marRight w:val="0"/>
              <w:marTop w:val="0"/>
              <w:marBottom w:val="0"/>
              <w:divBdr>
                <w:top w:val="none" w:sz="0" w:space="0" w:color="auto"/>
                <w:left w:val="none" w:sz="0" w:space="0" w:color="auto"/>
                <w:bottom w:val="none" w:sz="0" w:space="0" w:color="auto"/>
                <w:right w:val="none" w:sz="0" w:space="0" w:color="auto"/>
              </w:divBdr>
            </w:div>
            <w:div w:id="1717119514">
              <w:marLeft w:val="0"/>
              <w:marRight w:val="0"/>
              <w:marTop w:val="0"/>
              <w:marBottom w:val="0"/>
              <w:divBdr>
                <w:top w:val="none" w:sz="0" w:space="0" w:color="auto"/>
                <w:left w:val="none" w:sz="0" w:space="0" w:color="auto"/>
                <w:bottom w:val="none" w:sz="0" w:space="0" w:color="auto"/>
                <w:right w:val="none" w:sz="0" w:space="0" w:color="auto"/>
              </w:divBdr>
            </w:div>
            <w:div w:id="1756778801">
              <w:marLeft w:val="0"/>
              <w:marRight w:val="0"/>
              <w:marTop w:val="0"/>
              <w:marBottom w:val="0"/>
              <w:divBdr>
                <w:top w:val="none" w:sz="0" w:space="0" w:color="auto"/>
                <w:left w:val="none" w:sz="0" w:space="0" w:color="auto"/>
                <w:bottom w:val="none" w:sz="0" w:space="0" w:color="auto"/>
                <w:right w:val="none" w:sz="0" w:space="0" w:color="auto"/>
              </w:divBdr>
            </w:div>
            <w:div w:id="1791315440">
              <w:marLeft w:val="0"/>
              <w:marRight w:val="0"/>
              <w:marTop w:val="0"/>
              <w:marBottom w:val="0"/>
              <w:divBdr>
                <w:top w:val="none" w:sz="0" w:space="0" w:color="auto"/>
                <w:left w:val="none" w:sz="0" w:space="0" w:color="auto"/>
                <w:bottom w:val="none" w:sz="0" w:space="0" w:color="auto"/>
                <w:right w:val="none" w:sz="0" w:space="0" w:color="auto"/>
              </w:divBdr>
            </w:div>
            <w:div w:id="1798064036">
              <w:marLeft w:val="0"/>
              <w:marRight w:val="0"/>
              <w:marTop w:val="0"/>
              <w:marBottom w:val="0"/>
              <w:divBdr>
                <w:top w:val="none" w:sz="0" w:space="0" w:color="auto"/>
                <w:left w:val="none" w:sz="0" w:space="0" w:color="auto"/>
                <w:bottom w:val="none" w:sz="0" w:space="0" w:color="auto"/>
                <w:right w:val="none" w:sz="0" w:space="0" w:color="auto"/>
              </w:divBdr>
            </w:div>
            <w:div w:id="1828744336">
              <w:marLeft w:val="0"/>
              <w:marRight w:val="0"/>
              <w:marTop w:val="0"/>
              <w:marBottom w:val="0"/>
              <w:divBdr>
                <w:top w:val="none" w:sz="0" w:space="0" w:color="auto"/>
                <w:left w:val="none" w:sz="0" w:space="0" w:color="auto"/>
                <w:bottom w:val="none" w:sz="0" w:space="0" w:color="auto"/>
                <w:right w:val="none" w:sz="0" w:space="0" w:color="auto"/>
              </w:divBdr>
            </w:div>
            <w:div w:id="1840608730">
              <w:marLeft w:val="0"/>
              <w:marRight w:val="0"/>
              <w:marTop w:val="0"/>
              <w:marBottom w:val="0"/>
              <w:divBdr>
                <w:top w:val="none" w:sz="0" w:space="0" w:color="auto"/>
                <w:left w:val="none" w:sz="0" w:space="0" w:color="auto"/>
                <w:bottom w:val="none" w:sz="0" w:space="0" w:color="auto"/>
                <w:right w:val="none" w:sz="0" w:space="0" w:color="auto"/>
              </w:divBdr>
            </w:div>
            <w:div w:id="1863401909">
              <w:marLeft w:val="0"/>
              <w:marRight w:val="0"/>
              <w:marTop w:val="0"/>
              <w:marBottom w:val="0"/>
              <w:divBdr>
                <w:top w:val="none" w:sz="0" w:space="0" w:color="auto"/>
                <w:left w:val="none" w:sz="0" w:space="0" w:color="auto"/>
                <w:bottom w:val="none" w:sz="0" w:space="0" w:color="auto"/>
                <w:right w:val="none" w:sz="0" w:space="0" w:color="auto"/>
              </w:divBdr>
            </w:div>
            <w:div w:id="1902397220">
              <w:marLeft w:val="0"/>
              <w:marRight w:val="0"/>
              <w:marTop w:val="0"/>
              <w:marBottom w:val="0"/>
              <w:divBdr>
                <w:top w:val="none" w:sz="0" w:space="0" w:color="auto"/>
                <w:left w:val="none" w:sz="0" w:space="0" w:color="auto"/>
                <w:bottom w:val="none" w:sz="0" w:space="0" w:color="auto"/>
                <w:right w:val="none" w:sz="0" w:space="0" w:color="auto"/>
              </w:divBdr>
            </w:div>
            <w:div w:id="1911816279">
              <w:marLeft w:val="0"/>
              <w:marRight w:val="0"/>
              <w:marTop w:val="0"/>
              <w:marBottom w:val="0"/>
              <w:divBdr>
                <w:top w:val="none" w:sz="0" w:space="0" w:color="auto"/>
                <w:left w:val="none" w:sz="0" w:space="0" w:color="auto"/>
                <w:bottom w:val="none" w:sz="0" w:space="0" w:color="auto"/>
                <w:right w:val="none" w:sz="0" w:space="0" w:color="auto"/>
              </w:divBdr>
            </w:div>
            <w:div w:id="1928230275">
              <w:marLeft w:val="0"/>
              <w:marRight w:val="0"/>
              <w:marTop w:val="0"/>
              <w:marBottom w:val="0"/>
              <w:divBdr>
                <w:top w:val="none" w:sz="0" w:space="0" w:color="auto"/>
                <w:left w:val="none" w:sz="0" w:space="0" w:color="auto"/>
                <w:bottom w:val="none" w:sz="0" w:space="0" w:color="auto"/>
                <w:right w:val="none" w:sz="0" w:space="0" w:color="auto"/>
              </w:divBdr>
            </w:div>
            <w:div w:id="1935748348">
              <w:marLeft w:val="0"/>
              <w:marRight w:val="0"/>
              <w:marTop w:val="0"/>
              <w:marBottom w:val="0"/>
              <w:divBdr>
                <w:top w:val="none" w:sz="0" w:space="0" w:color="auto"/>
                <w:left w:val="none" w:sz="0" w:space="0" w:color="auto"/>
                <w:bottom w:val="none" w:sz="0" w:space="0" w:color="auto"/>
                <w:right w:val="none" w:sz="0" w:space="0" w:color="auto"/>
              </w:divBdr>
            </w:div>
            <w:div w:id="1947691759">
              <w:marLeft w:val="0"/>
              <w:marRight w:val="0"/>
              <w:marTop w:val="0"/>
              <w:marBottom w:val="0"/>
              <w:divBdr>
                <w:top w:val="none" w:sz="0" w:space="0" w:color="auto"/>
                <w:left w:val="none" w:sz="0" w:space="0" w:color="auto"/>
                <w:bottom w:val="none" w:sz="0" w:space="0" w:color="auto"/>
                <w:right w:val="none" w:sz="0" w:space="0" w:color="auto"/>
              </w:divBdr>
            </w:div>
            <w:div w:id="2002269481">
              <w:marLeft w:val="0"/>
              <w:marRight w:val="0"/>
              <w:marTop w:val="0"/>
              <w:marBottom w:val="0"/>
              <w:divBdr>
                <w:top w:val="none" w:sz="0" w:space="0" w:color="auto"/>
                <w:left w:val="none" w:sz="0" w:space="0" w:color="auto"/>
                <w:bottom w:val="none" w:sz="0" w:space="0" w:color="auto"/>
                <w:right w:val="none" w:sz="0" w:space="0" w:color="auto"/>
              </w:divBdr>
            </w:div>
            <w:div w:id="2035035965">
              <w:marLeft w:val="0"/>
              <w:marRight w:val="0"/>
              <w:marTop w:val="0"/>
              <w:marBottom w:val="0"/>
              <w:divBdr>
                <w:top w:val="none" w:sz="0" w:space="0" w:color="auto"/>
                <w:left w:val="none" w:sz="0" w:space="0" w:color="auto"/>
                <w:bottom w:val="none" w:sz="0" w:space="0" w:color="auto"/>
                <w:right w:val="none" w:sz="0" w:space="0" w:color="auto"/>
              </w:divBdr>
            </w:div>
            <w:div w:id="2056734442">
              <w:marLeft w:val="0"/>
              <w:marRight w:val="0"/>
              <w:marTop w:val="0"/>
              <w:marBottom w:val="0"/>
              <w:divBdr>
                <w:top w:val="none" w:sz="0" w:space="0" w:color="auto"/>
                <w:left w:val="none" w:sz="0" w:space="0" w:color="auto"/>
                <w:bottom w:val="none" w:sz="0" w:space="0" w:color="auto"/>
                <w:right w:val="none" w:sz="0" w:space="0" w:color="auto"/>
              </w:divBdr>
            </w:div>
            <w:div w:id="2076203497">
              <w:marLeft w:val="0"/>
              <w:marRight w:val="0"/>
              <w:marTop w:val="0"/>
              <w:marBottom w:val="0"/>
              <w:divBdr>
                <w:top w:val="none" w:sz="0" w:space="0" w:color="auto"/>
                <w:left w:val="none" w:sz="0" w:space="0" w:color="auto"/>
                <w:bottom w:val="none" w:sz="0" w:space="0" w:color="auto"/>
                <w:right w:val="none" w:sz="0" w:space="0" w:color="auto"/>
              </w:divBdr>
            </w:div>
            <w:div w:id="2114322882">
              <w:marLeft w:val="0"/>
              <w:marRight w:val="0"/>
              <w:marTop w:val="0"/>
              <w:marBottom w:val="0"/>
              <w:divBdr>
                <w:top w:val="none" w:sz="0" w:space="0" w:color="auto"/>
                <w:left w:val="none" w:sz="0" w:space="0" w:color="auto"/>
                <w:bottom w:val="none" w:sz="0" w:space="0" w:color="auto"/>
                <w:right w:val="none" w:sz="0" w:space="0" w:color="auto"/>
              </w:divBdr>
            </w:div>
            <w:div w:id="2137405158">
              <w:marLeft w:val="0"/>
              <w:marRight w:val="0"/>
              <w:marTop w:val="0"/>
              <w:marBottom w:val="0"/>
              <w:divBdr>
                <w:top w:val="none" w:sz="0" w:space="0" w:color="auto"/>
                <w:left w:val="none" w:sz="0" w:space="0" w:color="auto"/>
                <w:bottom w:val="none" w:sz="0" w:space="0" w:color="auto"/>
                <w:right w:val="none" w:sz="0" w:space="0" w:color="auto"/>
              </w:divBdr>
            </w:div>
          </w:divsChild>
        </w:div>
        <w:div w:id="1546066437">
          <w:marLeft w:val="0"/>
          <w:marRight w:val="0"/>
          <w:marTop w:val="0"/>
          <w:marBottom w:val="0"/>
          <w:divBdr>
            <w:top w:val="none" w:sz="0" w:space="0" w:color="auto"/>
            <w:left w:val="none" w:sz="0" w:space="0" w:color="auto"/>
            <w:bottom w:val="none" w:sz="0" w:space="0" w:color="auto"/>
            <w:right w:val="none" w:sz="0" w:space="0" w:color="auto"/>
          </w:divBdr>
        </w:div>
        <w:div w:id="1553930588">
          <w:marLeft w:val="0"/>
          <w:marRight w:val="0"/>
          <w:marTop w:val="0"/>
          <w:marBottom w:val="0"/>
          <w:divBdr>
            <w:top w:val="none" w:sz="0" w:space="0" w:color="auto"/>
            <w:left w:val="none" w:sz="0" w:space="0" w:color="auto"/>
            <w:bottom w:val="none" w:sz="0" w:space="0" w:color="auto"/>
            <w:right w:val="none" w:sz="0" w:space="0" w:color="auto"/>
          </w:divBdr>
        </w:div>
        <w:div w:id="1578007596">
          <w:marLeft w:val="0"/>
          <w:marRight w:val="0"/>
          <w:marTop w:val="0"/>
          <w:marBottom w:val="0"/>
          <w:divBdr>
            <w:top w:val="none" w:sz="0" w:space="0" w:color="auto"/>
            <w:left w:val="none" w:sz="0" w:space="0" w:color="auto"/>
            <w:bottom w:val="none" w:sz="0" w:space="0" w:color="auto"/>
            <w:right w:val="none" w:sz="0" w:space="0" w:color="auto"/>
          </w:divBdr>
        </w:div>
        <w:div w:id="1601526728">
          <w:marLeft w:val="0"/>
          <w:marRight w:val="0"/>
          <w:marTop w:val="0"/>
          <w:marBottom w:val="0"/>
          <w:divBdr>
            <w:top w:val="none" w:sz="0" w:space="0" w:color="auto"/>
            <w:left w:val="none" w:sz="0" w:space="0" w:color="auto"/>
            <w:bottom w:val="none" w:sz="0" w:space="0" w:color="auto"/>
            <w:right w:val="none" w:sz="0" w:space="0" w:color="auto"/>
          </w:divBdr>
        </w:div>
        <w:div w:id="1683387864">
          <w:marLeft w:val="0"/>
          <w:marRight w:val="0"/>
          <w:marTop w:val="0"/>
          <w:marBottom w:val="0"/>
          <w:divBdr>
            <w:top w:val="none" w:sz="0" w:space="0" w:color="auto"/>
            <w:left w:val="none" w:sz="0" w:space="0" w:color="auto"/>
            <w:bottom w:val="none" w:sz="0" w:space="0" w:color="auto"/>
            <w:right w:val="none" w:sz="0" w:space="0" w:color="auto"/>
          </w:divBdr>
        </w:div>
        <w:div w:id="1811095614">
          <w:marLeft w:val="0"/>
          <w:marRight w:val="0"/>
          <w:marTop w:val="0"/>
          <w:marBottom w:val="0"/>
          <w:divBdr>
            <w:top w:val="none" w:sz="0" w:space="0" w:color="auto"/>
            <w:left w:val="none" w:sz="0" w:space="0" w:color="auto"/>
            <w:bottom w:val="none" w:sz="0" w:space="0" w:color="auto"/>
            <w:right w:val="none" w:sz="0" w:space="0" w:color="auto"/>
          </w:divBdr>
        </w:div>
        <w:div w:id="1873226215">
          <w:marLeft w:val="0"/>
          <w:marRight w:val="0"/>
          <w:marTop w:val="0"/>
          <w:marBottom w:val="0"/>
          <w:divBdr>
            <w:top w:val="none" w:sz="0" w:space="0" w:color="auto"/>
            <w:left w:val="none" w:sz="0" w:space="0" w:color="auto"/>
            <w:bottom w:val="none" w:sz="0" w:space="0" w:color="auto"/>
            <w:right w:val="none" w:sz="0" w:space="0" w:color="auto"/>
          </w:divBdr>
        </w:div>
        <w:div w:id="1953588562">
          <w:marLeft w:val="0"/>
          <w:marRight w:val="0"/>
          <w:marTop w:val="0"/>
          <w:marBottom w:val="0"/>
          <w:divBdr>
            <w:top w:val="none" w:sz="0" w:space="0" w:color="auto"/>
            <w:left w:val="none" w:sz="0" w:space="0" w:color="auto"/>
            <w:bottom w:val="none" w:sz="0" w:space="0" w:color="auto"/>
            <w:right w:val="none" w:sz="0" w:space="0" w:color="auto"/>
          </w:divBdr>
        </w:div>
        <w:div w:id="2012372218">
          <w:marLeft w:val="0"/>
          <w:marRight w:val="0"/>
          <w:marTop w:val="0"/>
          <w:marBottom w:val="0"/>
          <w:divBdr>
            <w:top w:val="none" w:sz="0" w:space="0" w:color="auto"/>
            <w:left w:val="none" w:sz="0" w:space="0" w:color="auto"/>
            <w:bottom w:val="none" w:sz="0" w:space="0" w:color="auto"/>
            <w:right w:val="none" w:sz="0" w:space="0" w:color="auto"/>
          </w:divBdr>
        </w:div>
        <w:div w:id="2054882614">
          <w:marLeft w:val="0"/>
          <w:marRight w:val="0"/>
          <w:marTop w:val="0"/>
          <w:marBottom w:val="0"/>
          <w:divBdr>
            <w:top w:val="none" w:sz="0" w:space="0" w:color="auto"/>
            <w:left w:val="none" w:sz="0" w:space="0" w:color="auto"/>
            <w:bottom w:val="none" w:sz="0" w:space="0" w:color="auto"/>
            <w:right w:val="none" w:sz="0" w:space="0" w:color="auto"/>
          </w:divBdr>
        </w:div>
        <w:div w:id="2067947306">
          <w:marLeft w:val="0"/>
          <w:marRight w:val="0"/>
          <w:marTop w:val="0"/>
          <w:marBottom w:val="0"/>
          <w:divBdr>
            <w:top w:val="none" w:sz="0" w:space="0" w:color="auto"/>
            <w:left w:val="none" w:sz="0" w:space="0" w:color="auto"/>
            <w:bottom w:val="none" w:sz="0" w:space="0" w:color="auto"/>
            <w:right w:val="none" w:sz="0" w:space="0" w:color="auto"/>
          </w:divBdr>
        </w:div>
      </w:divsChild>
    </w:div>
    <w:div w:id="245388779">
      <w:bodyDiv w:val="1"/>
      <w:marLeft w:val="0"/>
      <w:marRight w:val="0"/>
      <w:marTop w:val="0"/>
      <w:marBottom w:val="0"/>
      <w:divBdr>
        <w:top w:val="none" w:sz="0" w:space="0" w:color="auto"/>
        <w:left w:val="none" w:sz="0" w:space="0" w:color="auto"/>
        <w:bottom w:val="none" w:sz="0" w:space="0" w:color="auto"/>
        <w:right w:val="none" w:sz="0" w:space="0" w:color="auto"/>
      </w:divBdr>
    </w:div>
    <w:div w:id="286473221">
      <w:bodyDiv w:val="1"/>
      <w:marLeft w:val="0"/>
      <w:marRight w:val="0"/>
      <w:marTop w:val="0"/>
      <w:marBottom w:val="0"/>
      <w:divBdr>
        <w:top w:val="none" w:sz="0" w:space="0" w:color="auto"/>
        <w:left w:val="none" w:sz="0" w:space="0" w:color="auto"/>
        <w:bottom w:val="none" w:sz="0" w:space="0" w:color="auto"/>
        <w:right w:val="none" w:sz="0" w:space="0" w:color="auto"/>
      </w:divBdr>
    </w:div>
    <w:div w:id="291596362">
      <w:bodyDiv w:val="1"/>
      <w:marLeft w:val="0"/>
      <w:marRight w:val="0"/>
      <w:marTop w:val="0"/>
      <w:marBottom w:val="0"/>
      <w:divBdr>
        <w:top w:val="none" w:sz="0" w:space="0" w:color="auto"/>
        <w:left w:val="none" w:sz="0" w:space="0" w:color="auto"/>
        <w:bottom w:val="none" w:sz="0" w:space="0" w:color="auto"/>
        <w:right w:val="none" w:sz="0" w:space="0" w:color="auto"/>
      </w:divBdr>
    </w:div>
    <w:div w:id="363948710">
      <w:bodyDiv w:val="1"/>
      <w:marLeft w:val="0"/>
      <w:marRight w:val="0"/>
      <w:marTop w:val="0"/>
      <w:marBottom w:val="0"/>
      <w:divBdr>
        <w:top w:val="none" w:sz="0" w:space="0" w:color="auto"/>
        <w:left w:val="none" w:sz="0" w:space="0" w:color="auto"/>
        <w:bottom w:val="none" w:sz="0" w:space="0" w:color="auto"/>
        <w:right w:val="none" w:sz="0" w:space="0" w:color="auto"/>
      </w:divBdr>
    </w:div>
    <w:div w:id="418599325">
      <w:bodyDiv w:val="1"/>
      <w:marLeft w:val="0"/>
      <w:marRight w:val="0"/>
      <w:marTop w:val="0"/>
      <w:marBottom w:val="0"/>
      <w:divBdr>
        <w:top w:val="none" w:sz="0" w:space="0" w:color="auto"/>
        <w:left w:val="none" w:sz="0" w:space="0" w:color="auto"/>
        <w:bottom w:val="none" w:sz="0" w:space="0" w:color="auto"/>
        <w:right w:val="none" w:sz="0" w:space="0" w:color="auto"/>
      </w:divBdr>
      <w:divsChild>
        <w:div w:id="253628861">
          <w:marLeft w:val="0"/>
          <w:marRight w:val="0"/>
          <w:marTop w:val="0"/>
          <w:marBottom w:val="0"/>
          <w:divBdr>
            <w:top w:val="none" w:sz="0" w:space="0" w:color="auto"/>
            <w:left w:val="none" w:sz="0" w:space="0" w:color="auto"/>
            <w:bottom w:val="none" w:sz="0" w:space="0" w:color="auto"/>
            <w:right w:val="none" w:sz="0" w:space="0" w:color="auto"/>
          </w:divBdr>
        </w:div>
        <w:div w:id="256444273">
          <w:marLeft w:val="0"/>
          <w:marRight w:val="0"/>
          <w:marTop w:val="0"/>
          <w:marBottom w:val="0"/>
          <w:divBdr>
            <w:top w:val="none" w:sz="0" w:space="0" w:color="auto"/>
            <w:left w:val="none" w:sz="0" w:space="0" w:color="auto"/>
            <w:bottom w:val="none" w:sz="0" w:space="0" w:color="auto"/>
            <w:right w:val="none" w:sz="0" w:space="0" w:color="auto"/>
          </w:divBdr>
        </w:div>
        <w:div w:id="305278239">
          <w:marLeft w:val="0"/>
          <w:marRight w:val="0"/>
          <w:marTop w:val="0"/>
          <w:marBottom w:val="0"/>
          <w:divBdr>
            <w:top w:val="none" w:sz="0" w:space="0" w:color="auto"/>
            <w:left w:val="none" w:sz="0" w:space="0" w:color="auto"/>
            <w:bottom w:val="none" w:sz="0" w:space="0" w:color="auto"/>
            <w:right w:val="none" w:sz="0" w:space="0" w:color="auto"/>
          </w:divBdr>
        </w:div>
        <w:div w:id="500586596">
          <w:marLeft w:val="0"/>
          <w:marRight w:val="0"/>
          <w:marTop w:val="0"/>
          <w:marBottom w:val="0"/>
          <w:divBdr>
            <w:top w:val="none" w:sz="0" w:space="0" w:color="auto"/>
            <w:left w:val="none" w:sz="0" w:space="0" w:color="auto"/>
            <w:bottom w:val="none" w:sz="0" w:space="0" w:color="auto"/>
            <w:right w:val="none" w:sz="0" w:space="0" w:color="auto"/>
          </w:divBdr>
        </w:div>
        <w:div w:id="505754899">
          <w:marLeft w:val="0"/>
          <w:marRight w:val="0"/>
          <w:marTop w:val="0"/>
          <w:marBottom w:val="0"/>
          <w:divBdr>
            <w:top w:val="none" w:sz="0" w:space="0" w:color="auto"/>
            <w:left w:val="none" w:sz="0" w:space="0" w:color="auto"/>
            <w:bottom w:val="none" w:sz="0" w:space="0" w:color="auto"/>
            <w:right w:val="none" w:sz="0" w:space="0" w:color="auto"/>
          </w:divBdr>
        </w:div>
        <w:div w:id="542182271">
          <w:marLeft w:val="0"/>
          <w:marRight w:val="0"/>
          <w:marTop w:val="0"/>
          <w:marBottom w:val="0"/>
          <w:divBdr>
            <w:top w:val="none" w:sz="0" w:space="0" w:color="auto"/>
            <w:left w:val="none" w:sz="0" w:space="0" w:color="auto"/>
            <w:bottom w:val="none" w:sz="0" w:space="0" w:color="auto"/>
            <w:right w:val="none" w:sz="0" w:space="0" w:color="auto"/>
          </w:divBdr>
        </w:div>
        <w:div w:id="755899529">
          <w:marLeft w:val="0"/>
          <w:marRight w:val="0"/>
          <w:marTop w:val="0"/>
          <w:marBottom w:val="0"/>
          <w:divBdr>
            <w:top w:val="none" w:sz="0" w:space="0" w:color="auto"/>
            <w:left w:val="none" w:sz="0" w:space="0" w:color="auto"/>
            <w:bottom w:val="none" w:sz="0" w:space="0" w:color="auto"/>
            <w:right w:val="none" w:sz="0" w:space="0" w:color="auto"/>
          </w:divBdr>
        </w:div>
        <w:div w:id="1118526698">
          <w:marLeft w:val="0"/>
          <w:marRight w:val="0"/>
          <w:marTop w:val="0"/>
          <w:marBottom w:val="0"/>
          <w:divBdr>
            <w:top w:val="none" w:sz="0" w:space="0" w:color="auto"/>
            <w:left w:val="none" w:sz="0" w:space="0" w:color="auto"/>
            <w:bottom w:val="none" w:sz="0" w:space="0" w:color="auto"/>
            <w:right w:val="none" w:sz="0" w:space="0" w:color="auto"/>
          </w:divBdr>
        </w:div>
        <w:div w:id="1145656567">
          <w:marLeft w:val="0"/>
          <w:marRight w:val="0"/>
          <w:marTop w:val="0"/>
          <w:marBottom w:val="0"/>
          <w:divBdr>
            <w:top w:val="none" w:sz="0" w:space="0" w:color="auto"/>
            <w:left w:val="none" w:sz="0" w:space="0" w:color="auto"/>
            <w:bottom w:val="none" w:sz="0" w:space="0" w:color="auto"/>
            <w:right w:val="none" w:sz="0" w:space="0" w:color="auto"/>
          </w:divBdr>
        </w:div>
        <w:div w:id="1261987768">
          <w:marLeft w:val="0"/>
          <w:marRight w:val="0"/>
          <w:marTop w:val="0"/>
          <w:marBottom w:val="0"/>
          <w:divBdr>
            <w:top w:val="none" w:sz="0" w:space="0" w:color="auto"/>
            <w:left w:val="none" w:sz="0" w:space="0" w:color="auto"/>
            <w:bottom w:val="none" w:sz="0" w:space="0" w:color="auto"/>
            <w:right w:val="none" w:sz="0" w:space="0" w:color="auto"/>
          </w:divBdr>
        </w:div>
      </w:divsChild>
    </w:div>
    <w:div w:id="525564383">
      <w:bodyDiv w:val="1"/>
      <w:marLeft w:val="0"/>
      <w:marRight w:val="0"/>
      <w:marTop w:val="0"/>
      <w:marBottom w:val="0"/>
      <w:divBdr>
        <w:top w:val="none" w:sz="0" w:space="0" w:color="auto"/>
        <w:left w:val="none" w:sz="0" w:space="0" w:color="auto"/>
        <w:bottom w:val="none" w:sz="0" w:space="0" w:color="auto"/>
        <w:right w:val="none" w:sz="0" w:space="0" w:color="auto"/>
      </w:divBdr>
    </w:div>
    <w:div w:id="636030110">
      <w:bodyDiv w:val="1"/>
      <w:marLeft w:val="0"/>
      <w:marRight w:val="0"/>
      <w:marTop w:val="0"/>
      <w:marBottom w:val="0"/>
      <w:divBdr>
        <w:top w:val="none" w:sz="0" w:space="0" w:color="auto"/>
        <w:left w:val="none" w:sz="0" w:space="0" w:color="auto"/>
        <w:bottom w:val="none" w:sz="0" w:space="0" w:color="auto"/>
        <w:right w:val="none" w:sz="0" w:space="0" w:color="auto"/>
      </w:divBdr>
    </w:div>
    <w:div w:id="668407412">
      <w:bodyDiv w:val="1"/>
      <w:marLeft w:val="0"/>
      <w:marRight w:val="0"/>
      <w:marTop w:val="0"/>
      <w:marBottom w:val="0"/>
      <w:divBdr>
        <w:top w:val="none" w:sz="0" w:space="0" w:color="auto"/>
        <w:left w:val="none" w:sz="0" w:space="0" w:color="auto"/>
        <w:bottom w:val="none" w:sz="0" w:space="0" w:color="auto"/>
        <w:right w:val="none" w:sz="0" w:space="0" w:color="auto"/>
      </w:divBdr>
    </w:div>
    <w:div w:id="701899886">
      <w:bodyDiv w:val="1"/>
      <w:marLeft w:val="0"/>
      <w:marRight w:val="0"/>
      <w:marTop w:val="0"/>
      <w:marBottom w:val="0"/>
      <w:divBdr>
        <w:top w:val="none" w:sz="0" w:space="0" w:color="auto"/>
        <w:left w:val="none" w:sz="0" w:space="0" w:color="auto"/>
        <w:bottom w:val="none" w:sz="0" w:space="0" w:color="auto"/>
        <w:right w:val="none" w:sz="0" w:space="0" w:color="auto"/>
      </w:divBdr>
    </w:div>
    <w:div w:id="773475394">
      <w:bodyDiv w:val="1"/>
      <w:marLeft w:val="0"/>
      <w:marRight w:val="0"/>
      <w:marTop w:val="0"/>
      <w:marBottom w:val="0"/>
      <w:divBdr>
        <w:top w:val="none" w:sz="0" w:space="0" w:color="auto"/>
        <w:left w:val="none" w:sz="0" w:space="0" w:color="auto"/>
        <w:bottom w:val="none" w:sz="0" w:space="0" w:color="auto"/>
        <w:right w:val="none" w:sz="0" w:space="0" w:color="auto"/>
      </w:divBdr>
    </w:div>
    <w:div w:id="784495054">
      <w:bodyDiv w:val="1"/>
      <w:marLeft w:val="0"/>
      <w:marRight w:val="0"/>
      <w:marTop w:val="0"/>
      <w:marBottom w:val="0"/>
      <w:divBdr>
        <w:top w:val="none" w:sz="0" w:space="0" w:color="auto"/>
        <w:left w:val="none" w:sz="0" w:space="0" w:color="auto"/>
        <w:bottom w:val="none" w:sz="0" w:space="0" w:color="auto"/>
        <w:right w:val="none" w:sz="0" w:space="0" w:color="auto"/>
      </w:divBdr>
    </w:div>
    <w:div w:id="800268406">
      <w:bodyDiv w:val="1"/>
      <w:marLeft w:val="0"/>
      <w:marRight w:val="0"/>
      <w:marTop w:val="0"/>
      <w:marBottom w:val="0"/>
      <w:divBdr>
        <w:top w:val="none" w:sz="0" w:space="0" w:color="auto"/>
        <w:left w:val="none" w:sz="0" w:space="0" w:color="auto"/>
        <w:bottom w:val="none" w:sz="0" w:space="0" w:color="auto"/>
        <w:right w:val="none" w:sz="0" w:space="0" w:color="auto"/>
      </w:divBdr>
    </w:div>
    <w:div w:id="827744960">
      <w:bodyDiv w:val="1"/>
      <w:marLeft w:val="0"/>
      <w:marRight w:val="0"/>
      <w:marTop w:val="0"/>
      <w:marBottom w:val="0"/>
      <w:divBdr>
        <w:top w:val="none" w:sz="0" w:space="0" w:color="auto"/>
        <w:left w:val="none" w:sz="0" w:space="0" w:color="auto"/>
        <w:bottom w:val="none" w:sz="0" w:space="0" w:color="auto"/>
        <w:right w:val="none" w:sz="0" w:space="0" w:color="auto"/>
      </w:divBdr>
    </w:div>
    <w:div w:id="1039816289">
      <w:bodyDiv w:val="1"/>
      <w:marLeft w:val="0"/>
      <w:marRight w:val="0"/>
      <w:marTop w:val="0"/>
      <w:marBottom w:val="0"/>
      <w:divBdr>
        <w:top w:val="none" w:sz="0" w:space="0" w:color="auto"/>
        <w:left w:val="none" w:sz="0" w:space="0" w:color="auto"/>
        <w:bottom w:val="none" w:sz="0" w:space="0" w:color="auto"/>
        <w:right w:val="none" w:sz="0" w:space="0" w:color="auto"/>
      </w:divBdr>
    </w:div>
    <w:div w:id="1056121701">
      <w:bodyDiv w:val="1"/>
      <w:marLeft w:val="0"/>
      <w:marRight w:val="0"/>
      <w:marTop w:val="0"/>
      <w:marBottom w:val="0"/>
      <w:divBdr>
        <w:top w:val="none" w:sz="0" w:space="0" w:color="auto"/>
        <w:left w:val="none" w:sz="0" w:space="0" w:color="auto"/>
        <w:bottom w:val="none" w:sz="0" w:space="0" w:color="auto"/>
        <w:right w:val="none" w:sz="0" w:space="0" w:color="auto"/>
      </w:divBdr>
    </w:div>
    <w:div w:id="1059326632">
      <w:bodyDiv w:val="1"/>
      <w:marLeft w:val="0"/>
      <w:marRight w:val="0"/>
      <w:marTop w:val="0"/>
      <w:marBottom w:val="0"/>
      <w:divBdr>
        <w:top w:val="none" w:sz="0" w:space="0" w:color="auto"/>
        <w:left w:val="none" w:sz="0" w:space="0" w:color="auto"/>
        <w:bottom w:val="none" w:sz="0" w:space="0" w:color="auto"/>
        <w:right w:val="none" w:sz="0" w:space="0" w:color="auto"/>
      </w:divBdr>
      <w:divsChild>
        <w:div w:id="208151464">
          <w:marLeft w:val="0"/>
          <w:marRight w:val="0"/>
          <w:marTop w:val="0"/>
          <w:marBottom w:val="0"/>
          <w:divBdr>
            <w:top w:val="none" w:sz="0" w:space="0" w:color="auto"/>
            <w:left w:val="none" w:sz="0" w:space="0" w:color="auto"/>
            <w:bottom w:val="none" w:sz="0" w:space="0" w:color="auto"/>
            <w:right w:val="none" w:sz="0" w:space="0" w:color="auto"/>
          </w:divBdr>
        </w:div>
        <w:div w:id="244657419">
          <w:marLeft w:val="0"/>
          <w:marRight w:val="0"/>
          <w:marTop w:val="0"/>
          <w:marBottom w:val="0"/>
          <w:divBdr>
            <w:top w:val="none" w:sz="0" w:space="0" w:color="auto"/>
            <w:left w:val="none" w:sz="0" w:space="0" w:color="auto"/>
            <w:bottom w:val="none" w:sz="0" w:space="0" w:color="auto"/>
            <w:right w:val="none" w:sz="0" w:space="0" w:color="auto"/>
          </w:divBdr>
        </w:div>
        <w:div w:id="312678543">
          <w:marLeft w:val="0"/>
          <w:marRight w:val="0"/>
          <w:marTop w:val="0"/>
          <w:marBottom w:val="0"/>
          <w:divBdr>
            <w:top w:val="none" w:sz="0" w:space="0" w:color="auto"/>
            <w:left w:val="none" w:sz="0" w:space="0" w:color="auto"/>
            <w:bottom w:val="none" w:sz="0" w:space="0" w:color="auto"/>
            <w:right w:val="none" w:sz="0" w:space="0" w:color="auto"/>
          </w:divBdr>
        </w:div>
        <w:div w:id="361131802">
          <w:marLeft w:val="0"/>
          <w:marRight w:val="0"/>
          <w:marTop w:val="0"/>
          <w:marBottom w:val="0"/>
          <w:divBdr>
            <w:top w:val="none" w:sz="0" w:space="0" w:color="auto"/>
            <w:left w:val="none" w:sz="0" w:space="0" w:color="auto"/>
            <w:bottom w:val="none" w:sz="0" w:space="0" w:color="auto"/>
            <w:right w:val="none" w:sz="0" w:space="0" w:color="auto"/>
          </w:divBdr>
        </w:div>
        <w:div w:id="398409403">
          <w:marLeft w:val="0"/>
          <w:marRight w:val="0"/>
          <w:marTop w:val="0"/>
          <w:marBottom w:val="0"/>
          <w:divBdr>
            <w:top w:val="none" w:sz="0" w:space="0" w:color="auto"/>
            <w:left w:val="none" w:sz="0" w:space="0" w:color="auto"/>
            <w:bottom w:val="none" w:sz="0" w:space="0" w:color="auto"/>
            <w:right w:val="none" w:sz="0" w:space="0" w:color="auto"/>
          </w:divBdr>
        </w:div>
        <w:div w:id="415321819">
          <w:marLeft w:val="0"/>
          <w:marRight w:val="0"/>
          <w:marTop w:val="0"/>
          <w:marBottom w:val="0"/>
          <w:divBdr>
            <w:top w:val="none" w:sz="0" w:space="0" w:color="auto"/>
            <w:left w:val="none" w:sz="0" w:space="0" w:color="auto"/>
            <w:bottom w:val="none" w:sz="0" w:space="0" w:color="auto"/>
            <w:right w:val="none" w:sz="0" w:space="0" w:color="auto"/>
          </w:divBdr>
        </w:div>
        <w:div w:id="521088349">
          <w:marLeft w:val="0"/>
          <w:marRight w:val="0"/>
          <w:marTop w:val="0"/>
          <w:marBottom w:val="0"/>
          <w:divBdr>
            <w:top w:val="none" w:sz="0" w:space="0" w:color="auto"/>
            <w:left w:val="none" w:sz="0" w:space="0" w:color="auto"/>
            <w:bottom w:val="none" w:sz="0" w:space="0" w:color="auto"/>
            <w:right w:val="none" w:sz="0" w:space="0" w:color="auto"/>
          </w:divBdr>
        </w:div>
        <w:div w:id="622687261">
          <w:marLeft w:val="0"/>
          <w:marRight w:val="0"/>
          <w:marTop w:val="0"/>
          <w:marBottom w:val="0"/>
          <w:divBdr>
            <w:top w:val="none" w:sz="0" w:space="0" w:color="auto"/>
            <w:left w:val="none" w:sz="0" w:space="0" w:color="auto"/>
            <w:bottom w:val="none" w:sz="0" w:space="0" w:color="auto"/>
            <w:right w:val="none" w:sz="0" w:space="0" w:color="auto"/>
          </w:divBdr>
        </w:div>
        <w:div w:id="784926369">
          <w:marLeft w:val="0"/>
          <w:marRight w:val="0"/>
          <w:marTop w:val="0"/>
          <w:marBottom w:val="0"/>
          <w:divBdr>
            <w:top w:val="none" w:sz="0" w:space="0" w:color="auto"/>
            <w:left w:val="none" w:sz="0" w:space="0" w:color="auto"/>
            <w:bottom w:val="none" w:sz="0" w:space="0" w:color="auto"/>
            <w:right w:val="none" w:sz="0" w:space="0" w:color="auto"/>
          </w:divBdr>
        </w:div>
        <w:div w:id="911089425">
          <w:marLeft w:val="0"/>
          <w:marRight w:val="0"/>
          <w:marTop w:val="0"/>
          <w:marBottom w:val="0"/>
          <w:divBdr>
            <w:top w:val="none" w:sz="0" w:space="0" w:color="auto"/>
            <w:left w:val="none" w:sz="0" w:space="0" w:color="auto"/>
            <w:bottom w:val="none" w:sz="0" w:space="0" w:color="auto"/>
            <w:right w:val="none" w:sz="0" w:space="0" w:color="auto"/>
          </w:divBdr>
        </w:div>
        <w:div w:id="952829864">
          <w:marLeft w:val="0"/>
          <w:marRight w:val="0"/>
          <w:marTop w:val="0"/>
          <w:marBottom w:val="0"/>
          <w:divBdr>
            <w:top w:val="none" w:sz="0" w:space="0" w:color="auto"/>
            <w:left w:val="none" w:sz="0" w:space="0" w:color="auto"/>
            <w:bottom w:val="none" w:sz="0" w:space="0" w:color="auto"/>
            <w:right w:val="none" w:sz="0" w:space="0" w:color="auto"/>
          </w:divBdr>
        </w:div>
        <w:div w:id="966201369">
          <w:marLeft w:val="0"/>
          <w:marRight w:val="0"/>
          <w:marTop w:val="0"/>
          <w:marBottom w:val="0"/>
          <w:divBdr>
            <w:top w:val="none" w:sz="0" w:space="0" w:color="auto"/>
            <w:left w:val="none" w:sz="0" w:space="0" w:color="auto"/>
            <w:bottom w:val="none" w:sz="0" w:space="0" w:color="auto"/>
            <w:right w:val="none" w:sz="0" w:space="0" w:color="auto"/>
          </w:divBdr>
        </w:div>
        <w:div w:id="967130530">
          <w:marLeft w:val="0"/>
          <w:marRight w:val="0"/>
          <w:marTop w:val="0"/>
          <w:marBottom w:val="0"/>
          <w:divBdr>
            <w:top w:val="none" w:sz="0" w:space="0" w:color="auto"/>
            <w:left w:val="none" w:sz="0" w:space="0" w:color="auto"/>
            <w:bottom w:val="none" w:sz="0" w:space="0" w:color="auto"/>
            <w:right w:val="none" w:sz="0" w:space="0" w:color="auto"/>
          </w:divBdr>
        </w:div>
        <w:div w:id="1198473656">
          <w:marLeft w:val="0"/>
          <w:marRight w:val="0"/>
          <w:marTop w:val="0"/>
          <w:marBottom w:val="0"/>
          <w:divBdr>
            <w:top w:val="none" w:sz="0" w:space="0" w:color="auto"/>
            <w:left w:val="none" w:sz="0" w:space="0" w:color="auto"/>
            <w:bottom w:val="none" w:sz="0" w:space="0" w:color="auto"/>
            <w:right w:val="none" w:sz="0" w:space="0" w:color="auto"/>
          </w:divBdr>
        </w:div>
        <w:div w:id="1325160968">
          <w:marLeft w:val="0"/>
          <w:marRight w:val="0"/>
          <w:marTop w:val="0"/>
          <w:marBottom w:val="0"/>
          <w:divBdr>
            <w:top w:val="none" w:sz="0" w:space="0" w:color="auto"/>
            <w:left w:val="none" w:sz="0" w:space="0" w:color="auto"/>
            <w:bottom w:val="none" w:sz="0" w:space="0" w:color="auto"/>
            <w:right w:val="none" w:sz="0" w:space="0" w:color="auto"/>
          </w:divBdr>
        </w:div>
        <w:div w:id="1329409117">
          <w:marLeft w:val="0"/>
          <w:marRight w:val="0"/>
          <w:marTop w:val="0"/>
          <w:marBottom w:val="0"/>
          <w:divBdr>
            <w:top w:val="none" w:sz="0" w:space="0" w:color="auto"/>
            <w:left w:val="none" w:sz="0" w:space="0" w:color="auto"/>
            <w:bottom w:val="none" w:sz="0" w:space="0" w:color="auto"/>
            <w:right w:val="none" w:sz="0" w:space="0" w:color="auto"/>
          </w:divBdr>
        </w:div>
        <w:div w:id="1363045471">
          <w:marLeft w:val="0"/>
          <w:marRight w:val="0"/>
          <w:marTop w:val="0"/>
          <w:marBottom w:val="0"/>
          <w:divBdr>
            <w:top w:val="none" w:sz="0" w:space="0" w:color="auto"/>
            <w:left w:val="none" w:sz="0" w:space="0" w:color="auto"/>
            <w:bottom w:val="none" w:sz="0" w:space="0" w:color="auto"/>
            <w:right w:val="none" w:sz="0" w:space="0" w:color="auto"/>
          </w:divBdr>
        </w:div>
        <w:div w:id="1414858944">
          <w:marLeft w:val="0"/>
          <w:marRight w:val="0"/>
          <w:marTop w:val="0"/>
          <w:marBottom w:val="0"/>
          <w:divBdr>
            <w:top w:val="none" w:sz="0" w:space="0" w:color="auto"/>
            <w:left w:val="none" w:sz="0" w:space="0" w:color="auto"/>
            <w:bottom w:val="none" w:sz="0" w:space="0" w:color="auto"/>
            <w:right w:val="none" w:sz="0" w:space="0" w:color="auto"/>
          </w:divBdr>
        </w:div>
        <w:div w:id="1420563620">
          <w:marLeft w:val="0"/>
          <w:marRight w:val="0"/>
          <w:marTop w:val="0"/>
          <w:marBottom w:val="0"/>
          <w:divBdr>
            <w:top w:val="none" w:sz="0" w:space="0" w:color="auto"/>
            <w:left w:val="none" w:sz="0" w:space="0" w:color="auto"/>
            <w:bottom w:val="none" w:sz="0" w:space="0" w:color="auto"/>
            <w:right w:val="none" w:sz="0" w:space="0" w:color="auto"/>
          </w:divBdr>
        </w:div>
        <w:div w:id="1455556334">
          <w:marLeft w:val="0"/>
          <w:marRight w:val="0"/>
          <w:marTop w:val="0"/>
          <w:marBottom w:val="0"/>
          <w:divBdr>
            <w:top w:val="none" w:sz="0" w:space="0" w:color="auto"/>
            <w:left w:val="none" w:sz="0" w:space="0" w:color="auto"/>
            <w:bottom w:val="none" w:sz="0" w:space="0" w:color="auto"/>
            <w:right w:val="none" w:sz="0" w:space="0" w:color="auto"/>
          </w:divBdr>
        </w:div>
        <w:div w:id="1464079908">
          <w:marLeft w:val="0"/>
          <w:marRight w:val="0"/>
          <w:marTop w:val="0"/>
          <w:marBottom w:val="0"/>
          <w:divBdr>
            <w:top w:val="none" w:sz="0" w:space="0" w:color="auto"/>
            <w:left w:val="none" w:sz="0" w:space="0" w:color="auto"/>
            <w:bottom w:val="none" w:sz="0" w:space="0" w:color="auto"/>
            <w:right w:val="none" w:sz="0" w:space="0" w:color="auto"/>
          </w:divBdr>
        </w:div>
        <w:div w:id="1522280114">
          <w:marLeft w:val="0"/>
          <w:marRight w:val="0"/>
          <w:marTop w:val="0"/>
          <w:marBottom w:val="0"/>
          <w:divBdr>
            <w:top w:val="none" w:sz="0" w:space="0" w:color="auto"/>
            <w:left w:val="none" w:sz="0" w:space="0" w:color="auto"/>
            <w:bottom w:val="none" w:sz="0" w:space="0" w:color="auto"/>
            <w:right w:val="none" w:sz="0" w:space="0" w:color="auto"/>
          </w:divBdr>
        </w:div>
        <w:div w:id="1594777809">
          <w:marLeft w:val="0"/>
          <w:marRight w:val="0"/>
          <w:marTop w:val="0"/>
          <w:marBottom w:val="0"/>
          <w:divBdr>
            <w:top w:val="none" w:sz="0" w:space="0" w:color="auto"/>
            <w:left w:val="none" w:sz="0" w:space="0" w:color="auto"/>
            <w:bottom w:val="none" w:sz="0" w:space="0" w:color="auto"/>
            <w:right w:val="none" w:sz="0" w:space="0" w:color="auto"/>
          </w:divBdr>
        </w:div>
        <w:div w:id="1741322553">
          <w:marLeft w:val="0"/>
          <w:marRight w:val="0"/>
          <w:marTop w:val="0"/>
          <w:marBottom w:val="0"/>
          <w:divBdr>
            <w:top w:val="none" w:sz="0" w:space="0" w:color="auto"/>
            <w:left w:val="none" w:sz="0" w:space="0" w:color="auto"/>
            <w:bottom w:val="none" w:sz="0" w:space="0" w:color="auto"/>
            <w:right w:val="none" w:sz="0" w:space="0" w:color="auto"/>
          </w:divBdr>
        </w:div>
        <w:div w:id="1848136862">
          <w:marLeft w:val="0"/>
          <w:marRight w:val="0"/>
          <w:marTop w:val="0"/>
          <w:marBottom w:val="0"/>
          <w:divBdr>
            <w:top w:val="none" w:sz="0" w:space="0" w:color="auto"/>
            <w:left w:val="none" w:sz="0" w:space="0" w:color="auto"/>
            <w:bottom w:val="none" w:sz="0" w:space="0" w:color="auto"/>
            <w:right w:val="none" w:sz="0" w:space="0" w:color="auto"/>
          </w:divBdr>
        </w:div>
        <w:div w:id="1853180241">
          <w:marLeft w:val="0"/>
          <w:marRight w:val="0"/>
          <w:marTop w:val="0"/>
          <w:marBottom w:val="0"/>
          <w:divBdr>
            <w:top w:val="none" w:sz="0" w:space="0" w:color="auto"/>
            <w:left w:val="none" w:sz="0" w:space="0" w:color="auto"/>
            <w:bottom w:val="none" w:sz="0" w:space="0" w:color="auto"/>
            <w:right w:val="none" w:sz="0" w:space="0" w:color="auto"/>
          </w:divBdr>
        </w:div>
        <w:div w:id="1922638828">
          <w:marLeft w:val="0"/>
          <w:marRight w:val="0"/>
          <w:marTop w:val="0"/>
          <w:marBottom w:val="0"/>
          <w:divBdr>
            <w:top w:val="none" w:sz="0" w:space="0" w:color="auto"/>
            <w:left w:val="none" w:sz="0" w:space="0" w:color="auto"/>
            <w:bottom w:val="none" w:sz="0" w:space="0" w:color="auto"/>
            <w:right w:val="none" w:sz="0" w:space="0" w:color="auto"/>
          </w:divBdr>
        </w:div>
      </w:divsChild>
    </w:div>
    <w:div w:id="1147237915">
      <w:bodyDiv w:val="1"/>
      <w:marLeft w:val="0"/>
      <w:marRight w:val="0"/>
      <w:marTop w:val="0"/>
      <w:marBottom w:val="0"/>
      <w:divBdr>
        <w:top w:val="none" w:sz="0" w:space="0" w:color="auto"/>
        <w:left w:val="none" w:sz="0" w:space="0" w:color="auto"/>
        <w:bottom w:val="none" w:sz="0" w:space="0" w:color="auto"/>
        <w:right w:val="none" w:sz="0" w:space="0" w:color="auto"/>
      </w:divBdr>
    </w:div>
    <w:div w:id="1363282140">
      <w:bodyDiv w:val="1"/>
      <w:marLeft w:val="0"/>
      <w:marRight w:val="0"/>
      <w:marTop w:val="0"/>
      <w:marBottom w:val="0"/>
      <w:divBdr>
        <w:top w:val="none" w:sz="0" w:space="0" w:color="auto"/>
        <w:left w:val="none" w:sz="0" w:space="0" w:color="auto"/>
        <w:bottom w:val="none" w:sz="0" w:space="0" w:color="auto"/>
        <w:right w:val="none" w:sz="0" w:space="0" w:color="auto"/>
      </w:divBdr>
    </w:div>
    <w:div w:id="1457024586">
      <w:bodyDiv w:val="1"/>
      <w:marLeft w:val="0"/>
      <w:marRight w:val="0"/>
      <w:marTop w:val="0"/>
      <w:marBottom w:val="0"/>
      <w:divBdr>
        <w:top w:val="none" w:sz="0" w:space="0" w:color="auto"/>
        <w:left w:val="none" w:sz="0" w:space="0" w:color="auto"/>
        <w:bottom w:val="none" w:sz="0" w:space="0" w:color="auto"/>
        <w:right w:val="none" w:sz="0" w:space="0" w:color="auto"/>
      </w:divBdr>
    </w:div>
    <w:div w:id="1469124736">
      <w:bodyDiv w:val="1"/>
      <w:marLeft w:val="0"/>
      <w:marRight w:val="0"/>
      <w:marTop w:val="0"/>
      <w:marBottom w:val="0"/>
      <w:divBdr>
        <w:top w:val="none" w:sz="0" w:space="0" w:color="auto"/>
        <w:left w:val="none" w:sz="0" w:space="0" w:color="auto"/>
        <w:bottom w:val="none" w:sz="0" w:space="0" w:color="auto"/>
        <w:right w:val="none" w:sz="0" w:space="0" w:color="auto"/>
      </w:divBdr>
    </w:div>
    <w:div w:id="1522011741">
      <w:bodyDiv w:val="1"/>
      <w:marLeft w:val="0"/>
      <w:marRight w:val="0"/>
      <w:marTop w:val="0"/>
      <w:marBottom w:val="0"/>
      <w:divBdr>
        <w:top w:val="none" w:sz="0" w:space="0" w:color="auto"/>
        <w:left w:val="none" w:sz="0" w:space="0" w:color="auto"/>
        <w:bottom w:val="none" w:sz="0" w:space="0" w:color="auto"/>
        <w:right w:val="none" w:sz="0" w:space="0" w:color="auto"/>
      </w:divBdr>
    </w:div>
    <w:div w:id="1544098093">
      <w:bodyDiv w:val="1"/>
      <w:marLeft w:val="0"/>
      <w:marRight w:val="0"/>
      <w:marTop w:val="0"/>
      <w:marBottom w:val="0"/>
      <w:divBdr>
        <w:top w:val="none" w:sz="0" w:space="0" w:color="auto"/>
        <w:left w:val="none" w:sz="0" w:space="0" w:color="auto"/>
        <w:bottom w:val="none" w:sz="0" w:space="0" w:color="auto"/>
        <w:right w:val="none" w:sz="0" w:space="0" w:color="auto"/>
      </w:divBdr>
    </w:div>
    <w:div w:id="1559899251">
      <w:bodyDiv w:val="1"/>
      <w:marLeft w:val="0"/>
      <w:marRight w:val="0"/>
      <w:marTop w:val="0"/>
      <w:marBottom w:val="0"/>
      <w:divBdr>
        <w:top w:val="none" w:sz="0" w:space="0" w:color="auto"/>
        <w:left w:val="none" w:sz="0" w:space="0" w:color="auto"/>
        <w:bottom w:val="none" w:sz="0" w:space="0" w:color="auto"/>
        <w:right w:val="none" w:sz="0" w:space="0" w:color="auto"/>
      </w:divBdr>
    </w:div>
    <w:div w:id="1606842051">
      <w:bodyDiv w:val="1"/>
      <w:marLeft w:val="0"/>
      <w:marRight w:val="0"/>
      <w:marTop w:val="0"/>
      <w:marBottom w:val="0"/>
      <w:divBdr>
        <w:top w:val="none" w:sz="0" w:space="0" w:color="auto"/>
        <w:left w:val="none" w:sz="0" w:space="0" w:color="auto"/>
        <w:bottom w:val="none" w:sz="0" w:space="0" w:color="auto"/>
        <w:right w:val="none" w:sz="0" w:space="0" w:color="auto"/>
      </w:divBdr>
    </w:div>
    <w:div w:id="1622371718">
      <w:bodyDiv w:val="1"/>
      <w:marLeft w:val="0"/>
      <w:marRight w:val="0"/>
      <w:marTop w:val="0"/>
      <w:marBottom w:val="0"/>
      <w:divBdr>
        <w:top w:val="none" w:sz="0" w:space="0" w:color="auto"/>
        <w:left w:val="none" w:sz="0" w:space="0" w:color="auto"/>
        <w:bottom w:val="none" w:sz="0" w:space="0" w:color="auto"/>
        <w:right w:val="none" w:sz="0" w:space="0" w:color="auto"/>
      </w:divBdr>
    </w:div>
    <w:div w:id="1662079188">
      <w:bodyDiv w:val="1"/>
      <w:marLeft w:val="0"/>
      <w:marRight w:val="0"/>
      <w:marTop w:val="0"/>
      <w:marBottom w:val="0"/>
      <w:divBdr>
        <w:top w:val="none" w:sz="0" w:space="0" w:color="auto"/>
        <w:left w:val="none" w:sz="0" w:space="0" w:color="auto"/>
        <w:bottom w:val="none" w:sz="0" w:space="0" w:color="auto"/>
        <w:right w:val="none" w:sz="0" w:space="0" w:color="auto"/>
      </w:divBdr>
    </w:div>
    <w:div w:id="1665891565">
      <w:bodyDiv w:val="1"/>
      <w:marLeft w:val="0"/>
      <w:marRight w:val="0"/>
      <w:marTop w:val="0"/>
      <w:marBottom w:val="0"/>
      <w:divBdr>
        <w:top w:val="none" w:sz="0" w:space="0" w:color="auto"/>
        <w:left w:val="none" w:sz="0" w:space="0" w:color="auto"/>
        <w:bottom w:val="none" w:sz="0" w:space="0" w:color="auto"/>
        <w:right w:val="none" w:sz="0" w:space="0" w:color="auto"/>
      </w:divBdr>
    </w:div>
    <w:div w:id="1689788823">
      <w:bodyDiv w:val="1"/>
      <w:marLeft w:val="0"/>
      <w:marRight w:val="0"/>
      <w:marTop w:val="0"/>
      <w:marBottom w:val="0"/>
      <w:divBdr>
        <w:top w:val="none" w:sz="0" w:space="0" w:color="auto"/>
        <w:left w:val="none" w:sz="0" w:space="0" w:color="auto"/>
        <w:bottom w:val="none" w:sz="0" w:space="0" w:color="auto"/>
        <w:right w:val="none" w:sz="0" w:space="0" w:color="auto"/>
      </w:divBdr>
    </w:div>
    <w:div w:id="1728147453">
      <w:bodyDiv w:val="1"/>
      <w:marLeft w:val="0"/>
      <w:marRight w:val="0"/>
      <w:marTop w:val="0"/>
      <w:marBottom w:val="0"/>
      <w:divBdr>
        <w:top w:val="none" w:sz="0" w:space="0" w:color="auto"/>
        <w:left w:val="none" w:sz="0" w:space="0" w:color="auto"/>
        <w:bottom w:val="none" w:sz="0" w:space="0" w:color="auto"/>
        <w:right w:val="none" w:sz="0" w:space="0" w:color="auto"/>
      </w:divBdr>
    </w:div>
    <w:div w:id="1769958799">
      <w:bodyDiv w:val="1"/>
      <w:marLeft w:val="0"/>
      <w:marRight w:val="0"/>
      <w:marTop w:val="0"/>
      <w:marBottom w:val="0"/>
      <w:divBdr>
        <w:top w:val="none" w:sz="0" w:space="0" w:color="auto"/>
        <w:left w:val="none" w:sz="0" w:space="0" w:color="auto"/>
        <w:bottom w:val="none" w:sz="0" w:space="0" w:color="auto"/>
        <w:right w:val="none" w:sz="0" w:space="0" w:color="auto"/>
      </w:divBdr>
    </w:div>
    <w:div w:id="1791584009">
      <w:bodyDiv w:val="1"/>
      <w:marLeft w:val="0"/>
      <w:marRight w:val="0"/>
      <w:marTop w:val="0"/>
      <w:marBottom w:val="0"/>
      <w:divBdr>
        <w:top w:val="none" w:sz="0" w:space="0" w:color="auto"/>
        <w:left w:val="none" w:sz="0" w:space="0" w:color="auto"/>
        <w:bottom w:val="none" w:sz="0" w:space="0" w:color="auto"/>
        <w:right w:val="none" w:sz="0" w:space="0" w:color="auto"/>
      </w:divBdr>
    </w:div>
    <w:div w:id="1795639043">
      <w:bodyDiv w:val="1"/>
      <w:marLeft w:val="0"/>
      <w:marRight w:val="0"/>
      <w:marTop w:val="0"/>
      <w:marBottom w:val="0"/>
      <w:divBdr>
        <w:top w:val="none" w:sz="0" w:space="0" w:color="auto"/>
        <w:left w:val="none" w:sz="0" w:space="0" w:color="auto"/>
        <w:bottom w:val="none" w:sz="0" w:space="0" w:color="auto"/>
        <w:right w:val="none" w:sz="0" w:space="0" w:color="auto"/>
      </w:divBdr>
    </w:div>
    <w:div w:id="1814446085">
      <w:bodyDiv w:val="1"/>
      <w:marLeft w:val="0"/>
      <w:marRight w:val="0"/>
      <w:marTop w:val="0"/>
      <w:marBottom w:val="0"/>
      <w:divBdr>
        <w:top w:val="none" w:sz="0" w:space="0" w:color="auto"/>
        <w:left w:val="none" w:sz="0" w:space="0" w:color="auto"/>
        <w:bottom w:val="none" w:sz="0" w:space="0" w:color="auto"/>
        <w:right w:val="none" w:sz="0" w:space="0" w:color="auto"/>
      </w:divBdr>
    </w:div>
    <w:div w:id="1828741086">
      <w:bodyDiv w:val="1"/>
      <w:marLeft w:val="0"/>
      <w:marRight w:val="0"/>
      <w:marTop w:val="0"/>
      <w:marBottom w:val="0"/>
      <w:divBdr>
        <w:top w:val="none" w:sz="0" w:space="0" w:color="auto"/>
        <w:left w:val="none" w:sz="0" w:space="0" w:color="auto"/>
        <w:bottom w:val="none" w:sz="0" w:space="0" w:color="auto"/>
        <w:right w:val="none" w:sz="0" w:space="0" w:color="auto"/>
      </w:divBdr>
    </w:div>
    <w:div w:id="1833445130">
      <w:bodyDiv w:val="1"/>
      <w:marLeft w:val="0"/>
      <w:marRight w:val="0"/>
      <w:marTop w:val="0"/>
      <w:marBottom w:val="0"/>
      <w:divBdr>
        <w:top w:val="none" w:sz="0" w:space="0" w:color="auto"/>
        <w:left w:val="none" w:sz="0" w:space="0" w:color="auto"/>
        <w:bottom w:val="none" w:sz="0" w:space="0" w:color="auto"/>
        <w:right w:val="none" w:sz="0" w:space="0" w:color="auto"/>
      </w:divBdr>
    </w:div>
    <w:div w:id="1884321696">
      <w:bodyDiv w:val="1"/>
      <w:marLeft w:val="0"/>
      <w:marRight w:val="0"/>
      <w:marTop w:val="0"/>
      <w:marBottom w:val="0"/>
      <w:divBdr>
        <w:top w:val="none" w:sz="0" w:space="0" w:color="auto"/>
        <w:left w:val="none" w:sz="0" w:space="0" w:color="auto"/>
        <w:bottom w:val="none" w:sz="0" w:space="0" w:color="auto"/>
        <w:right w:val="none" w:sz="0" w:space="0" w:color="auto"/>
      </w:divBdr>
    </w:div>
    <w:div w:id="1884709147">
      <w:bodyDiv w:val="1"/>
      <w:marLeft w:val="0"/>
      <w:marRight w:val="0"/>
      <w:marTop w:val="0"/>
      <w:marBottom w:val="0"/>
      <w:divBdr>
        <w:top w:val="none" w:sz="0" w:space="0" w:color="auto"/>
        <w:left w:val="none" w:sz="0" w:space="0" w:color="auto"/>
        <w:bottom w:val="none" w:sz="0" w:space="0" w:color="auto"/>
        <w:right w:val="none" w:sz="0" w:space="0" w:color="auto"/>
      </w:divBdr>
    </w:div>
    <w:div w:id="1898324452">
      <w:bodyDiv w:val="1"/>
      <w:marLeft w:val="0"/>
      <w:marRight w:val="0"/>
      <w:marTop w:val="0"/>
      <w:marBottom w:val="0"/>
      <w:divBdr>
        <w:top w:val="none" w:sz="0" w:space="0" w:color="auto"/>
        <w:left w:val="none" w:sz="0" w:space="0" w:color="auto"/>
        <w:bottom w:val="none" w:sz="0" w:space="0" w:color="auto"/>
        <w:right w:val="none" w:sz="0" w:space="0" w:color="auto"/>
      </w:divBdr>
    </w:div>
    <w:div w:id="1987317196">
      <w:bodyDiv w:val="1"/>
      <w:marLeft w:val="0"/>
      <w:marRight w:val="0"/>
      <w:marTop w:val="0"/>
      <w:marBottom w:val="0"/>
      <w:divBdr>
        <w:top w:val="none" w:sz="0" w:space="0" w:color="auto"/>
        <w:left w:val="none" w:sz="0" w:space="0" w:color="auto"/>
        <w:bottom w:val="none" w:sz="0" w:space="0" w:color="auto"/>
        <w:right w:val="none" w:sz="0" w:space="0" w:color="auto"/>
      </w:divBdr>
    </w:div>
    <w:div w:id="2031372354">
      <w:bodyDiv w:val="1"/>
      <w:marLeft w:val="0"/>
      <w:marRight w:val="0"/>
      <w:marTop w:val="0"/>
      <w:marBottom w:val="0"/>
      <w:divBdr>
        <w:top w:val="none" w:sz="0" w:space="0" w:color="auto"/>
        <w:left w:val="none" w:sz="0" w:space="0" w:color="auto"/>
        <w:bottom w:val="none" w:sz="0" w:space="0" w:color="auto"/>
        <w:right w:val="none" w:sz="0" w:space="0" w:color="auto"/>
      </w:divBdr>
    </w:div>
    <w:div w:id="2085953616">
      <w:bodyDiv w:val="1"/>
      <w:marLeft w:val="0"/>
      <w:marRight w:val="0"/>
      <w:marTop w:val="0"/>
      <w:marBottom w:val="0"/>
      <w:divBdr>
        <w:top w:val="none" w:sz="0" w:space="0" w:color="auto"/>
        <w:left w:val="none" w:sz="0" w:space="0" w:color="auto"/>
        <w:bottom w:val="none" w:sz="0" w:space="0" w:color="auto"/>
        <w:right w:val="none" w:sz="0" w:space="0" w:color="auto"/>
      </w:divBdr>
    </w:div>
    <w:div w:id="2097939032">
      <w:bodyDiv w:val="1"/>
      <w:marLeft w:val="0"/>
      <w:marRight w:val="0"/>
      <w:marTop w:val="0"/>
      <w:marBottom w:val="0"/>
      <w:divBdr>
        <w:top w:val="none" w:sz="0" w:space="0" w:color="auto"/>
        <w:left w:val="none" w:sz="0" w:space="0" w:color="auto"/>
        <w:bottom w:val="none" w:sz="0" w:space="0" w:color="auto"/>
        <w:right w:val="none" w:sz="0" w:space="0" w:color="auto"/>
      </w:divBdr>
    </w:div>
    <w:div w:id="2107924590">
      <w:bodyDiv w:val="1"/>
      <w:marLeft w:val="0"/>
      <w:marRight w:val="0"/>
      <w:marTop w:val="0"/>
      <w:marBottom w:val="0"/>
      <w:divBdr>
        <w:top w:val="none" w:sz="0" w:space="0" w:color="auto"/>
        <w:left w:val="none" w:sz="0" w:space="0" w:color="auto"/>
        <w:bottom w:val="none" w:sz="0" w:space="0" w:color="auto"/>
        <w:right w:val="none" w:sz="0" w:space="0" w:color="auto"/>
      </w:divBdr>
    </w:div>
    <w:div w:id="21153229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325A6-80BB-4E80-8107-8A391E32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7250</Words>
  <Characters>41326</Characters>
  <Application>Microsoft Office Word</Application>
  <DocSecurity>0</DocSecurity>
  <Lines>344</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Istarska Zupanija</Company>
  <LinksUpToDate>false</LinksUpToDate>
  <CharactersWithSpaces>48480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Dario Mezulić</dc:creator>
  <cp:keywords/>
  <cp:lastModifiedBy>MOBES KVALITETA</cp:lastModifiedBy>
  <cp:revision>3</cp:revision>
  <cp:lastPrinted>2022-02-08T10:05:00Z</cp:lastPrinted>
  <dcterms:created xsi:type="dcterms:W3CDTF">2022-02-10T04:11:00Z</dcterms:created>
  <dcterms:modified xsi:type="dcterms:W3CDTF">2025-02-27T09:49:00Z</dcterms:modified>
</cp:coreProperties>
</file>